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833" w:rsidRDefault="00ED4833" w:rsidP="00ED4833">
      <w:pPr>
        <w:spacing w:line="1800" w:lineRule="exact"/>
        <w:jc w:val="center"/>
        <w:rPr>
          <w:rFonts w:ascii="方正小标宋_GBK" w:eastAsia="方正小标宋_GBK" w:hAnsi="华文中宋" w:hint="eastAsia"/>
          <w:bCs/>
          <w:color w:val="FF0000"/>
          <w:spacing w:val="60"/>
          <w:w w:val="80"/>
          <w:sz w:val="114"/>
          <w:szCs w:val="114"/>
        </w:rPr>
      </w:pPr>
    </w:p>
    <w:p w:rsidR="00ED4833" w:rsidRDefault="00ED4833" w:rsidP="00ED4833">
      <w:pPr>
        <w:jc w:val="center"/>
        <w:rPr>
          <w:rFonts w:ascii="方正小标宋_GBK" w:eastAsia="方正小标宋_GBK" w:hAnsi="华文中宋" w:hint="eastAsia"/>
          <w:bCs/>
          <w:color w:val="FF0000"/>
          <w:spacing w:val="60"/>
          <w:w w:val="80"/>
          <w:sz w:val="114"/>
          <w:szCs w:val="114"/>
        </w:rPr>
      </w:pPr>
      <w:r>
        <w:rPr>
          <w:rFonts w:ascii="方正小标宋_GBK" w:eastAsia="方正小标宋_GBK" w:hAnsi="华文中宋" w:hint="eastAsia"/>
          <w:bCs/>
          <w:color w:val="FF0000"/>
          <w:spacing w:val="60"/>
          <w:w w:val="80"/>
          <w:sz w:val="114"/>
          <w:szCs w:val="114"/>
        </w:rPr>
        <w:t>湖南省财政厅文</w:t>
      </w:r>
      <w:r>
        <w:rPr>
          <w:rFonts w:ascii="方正小标宋_GBK" w:eastAsia="方正小标宋_GBK" w:hAnsi="华文中宋" w:hint="eastAsia"/>
          <w:bCs/>
          <w:color w:val="FF0000"/>
          <w:w w:val="80"/>
          <w:sz w:val="114"/>
          <w:szCs w:val="118"/>
        </w:rPr>
        <w:t>件</w:t>
      </w:r>
    </w:p>
    <w:p w:rsidR="00ED4833" w:rsidRDefault="00ED4833" w:rsidP="00ED4833">
      <w:pPr>
        <w:spacing w:line="400" w:lineRule="exact"/>
        <w:rPr>
          <w:rFonts w:hint="eastAsia"/>
        </w:rP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680720</wp:posOffset>
                </wp:positionV>
                <wp:extent cx="5616575" cy="0"/>
                <wp:effectExtent l="17780" t="13335" r="13970" b="1524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575"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3.6pt" to="442.25pt,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" strokecolor="red" strokeweight="2pt"/>
            </w:pict>
          </mc:Fallback>
        </mc:AlternateContent>
      </w:r>
    </w:p>
    <w:p w:rsidR="00ED4833" w:rsidRDefault="00ED4833" w:rsidP="00ED4833">
      <w:pPr>
        <w:spacing w:line="600" w:lineRule="exact"/>
        <w:jc w:val="center"/>
        <w:rPr>
          <w:rFonts w:eastAsia="仿宋_GB2312"/>
          <w:sz w:val="32"/>
          <w:szCs w:val="32"/>
        </w:rPr>
      </w:pPr>
      <w:bookmarkStart w:id="0" w:name="_GoBack"/>
      <w:proofErr w:type="gramStart"/>
      <w:r>
        <w:rPr>
          <w:rFonts w:eastAsia="仿宋_GB2312" w:hint="eastAsia"/>
          <w:sz w:val="32"/>
          <w:szCs w:val="32"/>
        </w:rPr>
        <w:t>湘财农〔</w:t>
      </w:r>
      <w:r>
        <w:rPr>
          <w:rFonts w:eastAsia="仿宋_GB2312"/>
          <w:spacing w:val="-6"/>
          <w:sz w:val="32"/>
          <w:szCs w:val="32"/>
        </w:rPr>
        <w:t>20</w:t>
      </w:r>
      <w:r>
        <w:rPr>
          <w:rFonts w:eastAsia="仿宋_GB2312" w:hint="eastAsia"/>
          <w:spacing w:val="-6"/>
          <w:sz w:val="32"/>
          <w:szCs w:val="32"/>
        </w:rPr>
        <w:t>18</w:t>
      </w:r>
      <w:r>
        <w:rPr>
          <w:rFonts w:eastAsia="仿宋_GB2312" w:hint="eastAsia"/>
          <w:sz w:val="32"/>
          <w:szCs w:val="32"/>
        </w:rPr>
        <w:t>〕</w:t>
      </w:r>
      <w:proofErr w:type="gramEnd"/>
      <w:r>
        <w:rPr>
          <w:rFonts w:eastAsia="仿宋_GB2312" w:hint="eastAsia"/>
          <w:sz w:val="32"/>
          <w:szCs w:val="32"/>
        </w:rPr>
        <w:t>46</w:t>
      </w:r>
      <w:r>
        <w:rPr>
          <w:rFonts w:eastAsia="仿宋_GB2312" w:hint="eastAsia"/>
          <w:sz w:val="32"/>
          <w:szCs w:val="32"/>
        </w:rPr>
        <w:t>号</w:t>
      </w:r>
    </w:p>
    <w:bookmarkEnd w:id="0"/>
    <w:p w:rsidR="00ED4833" w:rsidRDefault="00ED4833" w:rsidP="00ED4833">
      <w:pPr>
        <w:spacing w:line="600" w:lineRule="exact"/>
      </w:pPr>
    </w:p>
    <w:p w:rsidR="00ED4833" w:rsidRDefault="00ED4833" w:rsidP="00ED4833">
      <w:pPr>
        <w:spacing w:line="600" w:lineRule="exact"/>
      </w:pPr>
    </w:p>
    <w:p w:rsidR="00ED4833" w:rsidRPr="002040A7" w:rsidRDefault="00ED4833" w:rsidP="00ED4833">
      <w:pPr>
        <w:spacing w:line="640" w:lineRule="exact"/>
        <w:jc w:val="center"/>
        <w:rPr>
          <w:rFonts w:eastAsia="方正小标宋_GBK"/>
          <w:sz w:val="42"/>
          <w:szCs w:val="42"/>
        </w:rPr>
      </w:pPr>
      <w:r w:rsidRPr="002040A7">
        <w:rPr>
          <w:rFonts w:eastAsia="方正小标宋_GBK"/>
          <w:sz w:val="42"/>
          <w:szCs w:val="42"/>
        </w:rPr>
        <w:t>湖南省财政厅关于批复湖南省扶贫开发办公室</w:t>
      </w:r>
    </w:p>
    <w:p w:rsidR="00ED4833" w:rsidRPr="002040A7" w:rsidRDefault="00ED4833" w:rsidP="00ED4833">
      <w:pPr>
        <w:spacing w:line="640" w:lineRule="exact"/>
        <w:jc w:val="center"/>
        <w:rPr>
          <w:rFonts w:eastAsia="方正小标宋_GBK"/>
          <w:sz w:val="42"/>
          <w:szCs w:val="42"/>
        </w:rPr>
      </w:pPr>
      <w:r w:rsidRPr="002040A7">
        <w:rPr>
          <w:rFonts w:eastAsia="方正小标宋_GBK"/>
          <w:sz w:val="42"/>
          <w:szCs w:val="42"/>
        </w:rPr>
        <w:t>2017</w:t>
      </w:r>
      <w:r w:rsidRPr="002040A7">
        <w:rPr>
          <w:rFonts w:eastAsia="方正小标宋_GBK"/>
          <w:sz w:val="42"/>
          <w:szCs w:val="42"/>
        </w:rPr>
        <w:t>年度部门决算的通知</w:t>
      </w:r>
    </w:p>
    <w:p w:rsidR="00ED4833" w:rsidRPr="002040A7" w:rsidRDefault="00ED4833" w:rsidP="00ED4833">
      <w:pPr>
        <w:spacing w:line="640" w:lineRule="exact"/>
        <w:jc w:val="center"/>
        <w:rPr>
          <w:rFonts w:eastAsia="方正小标宋_GBK"/>
          <w:sz w:val="44"/>
        </w:rPr>
      </w:pPr>
    </w:p>
    <w:p w:rsidR="00ED4833" w:rsidRPr="002040A7" w:rsidRDefault="00ED4833" w:rsidP="00ED4833">
      <w:pPr>
        <w:spacing w:line="640" w:lineRule="exact"/>
        <w:jc w:val="left"/>
        <w:rPr>
          <w:rFonts w:eastAsia="仿宋_GB2312"/>
          <w:sz w:val="32"/>
          <w:szCs w:val="32"/>
        </w:rPr>
      </w:pPr>
      <w:r w:rsidRPr="002040A7">
        <w:rPr>
          <w:rFonts w:eastAsia="仿宋_GB2312"/>
          <w:sz w:val="32"/>
          <w:szCs w:val="32"/>
        </w:rPr>
        <w:t>湖南省扶贫开发办公室：</w:t>
      </w:r>
    </w:p>
    <w:p w:rsidR="00ED4833" w:rsidRPr="002040A7" w:rsidRDefault="00ED4833" w:rsidP="00ED4833">
      <w:pPr>
        <w:spacing w:line="640" w:lineRule="exact"/>
        <w:ind w:firstLineChars="200" w:firstLine="640"/>
        <w:jc w:val="left"/>
        <w:rPr>
          <w:rFonts w:eastAsia="仿宋_GB2312"/>
          <w:sz w:val="32"/>
          <w:szCs w:val="32"/>
        </w:rPr>
      </w:pPr>
      <w:r w:rsidRPr="002040A7">
        <w:rPr>
          <w:rFonts w:eastAsia="仿宋_GB2312"/>
          <w:sz w:val="32"/>
          <w:szCs w:val="32"/>
        </w:rPr>
        <w:t>湖南省十三届人大常委会第五次会议已经批准</w:t>
      </w:r>
      <w:r w:rsidRPr="002040A7">
        <w:rPr>
          <w:rFonts w:eastAsia="仿宋_GB2312"/>
          <w:sz w:val="32"/>
          <w:szCs w:val="32"/>
        </w:rPr>
        <w:t>2017</w:t>
      </w:r>
      <w:r w:rsidRPr="002040A7">
        <w:rPr>
          <w:rFonts w:eastAsia="仿宋_GB2312"/>
          <w:sz w:val="32"/>
          <w:szCs w:val="32"/>
        </w:rPr>
        <w:t>年省级决算。根据《中华人民共和国预算法》和财政财务管理有关规定，经审核，现批复</w:t>
      </w:r>
      <w:proofErr w:type="gramStart"/>
      <w:r w:rsidRPr="002040A7">
        <w:rPr>
          <w:rFonts w:eastAsia="仿宋_GB2312"/>
          <w:sz w:val="32"/>
          <w:szCs w:val="32"/>
        </w:rPr>
        <w:t>你部门</w:t>
      </w:r>
      <w:proofErr w:type="gramEnd"/>
      <w:r w:rsidRPr="002040A7">
        <w:rPr>
          <w:rFonts w:eastAsia="仿宋_GB2312"/>
          <w:sz w:val="32"/>
          <w:szCs w:val="32"/>
        </w:rPr>
        <w:t>2017</w:t>
      </w:r>
      <w:r w:rsidRPr="002040A7">
        <w:rPr>
          <w:rFonts w:eastAsia="仿宋_GB2312"/>
          <w:sz w:val="32"/>
          <w:szCs w:val="32"/>
        </w:rPr>
        <w:t>年度决算。</w:t>
      </w:r>
    </w:p>
    <w:p w:rsidR="00ED4833" w:rsidRPr="002040A7" w:rsidRDefault="00ED4833" w:rsidP="00ED4833">
      <w:pPr>
        <w:spacing w:line="640" w:lineRule="exact"/>
        <w:ind w:firstLineChars="200" w:firstLine="640"/>
        <w:jc w:val="left"/>
        <w:rPr>
          <w:rFonts w:eastAsia="仿宋_GB2312"/>
          <w:sz w:val="32"/>
          <w:szCs w:val="32"/>
        </w:rPr>
      </w:pPr>
      <w:r w:rsidRPr="002040A7">
        <w:rPr>
          <w:rFonts w:eastAsia="仿宋_GB2312"/>
          <w:sz w:val="32"/>
          <w:szCs w:val="32"/>
        </w:rPr>
        <w:t>一、核定</w:t>
      </w:r>
      <w:proofErr w:type="gramStart"/>
      <w:r w:rsidRPr="002040A7">
        <w:rPr>
          <w:rFonts w:eastAsia="仿宋_GB2312"/>
          <w:sz w:val="32"/>
          <w:szCs w:val="32"/>
        </w:rPr>
        <w:t>你部门</w:t>
      </w:r>
      <w:proofErr w:type="gramEnd"/>
      <w:r w:rsidRPr="002040A7">
        <w:rPr>
          <w:rFonts w:eastAsia="仿宋_GB2312"/>
          <w:sz w:val="32"/>
          <w:szCs w:val="32"/>
        </w:rPr>
        <w:t>2017</w:t>
      </w:r>
      <w:r w:rsidRPr="002040A7">
        <w:rPr>
          <w:rFonts w:eastAsia="仿宋_GB2312"/>
          <w:sz w:val="32"/>
          <w:szCs w:val="32"/>
        </w:rPr>
        <w:t>年度年初结转和结余</w:t>
      </w:r>
      <w:r w:rsidRPr="002040A7">
        <w:rPr>
          <w:rFonts w:eastAsia="仿宋_GB2312"/>
          <w:sz w:val="32"/>
          <w:szCs w:val="32"/>
        </w:rPr>
        <w:t>304.69</w:t>
      </w:r>
      <w:r w:rsidRPr="002040A7">
        <w:rPr>
          <w:rFonts w:eastAsia="仿宋_GB2312"/>
          <w:sz w:val="32"/>
          <w:szCs w:val="32"/>
        </w:rPr>
        <w:t>万元，本年收入</w:t>
      </w:r>
      <w:r w:rsidRPr="002040A7">
        <w:rPr>
          <w:rFonts w:eastAsia="仿宋_GB2312"/>
          <w:sz w:val="32"/>
          <w:szCs w:val="32"/>
        </w:rPr>
        <w:t>4,051.23</w:t>
      </w:r>
      <w:r w:rsidRPr="002040A7">
        <w:rPr>
          <w:rFonts w:eastAsia="仿宋_GB2312"/>
          <w:sz w:val="32"/>
          <w:szCs w:val="32"/>
        </w:rPr>
        <w:t>万元，本年支出</w:t>
      </w:r>
      <w:r w:rsidRPr="002040A7">
        <w:rPr>
          <w:rFonts w:eastAsia="仿宋_GB2312"/>
          <w:sz w:val="32"/>
          <w:szCs w:val="32"/>
        </w:rPr>
        <w:t>3,341.06</w:t>
      </w:r>
      <w:r w:rsidRPr="002040A7">
        <w:rPr>
          <w:rFonts w:eastAsia="仿宋_GB2312"/>
          <w:sz w:val="32"/>
          <w:szCs w:val="32"/>
        </w:rPr>
        <w:t>万元，用事业基金弥补收支差额</w:t>
      </w:r>
      <w:r w:rsidRPr="002040A7">
        <w:rPr>
          <w:rFonts w:eastAsia="仿宋_GB2312"/>
          <w:sz w:val="32"/>
          <w:szCs w:val="32"/>
        </w:rPr>
        <w:t>0</w:t>
      </w:r>
      <w:r w:rsidRPr="002040A7">
        <w:rPr>
          <w:rFonts w:eastAsia="仿宋_GB2312"/>
          <w:sz w:val="32"/>
          <w:szCs w:val="32"/>
        </w:rPr>
        <w:t>万元，结余分配</w:t>
      </w:r>
      <w:r w:rsidRPr="002040A7">
        <w:rPr>
          <w:rFonts w:eastAsia="仿宋_GB2312"/>
          <w:sz w:val="32"/>
          <w:szCs w:val="32"/>
        </w:rPr>
        <w:t>5.74</w:t>
      </w:r>
      <w:r w:rsidRPr="002040A7">
        <w:rPr>
          <w:rFonts w:eastAsia="仿宋_GB2312"/>
          <w:sz w:val="32"/>
          <w:szCs w:val="32"/>
        </w:rPr>
        <w:t>万元，年末结转和结余</w:t>
      </w:r>
      <w:r w:rsidRPr="002040A7">
        <w:rPr>
          <w:rFonts w:eastAsia="仿宋_GB2312"/>
          <w:sz w:val="32"/>
          <w:szCs w:val="32"/>
        </w:rPr>
        <w:t>1,009.12</w:t>
      </w:r>
      <w:r w:rsidRPr="002040A7">
        <w:rPr>
          <w:rFonts w:eastAsia="仿宋_GB2312"/>
          <w:sz w:val="32"/>
          <w:szCs w:val="32"/>
        </w:rPr>
        <w:t>万元。</w:t>
      </w:r>
    </w:p>
    <w:p w:rsidR="00ED4833" w:rsidRPr="002040A7" w:rsidRDefault="00ED4833" w:rsidP="00ED4833">
      <w:pPr>
        <w:spacing w:line="640" w:lineRule="exact"/>
        <w:ind w:firstLineChars="200" w:firstLine="640"/>
        <w:jc w:val="left"/>
        <w:rPr>
          <w:rFonts w:eastAsia="仿宋_GB2312"/>
          <w:sz w:val="32"/>
          <w:szCs w:val="32"/>
        </w:rPr>
      </w:pPr>
      <w:r w:rsidRPr="002040A7">
        <w:rPr>
          <w:rFonts w:eastAsia="仿宋_GB2312"/>
          <w:sz w:val="32"/>
          <w:szCs w:val="32"/>
        </w:rPr>
        <w:t>二、核定</w:t>
      </w:r>
      <w:proofErr w:type="gramStart"/>
      <w:r w:rsidRPr="002040A7">
        <w:rPr>
          <w:rFonts w:eastAsia="仿宋_GB2312"/>
          <w:sz w:val="32"/>
          <w:szCs w:val="32"/>
        </w:rPr>
        <w:t>你部门</w:t>
      </w:r>
      <w:proofErr w:type="gramEnd"/>
      <w:r w:rsidRPr="002040A7">
        <w:rPr>
          <w:rFonts w:eastAsia="仿宋_GB2312"/>
          <w:sz w:val="32"/>
          <w:szCs w:val="32"/>
        </w:rPr>
        <w:t>2017</w:t>
      </w:r>
      <w:r w:rsidRPr="002040A7">
        <w:rPr>
          <w:rFonts w:eastAsia="仿宋_GB2312"/>
          <w:sz w:val="32"/>
          <w:szCs w:val="32"/>
        </w:rPr>
        <w:t>年度一般公共预算财政拨款年初结转和结余</w:t>
      </w:r>
      <w:r w:rsidRPr="002040A7">
        <w:rPr>
          <w:rFonts w:eastAsia="仿宋_GB2312"/>
          <w:sz w:val="32"/>
          <w:szCs w:val="32"/>
        </w:rPr>
        <w:t>304.69</w:t>
      </w:r>
      <w:r w:rsidRPr="002040A7">
        <w:rPr>
          <w:rFonts w:eastAsia="仿宋_GB2312"/>
          <w:sz w:val="32"/>
          <w:szCs w:val="32"/>
        </w:rPr>
        <w:t>万元，本年收入</w:t>
      </w:r>
      <w:r w:rsidRPr="002040A7">
        <w:rPr>
          <w:rFonts w:eastAsia="仿宋_GB2312"/>
          <w:sz w:val="32"/>
          <w:szCs w:val="32"/>
        </w:rPr>
        <w:t>4,049.7</w:t>
      </w:r>
      <w:r w:rsidRPr="002040A7">
        <w:rPr>
          <w:rFonts w:eastAsia="仿宋_GB2312"/>
          <w:sz w:val="32"/>
          <w:szCs w:val="32"/>
        </w:rPr>
        <w:t>万元，本年支出</w:t>
      </w:r>
      <w:r w:rsidRPr="002040A7">
        <w:rPr>
          <w:rFonts w:eastAsia="仿宋_GB2312"/>
          <w:sz w:val="32"/>
          <w:szCs w:val="32"/>
        </w:rPr>
        <w:t>3,341.06</w:t>
      </w:r>
      <w:r w:rsidRPr="002040A7">
        <w:rPr>
          <w:rFonts w:eastAsia="仿宋_GB2312"/>
          <w:sz w:val="32"/>
          <w:szCs w:val="32"/>
        </w:rPr>
        <w:t>万元，年末结转和结余</w:t>
      </w:r>
      <w:r w:rsidRPr="002040A7">
        <w:rPr>
          <w:rFonts w:eastAsia="仿宋_GB2312"/>
          <w:sz w:val="32"/>
          <w:szCs w:val="32"/>
        </w:rPr>
        <w:t>1,009.12</w:t>
      </w:r>
      <w:r w:rsidRPr="002040A7">
        <w:rPr>
          <w:rFonts w:eastAsia="仿宋_GB2312"/>
          <w:sz w:val="32"/>
          <w:szCs w:val="32"/>
        </w:rPr>
        <w:t>万元。</w:t>
      </w:r>
    </w:p>
    <w:p w:rsidR="00ED4833" w:rsidRPr="002040A7" w:rsidRDefault="00ED4833" w:rsidP="00ED4833">
      <w:pPr>
        <w:spacing w:line="640" w:lineRule="exact"/>
        <w:ind w:firstLineChars="200" w:firstLine="640"/>
        <w:jc w:val="left"/>
        <w:rPr>
          <w:rFonts w:eastAsia="仿宋_GB2312"/>
          <w:sz w:val="32"/>
          <w:szCs w:val="32"/>
        </w:rPr>
      </w:pPr>
      <w:r w:rsidRPr="002040A7">
        <w:rPr>
          <w:rFonts w:eastAsia="仿宋_GB2312"/>
          <w:sz w:val="32"/>
          <w:szCs w:val="32"/>
        </w:rPr>
        <w:t>三、核定</w:t>
      </w:r>
      <w:proofErr w:type="gramStart"/>
      <w:r w:rsidRPr="002040A7">
        <w:rPr>
          <w:rFonts w:eastAsia="仿宋_GB2312"/>
          <w:sz w:val="32"/>
          <w:szCs w:val="32"/>
        </w:rPr>
        <w:t>你部门</w:t>
      </w:r>
      <w:proofErr w:type="gramEnd"/>
      <w:r w:rsidRPr="002040A7">
        <w:rPr>
          <w:rFonts w:eastAsia="仿宋_GB2312"/>
          <w:sz w:val="32"/>
          <w:szCs w:val="32"/>
        </w:rPr>
        <w:t>2017</w:t>
      </w:r>
      <w:r w:rsidRPr="002040A7">
        <w:rPr>
          <w:rFonts w:eastAsia="仿宋_GB2312"/>
          <w:sz w:val="32"/>
          <w:szCs w:val="32"/>
        </w:rPr>
        <w:t>年度政府性基金预算财政拨款年初结转和结余</w:t>
      </w:r>
      <w:r w:rsidRPr="002040A7">
        <w:rPr>
          <w:rFonts w:eastAsia="仿宋_GB2312"/>
          <w:sz w:val="32"/>
          <w:szCs w:val="32"/>
        </w:rPr>
        <w:t>0</w:t>
      </w:r>
      <w:r w:rsidRPr="002040A7">
        <w:rPr>
          <w:rFonts w:eastAsia="仿宋_GB2312"/>
          <w:sz w:val="32"/>
          <w:szCs w:val="32"/>
        </w:rPr>
        <w:t>万元，本年收入</w:t>
      </w:r>
      <w:r w:rsidRPr="002040A7">
        <w:rPr>
          <w:rFonts w:eastAsia="仿宋_GB2312"/>
          <w:sz w:val="32"/>
          <w:szCs w:val="32"/>
        </w:rPr>
        <w:t>0</w:t>
      </w:r>
      <w:r w:rsidRPr="002040A7">
        <w:rPr>
          <w:rFonts w:eastAsia="仿宋_GB2312"/>
          <w:sz w:val="32"/>
          <w:szCs w:val="32"/>
        </w:rPr>
        <w:t>万元，本年支出</w:t>
      </w:r>
      <w:r w:rsidRPr="002040A7">
        <w:rPr>
          <w:rFonts w:eastAsia="仿宋_GB2312"/>
          <w:sz w:val="32"/>
          <w:szCs w:val="32"/>
        </w:rPr>
        <w:t>0</w:t>
      </w:r>
      <w:r w:rsidRPr="002040A7">
        <w:rPr>
          <w:rFonts w:eastAsia="仿宋_GB2312"/>
          <w:sz w:val="32"/>
          <w:szCs w:val="32"/>
        </w:rPr>
        <w:t>万元，年末结转和结余</w:t>
      </w:r>
      <w:r w:rsidRPr="002040A7">
        <w:rPr>
          <w:rFonts w:eastAsia="仿宋_GB2312"/>
          <w:sz w:val="32"/>
          <w:szCs w:val="32"/>
        </w:rPr>
        <w:t>0</w:t>
      </w:r>
      <w:r w:rsidRPr="002040A7">
        <w:rPr>
          <w:rFonts w:eastAsia="仿宋_GB2312"/>
          <w:sz w:val="32"/>
          <w:szCs w:val="32"/>
        </w:rPr>
        <w:t>万元。</w:t>
      </w:r>
    </w:p>
    <w:p w:rsidR="00ED4833" w:rsidRPr="002040A7" w:rsidRDefault="00ED4833" w:rsidP="00ED4833">
      <w:pPr>
        <w:spacing w:line="640" w:lineRule="exact"/>
        <w:ind w:firstLineChars="200" w:firstLine="640"/>
        <w:jc w:val="left"/>
        <w:rPr>
          <w:rFonts w:eastAsia="仿宋_GB2312"/>
          <w:sz w:val="32"/>
          <w:szCs w:val="32"/>
        </w:rPr>
      </w:pPr>
      <w:r w:rsidRPr="002040A7">
        <w:rPr>
          <w:rFonts w:eastAsia="仿宋_GB2312"/>
          <w:sz w:val="32"/>
          <w:szCs w:val="32"/>
        </w:rPr>
        <w:t>四、核定</w:t>
      </w:r>
      <w:proofErr w:type="gramStart"/>
      <w:r w:rsidRPr="002040A7">
        <w:rPr>
          <w:rFonts w:eastAsia="仿宋_GB2312"/>
          <w:sz w:val="32"/>
          <w:szCs w:val="32"/>
        </w:rPr>
        <w:t>你部门</w:t>
      </w:r>
      <w:proofErr w:type="gramEnd"/>
      <w:r w:rsidRPr="002040A7">
        <w:rPr>
          <w:rFonts w:eastAsia="仿宋_GB2312"/>
          <w:sz w:val="32"/>
          <w:szCs w:val="32"/>
        </w:rPr>
        <w:t>2017</w:t>
      </w:r>
      <w:r w:rsidRPr="002040A7">
        <w:rPr>
          <w:rFonts w:eastAsia="仿宋_GB2312"/>
          <w:sz w:val="32"/>
          <w:szCs w:val="32"/>
        </w:rPr>
        <w:t>年度缴入省级财政专户</w:t>
      </w:r>
      <w:r w:rsidRPr="002040A7">
        <w:rPr>
          <w:rFonts w:eastAsia="仿宋_GB2312"/>
          <w:sz w:val="32"/>
          <w:szCs w:val="32"/>
        </w:rPr>
        <w:t>0</w:t>
      </w:r>
      <w:r w:rsidRPr="002040A7">
        <w:rPr>
          <w:rFonts w:eastAsia="仿宋_GB2312"/>
          <w:sz w:val="32"/>
          <w:szCs w:val="32"/>
        </w:rPr>
        <w:t>万元，收到</w:t>
      </w:r>
      <w:proofErr w:type="gramStart"/>
      <w:r w:rsidRPr="002040A7">
        <w:rPr>
          <w:rFonts w:eastAsia="仿宋_GB2312"/>
          <w:sz w:val="32"/>
          <w:szCs w:val="32"/>
        </w:rPr>
        <w:t>省级政专户</w:t>
      </w:r>
      <w:proofErr w:type="gramEnd"/>
      <w:r w:rsidRPr="002040A7">
        <w:rPr>
          <w:rFonts w:eastAsia="仿宋_GB2312"/>
          <w:sz w:val="32"/>
          <w:szCs w:val="32"/>
        </w:rPr>
        <w:t>核拨收入</w:t>
      </w:r>
      <w:r w:rsidRPr="002040A7">
        <w:rPr>
          <w:rFonts w:eastAsia="仿宋_GB2312"/>
          <w:sz w:val="32"/>
          <w:szCs w:val="32"/>
        </w:rPr>
        <w:t>0</w:t>
      </w:r>
      <w:r w:rsidRPr="002040A7">
        <w:rPr>
          <w:rFonts w:eastAsia="仿宋_GB2312"/>
          <w:sz w:val="32"/>
          <w:szCs w:val="32"/>
        </w:rPr>
        <w:t>万元。</w:t>
      </w:r>
    </w:p>
    <w:p w:rsidR="00ED4833" w:rsidRPr="002040A7" w:rsidRDefault="00ED4833" w:rsidP="00ED4833">
      <w:pPr>
        <w:spacing w:line="640" w:lineRule="exact"/>
        <w:ind w:firstLineChars="200" w:firstLine="640"/>
        <w:jc w:val="left"/>
        <w:rPr>
          <w:rFonts w:eastAsia="仿宋_GB2312"/>
          <w:sz w:val="32"/>
          <w:szCs w:val="32"/>
        </w:rPr>
      </w:pPr>
      <w:r w:rsidRPr="002040A7">
        <w:rPr>
          <w:rFonts w:eastAsia="仿宋_GB2312"/>
          <w:sz w:val="32"/>
          <w:szCs w:val="32"/>
        </w:rPr>
        <w:t>五、</w:t>
      </w:r>
      <w:proofErr w:type="gramStart"/>
      <w:r w:rsidRPr="002040A7">
        <w:rPr>
          <w:rFonts w:eastAsia="仿宋_GB2312"/>
          <w:sz w:val="32"/>
          <w:szCs w:val="32"/>
        </w:rPr>
        <w:t>你部门</w:t>
      </w:r>
      <w:proofErr w:type="gramEnd"/>
      <w:r w:rsidRPr="002040A7">
        <w:rPr>
          <w:rFonts w:eastAsia="仿宋_GB2312"/>
          <w:sz w:val="32"/>
          <w:szCs w:val="32"/>
        </w:rPr>
        <w:t>基本建设项目竣工决算</w:t>
      </w:r>
      <w:proofErr w:type="gramStart"/>
      <w:r w:rsidRPr="002040A7">
        <w:rPr>
          <w:rFonts w:eastAsia="仿宋_GB2312"/>
          <w:sz w:val="32"/>
          <w:szCs w:val="32"/>
        </w:rPr>
        <w:t>审批按</w:t>
      </w:r>
      <w:proofErr w:type="gramEnd"/>
      <w:r w:rsidRPr="002040A7">
        <w:rPr>
          <w:rFonts w:eastAsia="仿宋_GB2312"/>
          <w:sz w:val="32"/>
          <w:szCs w:val="32"/>
        </w:rPr>
        <w:t>现行制度管理，以竣工决算批复数据为准；年度基本建设资金收入支出及结转结余资金不作为基本建设项目竣工决算审批的依据。</w:t>
      </w:r>
    </w:p>
    <w:p w:rsidR="00ED4833" w:rsidRPr="002040A7" w:rsidRDefault="00ED4833" w:rsidP="00ED4833">
      <w:pPr>
        <w:spacing w:line="640" w:lineRule="exact"/>
        <w:ind w:firstLineChars="200" w:firstLine="640"/>
        <w:jc w:val="left"/>
        <w:rPr>
          <w:rFonts w:eastAsia="仿宋_GB2312"/>
          <w:sz w:val="32"/>
          <w:szCs w:val="32"/>
        </w:rPr>
      </w:pPr>
      <w:r w:rsidRPr="002040A7">
        <w:rPr>
          <w:rFonts w:eastAsia="仿宋_GB2312"/>
          <w:sz w:val="32"/>
          <w:szCs w:val="32"/>
        </w:rPr>
        <w:t>六、</w:t>
      </w:r>
      <w:proofErr w:type="gramStart"/>
      <w:r w:rsidRPr="002040A7">
        <w:rPr>
          <w:rFonts w:eastAsia="仿宋_GB2312"/>
          <w:sz w:val="32"/>
          <w:szCs w:val="32"/>
        </w:rPr>
        <w:t>你部门</w:t>
      </w:r>
      <w:proofErr w:type="gramEnd"/>
      <w:r w:rsidRPr="002040A7">
        <w:rPr>
          <w:rFonts w:eastAsia="仿宋_GB2312"/>
          <w:sz w:val="32"/>
          <w:szCs w:val="32"/>
        </w:rPr>
        <w:t>应当按照我厅审核意见，进一步加强财务管理，改进预算编制，规范预算执行和会计核算，不断提高部门决算信息质量。</w:t>
      </w:r>
    </w:p>
    <w:p w:rsidR="00ED4833" w:rsidRPr="002040A7" w:rsidRDefault="00ED4833" w:rsidP="00ED4833">
      <w:pPr>
        <w:spacing w:line="640" w:lineRule="exact"/>
        <w:ind w:firstLineChars="200" w:firstLine="640"/>
        <w:jc w:val="left"/>
        <w:rPr>
          <w:rFonts w:eastAsia="仿宋_GB2312"/>
          <w:sz w:val="32"/>
          <w:szCs w:val="32"/>
        </w:rPr>
      </w:pPr>
      <w:r w:rsidRPr="002040A7">
        <w:rPr>
          <w:rFonts w:eastAsia="仿宋_GB2312"/>
          <w:sz w:val="32"/>
          <w:szCs w:val="32"/>
        </w:rPr>
        <w:t>七、</w:t>
      </w:r>
      <w:proofErr w:type="gramStart"/>
      <w:r w:rsidRPr="002040A7">
        <w:rPr>
          <w:rFonts w:eastAsia="仿宋_GB2312"/>
          <w:sz w:val="32"/>
          <w:szCs w:val="32"/>
        </w:rPr>
        <w:t>你部门</w:t>
      </w:r>
      <w:proofErr w:type="gramEnd"/>
      <w:r w:rsidRPr="002040A7">
        <w:rPr>
          <w:rFonts w:eastAsia="仿宋_GB2312"/>
          <w:sz w:val="32"/>
          <w:szCs w:val="32"/>
        </w:rPr>
        <w:t>应当自湖南省财政厅批复决算之日起十五日内，依据本批复文件向所属单位批复决算。</w:t>
      </w:r>
    </w:p>
    <w:p w:rsidR="00ED4833" w:rsidRPr="002040A7" w:rsidRDefault="00ED4833" w:rsidP="00ED4833">
      <w:pPr>
        <w:spacing w:line="640" w:lineRule="exact"/>
        <w:ind w:firstLineChars="200" w:firstLine="640"/>
        <w:jc w:val="left"/>
        <w:rPr>
          <w:rFonts w:eastAsia="仿宋_GB2312"/>
          <w:sz w:val="32"/>
          <w:szCs w:val="32"/>
        </w:rPr>
      </w:pPr>
      <w:r w:rsidRPr="002040A7">
        <w:rPr>
          <w:rFonts w:eastAsia="仿宋_GB2312"/>
          <w:sz w:val="32"/>
          <w:szCs w:val="32"/>
        </w:rPr>
        <w:t>八、</w:t>
      </w:r>
      <w:proofErr w:type="gramStart"/>
      <w:r w:rsidRPr="002040A7">
        <w:rPr>
          <w:rFonts w:eastAsia="仿宋_GB2312"/>
          <w:sz w:val="32"/>
          <w:szCs w:val="32"/>
        </w:rPr>
        <w:t>你部门</w:t>
      </w:r>
      <w:proofErr w:type="gramEnd"/>
      <w:r w:rsidRPr="002040A7">
        <w:rPr>
          <w:rFonts w:eastAsia="仿宋_GB2312"/>
          <w:sz w:val="32"/>
          <w:szCs w:val="32"/>
        </w:rPr>
        <w:t>应当按照《中华人民共和国预算法》《中华人民共和国政府信息公开条例》《中共中央办公厅</w:t>
      </w:r>
      <w:r w:rsidRPr="002040A7">
        <w:rPr>
          <w:rFonts w:eastAsia="仿宋_GB2312"/>
          <w:sz w:val="32"/>
          <w:szCs w:val="32"/>
        </w:rPr>
        <w:t xml:space="preserve"> </w:t>
      </w:r>
      <w:r w:rsidRPr="002040A7">
        <w:rPr>
          <w:rFonts w:eastAsia="仿宋_GB2312"/>
          <w:sz w:val="32"/>
          <w:szCs w:val="32"/>
        </w:rPr>
        <w:t>国务院办公厅印发〈关于进一步推进预算公开工作的意见〉的通知》和《国务院办公厅关于印发</w:t>
      </w:r>
      <w:r w:rsidRPr="002040A7">
        <w:rPr>
          <w:rFonts w:eastAsia="仿宋_GB2312"/>
          <w:sz w:val="32"/>
          <w:szCs w:val="32"/>
        </w:rPr>
        <w:t>2018</w:t>
      </w:r>
      <w:r w:rsidRPr="002040A7">
        <w:rPr>
          <w:rFonts w:eastAsia="仿宋_GB2312"/>
          <w:sz w:val="32"/>
          <w:szCs w:val="32"/>
        </w:rPr>
        <w:t>年政务公开工作要点的通知》（国办发〔</w:t>
      </w:r>
      <w:r w:rsidRPr="002040A7">
        <w:rPr>
          <w:rFonts w:eastAsia="仿宋_GB2312"/>
          <w:sz w:val="32"/>
          <w:szCs w:val="32"/>
        </w:rPr>
        <w:t>2018</w:t>
      </w:r>
      <w:r w:rsidRPr="002040A7">
        <w:rPr>
          <w:rFonts w:eastAsia="仿宋_GB2312"/>
          <w:sz w:val="32"/>
          <w:szCs w:val="32"/>
        </w:rPr>
        <w:t>〕</w:t>
      </w:r>
      <w:r w:rsidRPr="002040A7">
        <w:rPr>
          <w:rFonts w:eastAsia="仿宋_GB2312"/>
          <w:sz w:val="32"/>
          <w:szCs w:val="32"/>
        </w:rPr>
        <w:t>23</w:t>
      </w:r>
      <w:r w:rsidRPr="002040A7">
        <w:rPr>
          <w:rFonts w:eastAsia="仿宋_GB2312"/>
          <w:sz w:val="32"/>
          <w:szCs w:val="32"/>
        </w:rPr>
        <w:t>号）等有关要求，切实履行公开责任和义务，积极做好本部门决算公开相关工作，并及时将公开情况反馈我厅。</w:t>
      </w:r>
    </w:p>
    <w:p w:rsidR="00ED4833" w:rsidRPr="002040A7" w:rsidRDefault="00ED4833" w:rsidP="00ED4833">
      <w:pPr>
        <w:spacing w:line="640" w:lineRule="exact"/>
        <w:ind w:firstLineChars="200" w:firstLine="640"/>
        <w:jc w:val="left"/>
        <w:rPr>
          <w:rFonts w:eastAsia="仿宋_GB2312"/>
          <w:sz w:val="32"/>
          <w:szCs w:val="32"/>
        </w:rPr>
      </w:pPr>
    </w:p>
    <w:p w:rsidR="00ED4833" w:rsidRPr="002040A7" w:rsidRDefault="00ED4833" w:rsidP="00ED4833">
      <w:pPr>
        <w:spacing w:line="640" w:lineRule="exact"/>
        <w:ind w:firstLineChars="200" w:firstLine="640"/>
        <w:jc w:val="left"/>
        <w:rPr>
          <w:rFonts w:eastAsia="仿宋_GB2312"/>
          <w:sz w:val="32"/>
          <w:szCs w:val="32"/>
        </w:rPr>
      </w:pPr>
      <w:r w:rsidRPr="002040A7">
        <w:rPr>
          <w:rFonts w:eastAsia="仿宋_GB2312"/>
          <w:sz w:val="32"/>
          <w:szCs w:val="32"/>
        </w:rPr>
        <w:t>附件：湖南省扶贫开发办公室</w:t>
      </w:r>
      <w:r w:rsidRPr="002040A7">
        <w:rPr>
          <w:rFonts w:eastAsia="仿宋_GB2312"/>
          <w:sz w:val="32"/>
          <w:szCs w:val="32"/>
        </w:rPr>
        <w:t>2017</w:t>
      </w:r>
      <w:r w:rsidRPr="002040A7">
        <w:rPr>
          <w:rFonts w:eastAsia="仿宋_GB2312"/>
          <w:sz w:val="32"/>
          <w:szCs w:val="32"/>
        </w:rPr>
        <w:t>年度决算批复表</w:t>
      </w:r>
    </w:p>
    <w:p w:rsidR="00ED4833" w:rsidRDefault="00ED4833" w:rsidP="00ED4833">
      <w:pPr>
        <w:spacing w:line="600" w:lineRule="exact"/>
        <w:ind w:firstLineChars="200" w:firstLine="640"/>
        <w:jc w:val="left"/>
        <w:rPr>
          <w:rFonts w:ascii="仿宋_GB2312" w:eastAsia="仿宋_GB2312" w:hint="eastAsia"/>
          <w:sz w:val="32"/>
          <w:szCs w:val="32"/>
        </w:rPr>
      </w:pPr>
    </w:p>
    <w:p w:rsidR="00ED4833" w:rsidRPr="00A5670F" w:rsidRDefault="00ED4833" w:rsidP="00ED4833">
      <w:pPr>
        <w:spacing w:line="600" w:lineRule="exact"/>
        <w:ind w:firstLineChars="200" w:firstLine="640"/>
        <w:jc w:val="left"/>
        <w:rPr>
          <w:rFonts w:ascii="仿宋_GB2312" w:eastAsia="仿宋_GB2312" w:hint="eastAsia"/>
          <w:sz w:val="32"/>
          <w:szCs w:val="32"/>
        </w:rPr>
      </w:pPr>
    </w:p>
    <w:p w:rsidR="00ED4833" w:rsidRDefault="00ED4833" w:rsidP="00ED4833">
      <w:pPr>
        <w:spacing w:line="600" w:lineRule="exact"/>
        <w:jc w:val="center"/>
        <w:rPr>
          <w:rFonts w:eastAsia="仿宋_GB2312"/>
          <w:sz w:val="32"/>
          <w:szCs w:val="32"/>
        </w:rPr>
      </w:pPr>
      <w:r>
        <w:rPr>
          <w:rFonts w:ascii="方正小标宋_GBK" w:eastAsia="方正小标宋_GBK" w:hint="eastAsia"/>
          <w:sz w:val="44"/>
        </w:rPr>
        <w:t xml:space="preserve">                       </w:t>
      </w:r>
      <w:r>
        <w:rPr>
          <w:rFonts w:eastAsia="仿宋_GB2312" w:hint="eastAsia"/>
          <w:sz w:val="32"/>
          <w:szCs w:val="32"/>
        </w:rPr>
        <w:t>湖南省财政厅</w:t>
      </w:r>
    </w:p>
    <w:p w:rsidR="00ED4833" w:rsidRDefault="00ED4833" w:rsidP="00ED4833">
      <w:pPr>
        <w:spacing w:line="600" w:lineRule="exact"/>
        <w:ind w:firstLineChars="225" w:firstLine="720"/>
        <w:rPr>
          <w:rFonts w:eastAsia="仿宋_GB2312"/>
          <w:sz w:val="32"/>
          <w:szCs w:val="32"/>
        </w:rPr>
      </w:pPr>
      <w:r>
        <w:rPr>
          <w:rFonts w:eastAsia="仿宋_GB2312"/>
          <w:sz w:val="32"/>
          <w:szCs w:val="32"/>
        </w:rPr>
        <w:t xml:space="preserve">                           </w:t>
      </w:r>
      <w:r>
        <w:rPr>
          <w:rFonts w:eastAsia="仿宋_GB2312" w:hint="eastAsia"/>
          <w:sz w:val="32"/>
          <w:szCs w:val="32"/>
        </w:rPr>
        <w:t xml:space="preserve">  </w:t>
      </w:r>
      <w:r>
        <w:rPr>
          <w:rFonts w:eastAsia="仿宋_GB2312"/>
          <w:sz w:val="32"/>
          <w:szCs w:val="32"/>
        </w:rPr>
        <w:t xml:space="preserve"> </w:t>
      </w:r>
      <w:r>
        <w:rPr>
          <w:rFonts w:eastAsia="仿宋_GB2312" w:hint="eastAsia"/>
          <w:sz w:val="32"/>
          <w:szCs w:val="32"/>
        </w:rPr>
        <w:t xml:space="preserve"> </w:t>
      </w:r>
      <w:r>
        <w:rPr>
          <w:rFonts w:eastAsia="仿宋_GB2312"/>
          <w:sz w:val="32"/>
          <w:szCs w:val="32"/>
        </w:rPr>
        <w:t xml:space="preserve"> 20</w:t>
      </w:r>
      <w:r>
        <w:rPr>
          <w:rFonts w:eastAsia="仿宋_GB2312" w:hint="eastAsia"/>
          <w:sz w:val="32"/>
          <w:szCs w:val="32"/>
        </w:rPr>
        <w:t xml:space="preserve"> 18</w:t>
      </w:r>
      <w:r>
        <w:rPr>
          <w:rFonts w:eastAsia="仿宋_GB2312" w:hint="eastAsia"/>
          <w:sz w:val="32"/>
          <w:szCs w:val="32"/>
        </w:rPr>
        <w:t>年</w:t>
      </w:r>
      <w:r>
        <w:rPr>
          <w:rFonts w:eastAsia="仿宋_GB2312" w:hint="eastAsia"/>
          <w:sz w:val="32"/>
          <w:szCs w:val="32"/>
        </w:rPr>
        <w:t>8</w:t>
      </w:r>
      <w:r>
        <w:rPr>
          <w:rFonts w:eastAsia="仿宋_GB2312" w:hint="eastAsia"/>
          <w:sz w:val="32"/>
          <w:szCs w:val="32"/>
        </w:rPr>
        <w:t>月</w:t>
      </w:r>
      <w:r>
        <w:rPr>
          <w:rFonts w:eastAsia="仿宋_GB2312" w:hint="eastAsia"/>
          <w:sz w:val="32"/>
          <w:szCs w:val="32"/>
        </w:rPr>
        <w:t>1</w:t>
      </w:r>
      <w:r>
        <w:rPr>
          <w:rFonts w:eastAsia="仿宋_GB2312" w:hint="eastAsia"/>
          <w:sz w:val="32"/>
          <w:szCs w:val="32"/>
        </w:rPr>
        <w:t>日</w:t>
      </w:r>
    </w:p>
    <w:p w:rsidR="00ED4833" w:rsidRDefault="00ED4833" w:rsidP="00ED4833">
      <w:pPr>
        <w:spacing w:line="600" w:lineRule="exact"/>
        <w:rPr>
          <w:rFonts w:ascii="黑体" w:eastAsia="黑体" w:hint="eastAsia"/>
          <w:sz w:val="28"/>
          <w:szCs w:val="28"/>
        </w:rPr>
      </w:pPr>
    </w:p>
    <w:p w:rsidR="00ED4833" w:rsidRDefault="00ED4833" w:rsidP="00ED4833">
      <w:pPr>
        <w:spacing w:line="600" w:lineRule="exact"/>
        <w:rPr>
          <w:rFonts w:ascii="黑体" w:eastAsia="黑体" w:hint="eastAsia"/>
          <w:sz w:val="28"/>
          <w:szCs w:val="28"/>
        </w:rPr>
      </w:pPr>
    </w:p>
    <w:p w:rsidR="00ED4833" w:rsidRDefault="00ED4833" w:rsidP="00ED4833">
      <w:pPr>
        <w:spacing w:line="600" w:lineRule="exact"/>
        <w:rPr>
          <w:rFonts w:ascii="黑体" w:eastAsia="黑体" w:hint="eastAsia"/>
          <w:sz w:val="28"/>
          <w:szCs w:val="28"/>
        </w:rPr>
      </w:pPr>
    </w:p>
    <w:p w:rsidR="00ED4833" w:rsidRDefault="00ED4833" w:rsidP="00ED4833">
      <w:pPr>
        <w:spacing w:line="600" w:lineRule="exact"/>
        <w:rPr>
          <w:rFonts w:ascii="黑体" w:eastAsia="黑体" w:hint="eastAsia"/>
          <w:sz w:val="28"/>
          <w:szCs w:val="28"/>
        </w:rPr>
      </w:pPr>
    </w:p>
    <w:p w:rsidR="00ED4833" w:rsidRDefault="00ED4833" w:rsidP="00ED4833">
      <w:pPr>
        <w:spacing w:line="600" w:lineRule="exact"/>
        <w:rPr>
          <w:rFonts w:ascii="黑体" w:eastAsia="黑体" w:hint="eastAsia"/>
          <w:sz w:val="28"/>
          <w:szCs w:val="28"/>
        </w:rPr>
      </w:pPr>
    </w:p>
    <w:p w:rsidR="00ED4833" w:rsidRDefault="00ED4833" w:rsidP="00ED4833">
      <w:pPr>
        <w:spacing w:line="600" w:lineRule="exact"/>
        <w:rPr>
          <w:rFonts w:ascii="黑体" w:eastAsia="黑体" w:hint="eastAsia"/>
          <w:sz w:val="28"/>
          <w:szCs w:val="28"/>
        </w:rPr>
      </w:pPr>
    </w:p>
    <w:p w:rsidR="00ED4833" w:rsidRDefault="00ED4833" w:rsidP="00ED4833">
      <w:pPr>
        <w:spacing w:line="600" w:lineRule="exact"/>
        <w:rPr>
          <w:rFonts w:ascii="黑体" w:eastAsia="黑体" w:hint="eastAsia"/>
          <w:sz w:val="28"/>
          <w:szCs w:val="28"/>
        </w:rPr>
      </w:pPr>
    </w:p>
    <w:p w:rsidR="00ED4833" w:rsidRDefault="00ED4833" w:rsidP="00ED4833">
      <w:pPr>
        <w:spacing w:line="600" w:lineRule="exact"/>
        <w:rPr>
          <w:rFonts w:ascii="黑体" w:eastAsia="黑体" w:hint="eastAsia"/>
          <w:sz w:val="28"/>
          <w:szCs w:val="28"/>
        </w:rPr>
      </w:pPr>
    </w:p>
    <w:p w:rsidR="00ED4833" w:rsidRDefault="00ED4833" w:rsidP="00ED4833">
      <w:pPr>
        <w:spacing w:line="600" w:lineRule="exact"/>
        <w:rPr>
          <w:rFonts w:ascii="黑体" w:eastAsia="黑体" w:hint="eastAsia"/>
          <w:sz w:val="28"/>
          <w:szCs w:val="28"/>
        </w:rPr>
      </w:pPr>
    </w:p>
    <w:p w:rsidR="00ED4833" w:rsidRDefault="00ED4833" w:rsidP="00ED4833">
      <w:pPr>
        <w:spacing w:line="600" w:lineRule="exact"/>
        <w:rPr>
          <w:rFonts w:ascii="黑体" w:eastAsia="黑体" w:hint="eastAsia"/>
          <w:sz w:val="28"/>
          <w:szCs w:val="28"/>
        </w:rPr>
      </w:pPr>
    </w:p>
    <w:p w:rsidR="00ED4833" w:rsidRDefault="00ED4833" w:rsidP="00ED4833">
      <w:pPr>
        <w:spacing w:line="600" w:lineRule="exact"/>
        <w:rPr>
          <w:rFonts w:ascii="黑体" w:eastAsia="黑体"/>
          <w:sz w:val="28"/>
          <w:szCs w:val="28"/>
        </w:rPr>
        <w:sectPr w:rsidR="00ED4833">
          <w:headerReference w:type="even" r:id="rId7"/>
          <w:headerReference w:type="default" r:id="rId8"/>
          <w:footerReference w:type="even" r:id="rId9"/>
          <w:footerReference w:type="default" r:id="rId10"/>
          <w:headerReference w:type="first" r:id="rId11"/>
          <w:footerReference w:type="first" r:id="rId12"/>
          <w:pgSz w:w="11905" w:h="16837"/>
          <w:pgMar w:top="1418" w:right="1588" w:bottom="1418" w:left="1588" w:header="720" w:footer="1701" w:gutter="0"/>
          <w:pgNumType w:start="1"/>
          <w:cols w:space="720"/>
          <w:docGrid w:linePitch="636" w:charSpace="20838"/>
        </w:sectPr>
      </w:pPr>
    </w:p>
    <w:p w:rsidR="00ED4833" w:rsidRDefault="00ED4833" w:rsidP="00ED4833">
      <w:pPr>
        <w:spacing w:line="600" w:lineRule="exact"/>
        <w:rPr>
          <w:rFonts w:ascii="黑体" w:eastAsia="黑体" w:hint="eastAsia"/>
          <w:sz w:val="28"/>
          <w:szCs w:val="28"/>
        </w:rPr>
      </w:pPr>
    </w:p>
    <w:p w:rsidR="00ED4833" w:rsidRDefault="00ED4833" w:rsidP="00ED4833">
      <w:pPr>
        <w:spacing w:line="600" w:lineRule="exact"/>
        <w:rPr>
          <w:rFonts w:ascii="黑体" w:eastAsia="黑体" w:hint="eastAsia"/>
          <w:sz w:val="28"/>
          <w:szCs w:val="28"/>
        </w:rPr>
      </w:pPr>
    </w:p>
    <w:p w:rsidR="00ED4833" w:rsidRDefault="00ED4833" w:rsidP="00ED4833">
      <w:pPr>
        <w:spacing w:line="600" w:lineRule="exact"/>
        <w:rPr>
          <w:rFonts w:ascii="黑体" w:eastAsia="黑体" w:hint="eastAsia"/>
          <w:sz w:val="28"/>
          <w:szCs w:val="28"/>
        </w:rPr>
      </w:pPr>
    </w:p>
    <w:p w:rsidR="00ED4833" w:rsidRDefault="00ED4833" w:rsidP="00ED4833">
      <w:pPr>
        <w:spacing w:line="600" w:lineRule="exact"/>
        <w:rPr>
          <w:rFonts w:ascii="黑体" w:eastAsia="黑体" w:hint="eastAsia"/>
          <w:sz w:val="28"/>
          <w:szCs w:val="28"/>
        </w:rPr>
      </w:pPr>
    </w:p>
    <w:p w:rsidR="00ED4833" w:rsidRDefault="00ED4833" w:rsidP="00ED4833">
      <w:pPr>
        <w:spacing w:line="600" w:lineRule="exact"/>
        <w:rPr>
          <w:rFonts w:ascii="黑体" w:eastAsia="黑体" w:hint="eastAsia"/>
          <w:sz w:val="28"/>
          <w:szCs w:val="28"/>
        </w:rPr>
      </w:pPr>
    </w:p>
    <w:p w:rsidR="00ED4833" w:rsidRDefault="00ED4833" w:rsidP="00ED4833">
      <w:pPr>
        <w:spacing w:line="600" w:lineRule="exact"/>
        <w:rPr>
          <w:rFonts w:ascii="黑体" w:eastAsia="黑体" w:hint="eastAsia"/>
          <w:sz w:val="28"/>
          <w:szCs w:val="28"/>
        </w:rPr>
      </w:pPr>
    </w:p>
    <w:p w:rsidR="00ED4833" w:rsidRDefault="00ED4833" w:rsidP="00ED4833">
      <w:pPr>
        <w:spacing w:line="600" w:lineRule="exact"/>
        <w:rPr>
          <w:rFonts w:ascii="黑体" w:eastAsia="黑体" w:hint="eastAsia"/>
          <w:sz w:val="28"/>
          <w:szCs w:val="28"/>
        </w:rPr>
      </w:pPr>
    </w:p>
    <w:p w:rsidR="00ED4833" w:rsidRDefault="00ED4833" w:rsidP="00ED4833">
      <w:pPr>
        <w:spacing w:line="600" w:lineRule="exact"/>
        <w:rPr>
          <w:rFonts w:ascii="黑体" w:eastAsia="黑体" w:hint="eastAsia"/>
          <w:sz w:val="28"/>
          <w:szCs w:val="28"/>
        </w:rPr>
      </w:pPr>
    </w:p>
    <w:p w:rsidR="00ED4833" w:rsidRDefault="00ED4833" w:rsidP="00ED4833">
      <w:pPr>
        <w:spacing w:line="600" w:lineRule="exact"/>
        <w:rPr>
          <w:rFonts w:ascii="黑体" w:eastAsia="黑体" w:hint="eastAsia"/>
          <w:sz w:val="28"/>
          <w:szCs w:val="28"/>
        </w:rPr>
      </w:pPr>
    </w:p>
    <w:p w:rsidR="00ED4833" w:rsidRDefault="00ED4833" w:rsidP="00ED4833">
      <w:pPr>
        <w:spacing w:line="600" w:lineRule="exact"/>
        <w:rPr>
          <w:rFonts w:ascii="黑体" w:eastAsia="黑体" w:hint="eastAsia"/>
          <w:sz w:val="28"/>
          <w:szCs w:val="28"/>
        </w:rPr>
      </w:pPr>
    </w:p>
    <w:p w:rsidR="00ED4833" w:rsidRDefault="00ED4833" w:rsidP="00ED4833">
      <w:pPr>
        <w:spacing w:line="600" w:lineRule="exact"/>
        <w:rPr>
          <w:rFonts w:ascii="黑体" w:eastAsia="黑体" w:hint="eastAsia"/>
          <w:sz w:val="28"/>
          <w:szCs w:val="28"/>
        </w:rPr>
      </w:pPr>
    </w:p>
    <w:p w:rsidR="00ED4833" w:rsidRDefault="00ED4833" w:rsidP="00ED4833">
      <w:pPr>
        <w:spacing w:line="600" w:lineRule="exact"/>
        <w:rPr>
          <w:rFonts w:ascii="黑体" w:eastAsia="黑体" w:hint="eastAsia"/>
          <w:sz w:val="28"/>
          <w:szCs w:val="28"/>
        </w:rPr>
      </w:pPr>
    </w:p>
    <w:p w:rsidR="00ED4833" w:rsidRDefault="00ED4833" w:rsidP="00ED4833">
      <w:pPr>
        <w:spacing w:line="600" w:lineRule="exact"/>
        <w:rPr>
          <w:rFonts w:ascii="黑体" w:eastAsia="黑体" w:hint="eastAsia"/>
          <w:sz w:val="28"/>
          <w:szCs w:val="28"/>
        </w:rPr>
      </w:pPr>
    </w:p>
    <w:p w:rsidR="00ED4833" w:rsidRDefault="00ED4833" w:rsidP="00ED4833">
      <w:pPr>
        <w:spacing w:line="600" w:lineRule="exact"/>
        <w:rPr>
          <w:rFonts w:ascii="黑体" w:eastAsia="黑体" w:hint="eastAsia"/>
          <w:sz w:val="28"/>
          <w:szCs w:val="28"/>
        </w:rPr>
      </w:pPr>
    </w:p>
    <w:p w:rsidR="00ED4833" w:rsidRDefault="00ED4833" w:rsidP="00ED4833">
      <w:pPr>
        <w:spacing w:line="600" w:lineRule="exact"/>
        <w:rPr>
          <w:rFonts w:ascii="黑体" w:eastAsia="黑体" w:hint="eastAsia"/>
          <w:sz w:val="28"/>
          <w:szCs w:val="28"/>
        </w:rPr>
      </w:pPr>
    </w:p>
    <w:p w:rsidR="00ED4833" w:rsidRDefault="00ED4833" w:rsidP="00ED4833">
      <w:pPr>
        <w:spacing w:line="600" w:lineRule="exact"/>
        <w:rPr>
          <w:rFonts w:ascii="黑体" w:eastAsia="黑体" w:hint="eastAsia"/>
          <w:sz w:val="28"/>
          <w:szCs w:val="28"/>
        </w:rPr>
      </w:pPr>
    </w:p>
    <w:p w:rsidR="00ED4833" w:rsidRDefault="00ED4833" w:rsidP="00ED4833">
      <w:pPr>
        <w:spacing w:line="600" w:lineRule="exact"/>
        <w:rPr>
          <w:rFonts w:ascii="黑体" w:eastAsia="黑体" w:hint="eastAsia"/>
          <w:sz w:val="28"/>
          <w:szCs w:val="28"/>
        </w:rPr>
      </w:pPr>
    </w:p>
    <w:p w:rsidR="00ED4833" w:rsidRDefault="00ED4833" w:rsidP="00ED4833">
      <w:pPr>
        <w:spacing w:line="600" w:lineRule="exact"/>
        <w:rPr>
          <w:rFonts w:ascii="黑体" w:eastAsia="黑体" w:hint="eastAsia"/>
          <w:sz w:val="28"/>
          <w:szCs w:val="28"/>
        </w:rPr>
      </w:pPr>
    </w:p>
    <w:p w:rsidR="00ED4833" w:rsidRDefault="00ED4833" w:rsidP="00ED4833">
      <w:pPr>
        <w:spacing w:line="600" w:lineRule="exact"/>
        <w:rPr>
          <w:rFonts w:ascii="黑体" w:eastAsia="黑体" w:hint="eastAsia"/>
          <w:sz w:val="28"/>
          <w:szCs w:val="28"/>
        </w:rPr>
      </w:pPr>
    </w:p>
    <w:p w:rsidR="00ED4833" w:rsidRDefault="00ED4833" w:rsidP="00ED4833">
      <w:pPr>
        <w:spacing w:line="600" w:lineRule="exact"/>
        <w:rPr>
          <w:rFonts w:ascii="黑体" w:eastAsia="黑体" w:hint="eastAsia"/>
          <w:sz w:val="28"/>
          <w:szCs w:val="28"/>
        </w:rPr>
      </w:pPr>
    </w:p>
    <w:p w:rsidR="00ED4833" w:rsidRDefault="00ED4833" w:rsidP="00ED4833">
      <w:pPr>
        <w:spacing w:line="600" w:lineRule="exact"/>
        <w:rPr>
          <w:rFonts w:ascii="黑体" w:eastAsia="黑体"/>
          <w:b/>
          <w:bCs/>
          <w:sz w:val="28"/>
          <w:szCs w:val="28"/>
        </w:rPr>
      </w:pPr>
      <w:r>
        <w:rPr>
          <w:rFonts w:ascii="黑体" w:eastAsia="黑体" w:hint="eastAsia"/>
          <w:sz w:val="28"/>
          <w:szCs w:val="28"/>
        </w:rPr>
        <w:t>信息公开选项:</w:t>
      </w:r>
      <w:r w:rsidRPr="002040A7">
        <w:rPr>
          <w:rFonts w:ascii="黑体" w:eastAsia="黑体" w:hint="eastAsia"/>
          <w:bCs/>
          <w:sz w:val="28"/>
          <w:szCs w:val="28"/>
        </w:rPr>
        <w:t>主动公开</w:t>
      </w:r>
    </w:p>
    <w:p w:rsidR="00ED4833" w:rsidRDefault="00ED4833" w:rsidP="00ED4833">
      <w:pPr>
        <w:spacing w:line="600" w:lineRule="exact"/>
      </w:pP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486400" cy="0"/>
                <wp:effectExtent l="17780" t="14605" r="10795" b="1397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" strokeweight="1.5pt"/>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381000</wp:posOffset>
                </wp:positionV>
                <wp:extent cx="5486400" cy="0"/>
                <wp:effectExtent l="17780" t="14605" r="10795" b="1397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0pt" to="6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" strokeweight="1.5pt"/>
            </w:pict>
          </mc:Fallback>
        </mc:AlternateContent>
      </w:r>
      <w:r>
        <w:rPr>
          <w:rFonts w:eastAsia="仿宋_GB2312"/>
          <w:sz w:val="28"/>
          <w:szCs w:val="28"/>
        </w:rPr>
        <w:t xml:space="preserve">  </w:t>
      </w:r>
      <w:r>
        <w:rPr>
          <w:rFonts w:eastAsia="仿宋_GB2312" w:hint="eastAsia"/>
          <w:sz w:val="28"/>
          <w:szCs w:val="28"/>
        </w:rPr>
        <w:t>湖</w:t>
      </w:r>
      <w:r>
        <w:rPr>
          <w:rFonts w:eastAsia="仿宋_GB2312" w:hint="eastAsia"/>
          <w:spacing w:val="-6"/>
          <w:sz w:val="28"/>
          <w:szCs w:val="28"/>
        </w:rPr>
        <w:t>南省财政厅办公室</w:t>
      </w:r>
      <w:r>
        <w:rPr>
          <w:rFonts w:eastAsia="仿宋_GB2312"/>
          <w:spacing w:val="-6"/>
          <w:sz w:val="28"/>
          <w:szCs w:val="28"/>
        </w:rPr>
        <w:t xml:space="preserve">       </w:t>
      </w:r>
      <w:r>
        <w:rPr>
          <w:rFonts w:eastAsia="仿宋_GB2312" w:hint="eastAsia"/>
          <w:spacing w:val="-6"/>
          <w:sz w:val="28"/>
          <w:szCs w:val="28"/>
        </w:rPr>
        <w:t xml:space="preserve">      </w:t>
      </w:r>
      <w:r>
        <w:rPr>
          <w:rFonts w:eastAsia="仿宋_GB2312"/>
          <w:spacing w:val="-6"/>
          <w:sz w:val="28"/>
          <w:szCs w:val="28"/>
        </w:rPr>
        <w:t xml:space="preserve">          20</w:t>
      </w:r>
      <w:r>
        <w:rPr>
          <w:rFonts w:eastAsia="仿宋_GB2312" w:hint="eastAsia"/>
          <w:spacing w:val="-6"/>
          <w:sz w:val="28"/>
          <w:szCs w:val="28"/>
        </w:rPr>
        <w:t>18</w:t>
      </w:r>
      <w:r>
        <w:rPr>
          <w:rFonts w:eastAsia="仿宋_GB2312" w:hint="eastAsia"/>
          <w:spacing w:val="-6"/>
          <w:sz w:val="28"/>
          <w:szCs w:val="28"/>
        </w:rPr>
        <w:t>年</w:t>
      </w:r>
      <w:r>
        <w:rPr>
          <w:rFonts w:eastAsia="仿宋_GB2312" w:hint="eastAsia"/>
          <w:spacing w:val="-6"/>
          <w:sz w:val="28"/>
          <w:szCs w:val="28"/>
        </w:rPr>
        <w:t>8</w:t>
      </w:r>
      <w:r>
        <w:rPr>
          <w:rFonts w:eastAsia="仿宋_GB2312" w:hint="eastAsia"/>
          <w:spacing w:val="-6"/>
          <w:sz w:val="28"/>
          <w:szCs w:val="28"/>
        </w:rPr>
        <w:t>月</w:t>
      </w:r>
      <w:r>
        <w:rPr>
          <w:rFonts w:eastAsia="仿宋_GB2312" w:hint="eastAsia"/>
          <w:spacing w:val="-6"/>
          <w:sz w:val="28"/>
          <w:szCs w:val="28"/>
        </w:rPr>
        <w:t>2</w:t>
      </w:r>
      <w:r>
        <w:rPr>
          <w:rFonts w:eastAsia="仿宋_GB2312" w:hint="eastAsia"/>
          <w:spacing w:val="-6"/>
          <w:sz w:val="28"/>
          <w:szCs w:val="28"/>
        </w:rPr>
        <w:t>日印发</w:t>
      </w:r>
    </w:p>
    <w:p w:rsidR="00F215D5" w:rsidRPr="00ED4833" w:rsidRDefault="00F215D5"/>
    <w:sectPr w:rsidR="00F215D5" w:rsidRPr="00ED4833" w:rsidSect="002040A7">
      <w:pgSz w:w="11905" w:h="16837"/>
      <w:pgMar w:top="1418" w:right="1588" w:bottom="1418" w:left="1588" w:header="720" w:footer="1701" w:gutter="0"/>
      <w:pgNumType w:start="1"/>
      <w:cols w:space="720"/>
      <w:titlePg/>
      <w:docGrid w:linePitch="636" w:charSpace="208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833" w:rsidRDefault="00ED4833" w:rsidP="00ED4833">
      <w:r>
        <w:separator/>
      </w:r>
    </w:p>
  </w:endnote>
  <w:endnote w:type="continuationSeparator" w:id="0">
    <w:p w:rsidR="00ED4833" w:rsidRDefault="00ED4833" w:rsidP="00ED4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833" w:rsidRDefault="00ED4833">
    <w:pPr>
      <w:pStyle w:val="a4"/>
      <w:framePr w:h="0" w:wrap="around" w:vAnchor="text" w:hAnchor="margin" w:xAlign="outside" w:y="1"/>
      <w:rPr>
        <w:rStyle w:val="a5"/>
      </w:rPr>
    </w:pPr>
    <w:r>
      <w:fldChar w:fldCharType="begin"/>
    </w:r>
    <w:r>
      <w:rPr>
        <w:rStyle w:val="a5"/>
      </w:rPr>
      <w:instrText xml:space="preserve">PAGE  </w:instrText>
    </w:r>
    <w:r>
      <w:fldChar w:fldCharType="separate"/>
    </w:r>
    <w:r>
      <w:fldChar w:fldCharType="end"/>
    </w:r>
  </w:p>
  <w:p w:rsidR="00ED4833" w:rsidRDefault="00ED4833">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833" w:rsidRDefault="00ED4833">
    <w:pPr>
      <w:pStyle w:val="a4"/>
      <w:framePr w:h="0" w:wrap="around" w:vAnchor="text" w:hAnchor="margin" w:xAlign="outside" w:y="1"/>
      <w:rPr>
        <w:rStyle w:val="a5"/>
        <w:sz w:val="28"/>
        <w:szCs w:val="28"/>
      </w:rPr>
    </w:pPr>
    <w:r>
      <w:rPr>
        <w:rStyle w:val="a5"/>
        <w:rFonts w:cs="宋体" w:hint="eastAsia"/>
      </w:rPr>
      <w:t>—</w:t>
    </w:r>
    <w:r>
      <w:rPr>
        <w:sz w:val="28"/>
        <w:szCs w:val="28"/>
      </w:rPr>
      <w:fldChar w:fldCharType="begin"/>
    </w:r>
    <w:r>
      <w:rPr>
        <w:rStyle w:val="a5"/>
        <w:sz w:val="28"/>
        <w:szCs w:val="28"/>
      </w:rPr>
      <w:instrText xml:space="preserve">PAGE  </w:instrText>
    </w:r>
    <w:r>
      <w:rPr>
        <w:sz w:val="28"/>
        <w:szCs w:val="28"/>
      </w:rPr>
      <w:fldChar w:fldCharType="separate"/>
    </w:r>
    <w:r>
      <w:rPr>
        <w:rStyle w:val="a5"/>
        <w:noProof/>
        <w:sz w:val="28"/>
        <w:szCs w:val="28"/>
      </w:rPr>
      <w:t>1</w:t>
    </w:r>
    <w:r>
      <w:rPr>
        <w:sz w:val="28"/>
        <w:szCs w:val="28"/>
      </w:rPr>
      <w:fldChar w:fldCharType="end"/>
    </w:r>
    <w:r>
      <w:rPr>
        <w:rStyle w:val="a5"/>
        <w:rFonts w:cs="宋体" w:hint="eastAsia"/>
      </w:rPr>
      <w:t>—</w:t>
    </w:r>
  </w:p>
  <w:p w:rsidR="00ED4833" w:rsidRDefault="00ED4833">
    <w:pPr>
      <w:pStyle w:val="a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833" w:rsidRDefault="00ED483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833" w:rsidRDefault="00ED4833" w:rsidP="00ED4833">
      <w:r>
        <w:separator/>
      </w:r>
    </w:p>
  </w:footnote>
  <w:footnote w:type="continuationSeparator" w:id="0">
    <w:p w:rsidR="00ED4833" w:rsidRDefault="00ED4833" w:rsidP="00ED48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833" w:rsidRDefault="00ED483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833" w:rsidRDefault="00ED4833">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833" w:rsidRPr="00533B05" w:rsidRDefault="00ED4833" w:rsidP="00533B0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16B"/>
    <w:rsid w:val="000301FF"/>
    <w:rsid w:val="00045FCD"/>
    <w:rsid w:val="00060991"/>
    <w:rsid w:val="00096243"/>
    <w:rsid w:val="000B5150"/>
    <w:rsid w:val="000F01E8"/>
    <w:rsid w:val="000F64B0"/>
    <w:rsid w:val="0026384F"/>
    <w:rsid w:val="0026776F"/>
    <w:rsid w:val="002C24EC"/>
    <w:rsid w:val="002F482D"/>
    <w:rsid w:val="002F5F2B"/>
    <w:rsid w:val="00364FD6"/>
    <w:rsid w:val="003660B4"/>
    <w:rsid w:val="00373E87"/>
    <w:rsid w:val="00382422"/>
    <w:rsid w:val="003C1981"/>
    <w:rsid w:val="003C5997"/>
    <w:rsid w:val="004566FC"/>
    <w:rsid w:val="00504822"/>
    <w:rsid w:val="005163E8"/>
    <w:rsid w:val="0058708C"/>
    <w:rsid w:val="0059524E"/>
    <w:rsid w:val="005C6108"/>
    <w:rsid w:val="006C7D84"/>
    <w:rsid w:val="006F3F5C"/>
    <w:rsid w:val="00701E80"/>
    <w:rsid w:val="00706B63"/>
    <w:rsid w:val="00735F04"/>
    <w:rsid w:val="007717BC"/>
    <w:rsid w:val="00784AE8"/>
    <w:rsid w:val="007C3179"/>
    <w:rsid w:val="00804B3C"/>
    <w:rsid w:val="00845E96"/>
    <w:rsid w:val="008A17A8"/>
    <w:rsid w:val="008E3398"/>
    <w:rsid w:val="00930E02"/>
    <w:rsid w:val="009C48C9"/>
    <w:rsid w:val="00A829A0"/>
    <w:rsid w:val="00AC7C8D"/>
    <w:rsid w:val="00BD4B5F"/>
    <w:rsid w:val="00C3730A"/>
    <w:rsid w:val="00C650E2"/>
    <w:rsid w:val="00C751A0"/>
    <w:rsid w:val="00C85981"/>
    <w:rsid w:val="00CE0E7D"/>
    <w:rsid w:val="00D6016E"/>
    <w:rsid w:val="00D808D9"/>
    <w:rsid w:val="00D90632"/>
    <w:rsid w:val="00DA316B"/>
    <w:rsid w:val="00DF39E4"/>
    <w:rsid w:val="00E455FF"/>
    <w:rsid w:val="00E748B3"/>
    <w:rsid w:val="00ED2E7F"/>
    <w:rsid w:val="00ED4833"/>
    <w:rsid w:val="00F10468"/>
    <w:rsid w:val="00F14A58"/>
    <w:rsid w:val="00F21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483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D483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D4833"/>
    <w:rPr>
      <w:sz w:val="18"/>
      <w:szCs w:val="18"/>
    </w:rPr>
  </w:style>
  <w:style w:type="paragraph" w:styleId="a4">
    <w:name w:val="footer"/>
    <w:basedOn w:val="a"/>
    <w:link w:val="Char0"/>
    <w:unhideWhenUsed/>
    <w:rsid w:val="00ED483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D4833"/>
    <w:rPr>
      <w:sz w:val="18"/>
      <w:szCs w:val="18"/>
    </w:rPr>
  </w:style>
  <w:style w:type="character" w:styleId="a5">
    <w:name w:val="page number"/>
    <w:basedOn w:val="a0"/>
    <w:rsid w:val="00ED48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483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D483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D4833"/>
    <w:rPr>
      <w:sz w:val="18"/>
      <w:szCs w:val="18"/>
    </w:rPr>
  </w:style>
  <w:style w:type="paragraph" w:styleId="a4">
    <w:name w:val="footer"/>
    <w:basedOn w:val="a"/>
    <w:link w:val="Char0"/>
    <w:unhideWhenUsed/>
    <w:rsid w:val="00ED483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D4833"/>
    <w:rPr>
      <w:sz w:val="18"/>
      <w:szCs w:val="18"/>
    </w:rPr>
  </w:style>
  <w:style w:type="character" w:styleId="a5">
    <w:name w:val="page number"/>
    <w:basedOn w:val="a0"/>
    <w:rsid w:val="00ED4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147</Words>
  <Characters>839</Characters>
  <Application>Microsoft Office Word</Application>
  <DocSecurity>0</DocSecurity>
  <Lines>6</Lines>
  <Paragraphs>1</Paragraphs>
  <ScaleCrop>false</ScaleCrop>
  <Company>Microsoft</Company>
  <LinksUpToDate>false</LinksUpToDate>
  <CharactersWithSpaces>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郭勇雄 10.104.98.147</dc:creator>
  <cp:keywords/>
  <dc:description/>
  <cp:lastModifiedBy>郭勇雄 10.104.98.147</cp:lastModifiedBy>
  <cp:revision>2</cp:revision>
  <dcterms:created xsi:type="dcterms:W3CDTF">2019-03-16T13:41:00Z</dcterms:created>
  <dcterms:modified xsi:type="dcterms:W3CDTF">2019-03-16T13:41:00Z</dcterms:modified>
</cp:coreProperties>
</file>