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07" w:rsidRPr="00F57837" w:rsidRDefault="00B93107" w:rsidP="00F57837">
      <w:pPr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F57837">
        <w:rPr>
          <w:rFonts w:ascii="黑体" w:eastAsia="黑体" w:hAnsi="黑体" w:cs="宋体" w:hint="eastAsia"/>
          <w:bCs/>
          <w:sz w:val="32"/>
          <w:szCs w:val="32"/>
        </w:rPr>
        <w:t>附件3-5</w:t>
      </w:r>
    </w:p>
    <w:p w:rsidR="000B7224" w:rsidRPr="00F57837" w:rsidRDefault="00466D44">
      <w:pPr>
        <w:jc w:val="center"/>
        <w:rPr>
          <w:rFonts w:ascii="方正小标宋_GBK" w:eastAsia="方正小标宋_GBK" w:cs="Times New Roman"/>
          <w:bCs/>
          <w:sz w:val="36"/>
          <w:szCs w:val="36"/>
        </w:rPr>
      </w:pPr>
      <w:r w:rsidRPr="00F57837">
        <w:rPr>
          <w:rFonts w:ascii="方正小标宋_GBK" w:eastAsia="方正小标宋_GBK" w:cs="宋体" w:hint="eastAsia"/>
          <w:bCs/>
          <w:sz w:val="36"/>
          <w:szCs w:val="36"/>
        </w:rPr>
        <w:t>2018年旅游发展基金补助地方项目资金绩效</w:t>
      </w:r>
      <w:r w:rsidR="00F31448" w:rsidRPr="00F57837">
        <w:rPr>
          <w:rFonts w:ascii="方正小标宋_GBK" w:eastAsia="方正小标宋_GBK" w:cs="宋体" w:hint="eastAsia"/>
          <w:bCs/>
          <w:sz w:val="36"/>
          <w:szCs w:val="36"/>
        </w:rPr>
        <w:t>目标表</w:t>
      </w:r>
    </w:p>
    <w:p w:rsidR="000B7224" w:rsidRPr="002465D8" w:rsidRDefault="002465D8">
      <w:pPr>
        <w:jc w:val="center"/>
        <w:rPr>
          <w:rFonts w:ascii="仿宋_GB2312" w:eastAsia="仿宋_GB2312" w:cs="Times New Roman"/>
          <w:bCs/>
        </w:rPr>
      </w:pPr>
      <w:r>
        <w:rPr>
          <w:rFonts w:ascii="仿宋_GB2312" w:eastAsia="仿宋_GB2312" w:cs="宋体" w:hint="eastAsia"/>
          <w:bCs/>
        </w:rPr>
        <w:t xml:space="preserve">        </w:t>
      </w:r>
      <w:r w:rsidR="00F31448" w:rsidRPr="002465D8">
        <w:rPr>
          <w:rFonts w:ascii="仿宋_GB2312" w:eastAsia="仿宋_GB2312" w:cs="宋体" w:hint="eastAsia"/>
          <w:bCs/>
        </w:rPr>
        <w:t>（</w:t>
      </w:r>
      <w:r w:rsidR="00F31448" w:rsidRPr="002465D8">
        <w:rPr>
          <w:rFonts w:ascii="仿宋_GB2312" w:eastAsia="仿宋_GB2312" w:hint="eastAsia"/>
          <w:bCs/>
        </w:rPr>
        <w:t>2018</w:t>
      </w:r>
      <w:r w:rsidR="00F31448" w:rsidRPr="002465D8">
        <w:rPr>
          <w:rFonts w:ascii="仿宋_GB2312" w:eastAsia="仿宋_GB2312" w:cs="宋体" w:hint="eastAsia"/>
          <w:bCs/>
        </w:rPr>
        <w:t>年度）</w:t>
      </w:r>
    </w:p>
    <w:tbl>
      <w:tblPr>
        <w:tblW w:w="9911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929"/>
        <w:gridCol w:w="1590"/>
        <w:gridCol w:w="290"/>
        <w:gridCol w:w="499"/>
        <w:gridCol w:w="1658"/>
        <w:gridCol w:w="1002"/>
        <w:gridCol w:w="2156"/>
      </w:tblGrid>
      <w:tr w:rsidR="000B7224" w:rsidRPr="00F57837" w:rsidTr="00F57837">
        <w:trPr>
          <w:trHeight w:val="500"/>
          <w:jc w:val="center"/>
        </w:trPr>
        <w:tc>
          <w:tcPr>
            <w:tcW w:w="1787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项目名称</w:t>
            </w:r>
          </w:p>
        </w:tc>
        <w:tc>
          <w:tcPr>
            <w:tcW w:w="8124" w:type="dxa"/>
            <w:gridSpan w:val="7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韶山市全域旅游示范区</w:t>
            </w:r>
            <w:r w:rsidR="00466D44" w:rsidRPr="00F57837">
              <w:rPr>
                <w:rFonts w:ascii="Times New Roman" w:eastAsia="仿宋_GB2312" w:hAnsi="Times New Roman" w:cs="Times New Roman"/>
              </w:rPr>
              <w:t>创建</w:t>
            </w:r>
          </w:p>
        </w:tc>
      </w:tr>
      <w:tr w:rsidR="000B7224" w:rsidRPr="00F57837" w:rsidTr="00F57837">
        <w:trPr>
          <w:trHeight w:val="488"/>
          <w:jc w:val="center"/>
        </w:trPr>
        <w:tc>
          <w:tcPr>
            <w:tcW w:w="1787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所属专项</w:t>
            </w:r>
          </w:p>
        </w:tc>
        <w:tc>
          <w:tcPr>
            <w:tcW w:w="8124" w:type="dxa"/>
            <w:gridSpan w:val="7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旅游发展基金补助地方项目资金</w:t>
            </w:r>
          </w:p>
        </w:tc>
      </w:tr>
      <w:tr w:rsidR="000B7224" w:rsidRPr="00F57837" w:rsidTr="00F57837">
        <w:trPr>
          <w:trHeight w:val="500"/>
          <w:jc w:val="center"/>
        </w:trPr>
        <w:tc>
          <w:tcPr>
            <w:tcW w:w="1787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中央主管部门</w:t>
            </w:r>
          </w:p>
        </w:tc>
        <w:tc>
          <w:tcPr>
            <w:tcW w:w="3308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文化和旅游部</w:t>
            </w:r>
          </w:p>
        </w:tc>
        <w:tc>
          <w:tcPr>
            <w:tcW w:w="1658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省级财政部门</w:t>
            </w:r>
          </w:p>
        </w:tc>
        <w:tc>
          <w:tcPr>
            <w:tcW w:w="3158" w:type="dxa"/>
            <w:gridSpan w:val="2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湖南省财政厅</w:t>
            </w:r>
          </w:p>
        </w:tc>
      </w:tr>
      <w:tr w:rsidR="000B7224" w:rsidRPr="00F57837" w:rsidTr="00F57837">
        <w:trPr>
          <w:trHeight w:val="500"/>
          <w:jc w:val="center"/>
        </w:trPr>
        <w:tc>
          <w:tcPr>
            <w:tcW w:w="1787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省级主管部门</w:t>
            </w:r>
          </w:p>
        </w:tc>
        <w:tc>
          <w:tcPr>
            <w:tcW w:w="3308" w:type="dxa"/>
            <w:gridSpan w:val="4"/>
            <w:vAlign w:val="center"/>
          </w:tcPr>
          <w:p w:rsidR="000B7224" w:rsidRPr="00F57837" w:rsidRDefault="00F31448" w:rsidP="00466D4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湖南省</w:t>
            </w:r>
            <w:r w:rsidR="00466D44" w:rsidRPr="00F57837">
              <w:rPr>
                <w:rFonts w:ascii="Times New Roman" w:eastAsia="仿宋_GB2312" w:hAnsi="Times New Roman" w:cs="Times New Roman"/>
              </w:rPr>
              <w:t>文化和旅游厅</w:t>
            </w:r>
          </w:p>
        </w:tc>
        <w:tc>
          <w:tcPr>
            <w:tcW w:w="1658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具体实施单位</w:t>
            </w:r>
          </w:p>
        </w:tc>
        <w:tc>
          <w:tcPr>
            <w:tcW w:w="3158" w:type="dxa"/>
            <w:gridSpan w:val="2"/>
            <w:vAlign w:val="center"/>
          </w:tcPr>
          <w:p w:rsidR="000B7224" w:rsidRPr="00F57837" w:rsidRDefault="00F31448" w:rsidP="001345D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韶山市</w:t>
            </w:r>
            <w:r w:rsidR="001345D2" w:rsidRPr="00F57837">
              <w:rPr>
                <w:rFonts w:ascii="Times New Roman" w:eastAsia="仿宋_GB2312" w:hAnsi="Times New Roman" w:cs="Times New Roman"/>
              </w:rPr>
              <w:t>旅游发展委员会</w:t>
            </w:r>
          </w:p>
        </w:tc>
      </w:tr>
      <w:tr w:rsidR="000B7224" w:rsidRPr="00F57837" w:rsidTr="00F57837">
        <w:trPr>
          <w:trHeight w:val="408"/>
          <w:jc w:val="center"/>
        </w:trPr>
        <w:tc>
          <w:tcPr>
            <w:tcW w:w="1787" w:type="dxa"/>
            <w:vMerge w:val="restart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资金情况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（万元）</w:t>
            </w:r>
          </w:p>
        </w:tc>
        <w:tc>
          <w:tcPr>
            <w:tcW w:w="2809" w:type="dxa"/>
            <w:gridSpan w:val="3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年度资金总额：</w:t>
            </w:r>
          </w:p>
        </w:tc>
        <w:tc>
          <w:tcPr>
            <w:tcW w:w="5315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290000</w:t>
            </w:r>
          </w:p>
        </w:tc>
      </w:tr>
      <w:tr w:rsidR="000B7224" w:rsidRPr="00F57837" w:rsidTr="00F57837">
        <w:trPr>
          <w:trHeight w:val="372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其中：财政资金</w:t>
            </w:r>
          </w:p>
        </w:tc>
        <w:tc>
          <w:tcPr>
            <w:tcW w:w="5315" w:type="dxa"/>
            <w:gridSpan w:val="4"/>
            <w:vAlign w:val="center"/>
          </w:tcPr>
          <w:p w:rsidR="000B7224" w:rsidRPr="00F57837" w:rsidRDefault="00856E8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 xml:space="preserve">               </w:t>
            </w:r>
            <w:r w:rsidR="00122F36" w:rsidRPr="00F57837">
              <w:rPr>
                <w:rFonts w:ascii="Times New Roman" w:eastAsia="仿宋_GB2312" w:hAnsi="Times New Roman" w:cs="Times New Roman"/>
              </w:rPr>
              <w:t>300</w:t>
            </w:r>
            <w:r w:rsidRPr="00F57837">
              <w:rPr>
                <w:rFonts w:ascii="Times New Roman" w:eastAsia="仿宋_GB2312" w:hAnsi="Times New Roman" w:cs="Times New Roman"/>
              </w:rPr>
              <w:t>（中央资金）</w:t>
            </w:r>
          </w:p>
        </w:tc>
      </w:tr>
      <w:tr w:rsidR="000B7224" w:rsidRPr="00F57837" w:rsidTr="00F57837">
        <w:trPr>
          <w:trHeight w:val="419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其他资金</w:t>
            </w:r>
          </w:p>
        </w:tc>
        <w:tc>
          <w:tcPr>
            <w:tcW w:w="5315" w:type="dxa"/>
            <w:gridSpan w:val="4"/>
            <w:vAlign w:val="center"/>
          </w:tcPr>
          <w:p w:rsidR="000B7224" w:rsidRPr="00F57837" w:rsidRDefault="00122F3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289700</w:t>
            </w:r>
          </w:p>
        </w:tc>
      </w:tr>
      <w:tr w:rsidR="000B7224" w:rsidRPr="00F57837" w:rsidTr="00F57837">
        <w:trPr>
          <w:trHeight w:val="1720"/>
          <w:jc w:val="center"/>
        </w:trPr>
        <w:tc>
          <w:tcPr>
            <w:tcW w:w="1787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总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体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目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8124" w:type="dxa"/>
            <w:gridSpan w:val="7"/>
            <w:vAlign w:val="center"/>
          </w:tcPr>
          <w:p w:rsidR="000B7224" w:rsidRPr="00F57837" w:rsidRDefault="00F31448">
            <w:pPr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1</w:t>
            </w:r>
            <w:r w:rsidR="00122F36" w:rsidRPr="00F57837">
              <w:rPr>
                <w:rFonts w:ascii="Times New Roman" w:eastAsia="仿宋_GB2312" w:hAnsi="Times New Roman" w:cs="Times New Roman"/>
              </w:rPr>
              <w:t>、</w:t>
            </w:r>
            <w:r w:rsidRPr="00F57837">
              <w:rPr>
                <w:rFonts w:ascii="Times New Roman" w:eastAsia="仿宋_GB2312" w:hAnsi="Times New Roman" w:cs="Times New Roman"/>
              </w:rPr>
              <w:t>加快重点旅游项目建设，加快旅游产业转型升级，推进</w:t>
            </w:r>
            <w:proofErr w:type="gramStart"/>
            <w:r w:rsidRPr="00F57837">
              <w:rPr>
                <w:rFonts w:ascii="Times New Roman" w:eastAsia="仿宋_GB2312" w:hAnsi="Times New Roman" w:cs="Times New Roman"/>
              </w:rPr>
              <w:t>“</w:t>
            </w:r>
            <w:r w:rsidRPr="00F57837">
              <w:rPr>
                <w:rFonts w:ascii="Times New Roman" w:eastAsia="仿宋_GB2312" w:hAnsi="Times New Roman" w:cs="Times New Roman"/>
              </w:rPr>
              <w:t>最忆韶山冲</w:t>
            </w:r>
            <w:r w:rsidRPr="00F57837">
              <w:rPr>
                <w:rFonts w:ascii="Times New Roman" w:eastAsia="仿宋_GB2312" w:hAnsi="Times New Roman" w:cs="Times New Roman"/>
              </w:rPr>
              <w:t>”</w:t>
            </w:r>
            <w:r w:rsidRPr="00F57837">
              <w:rPr>
                <w:rFonts w:ascii="Times New Roman" w:eastAsia="仿宋_GB2312" w:hAnsi="Times New Roman" w:cs="Times New Roman"/>
              </w:rPr>
              <w:t>文旅综合体</w:t>
            </w:r>
            <w:proofErr w:type="gramEnd"/>
            <w:r w:rsidRPr="00F57837">
              <w:rPr>
                <w:rFonts w:ascii="Times New Roman" w:eastAsia="仿宋_GB2312" w:hAnsi="Times New Roman" w:cs="Times New Roman"/>
              </w:rPr>
              <w:t>、平里村田园综合体、毛泽东求学（索）之路红林花海等项目建设，推进</w:t>
            </w:r>
            <w:proofErr w:type="gramStart"/>
            <w:r w:rsidRPr="00F57837">
              <w:rPr>
                <w:rFonts w:ascii="Times New Roman" w:eastAsia="仿宋_GB2312" w:hAnsi="Times New Roman" w:cs="Times New Roman"/>
              </w:rPr>
              <w:t>韶</w:t>
            </w:r>
            <w:proofErr w:type="gramEnd"/>
            <w:r w:rsidRPr="00F57837">
              <w:rPr>
                <w:rFonts w:ascii="Times New Roman" w:eastAsia="仿宋_GB2312" w:hAnsi="Times New Roman" w:cs="Times New Roman"/>
              </w:rPr>
              <w:t>峰、纪念园、中共韶山特别支部陈列馆等项目提质改造。</w:t>
            </w:r>
          </w:p>
          <w:p w:rsidR="000B7224" w:rsidRPr="00F57837" w:rsidRDefault="00F31448">
            <w:pPr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2</w:t>
            </w:r>
            <w:r w:rsidR="00122F36" w:rsidRPr="00F57837">
              <w:rPr>
                <w:rFonts w:ascii="Times New Roman" w:eastAsia="仿宋_GB2312" w:hAnsi="Times New Roman" w:cs="Times New Roman"/>
              </w:rPr>
              <w:t>、</w:t>
            </w:r>
            <w:r w:rsidRPr="00F57837">
              <w:rPr>
                <w:rFonts w:ascii="Times New Roman" w:eastAsia="仿宋_GB2312" w:hAnsi="Times New Roman" w:cs="Times New Roman"/>
              </w:rPr>
              <w:t>完善旅游基础设施建设，健全旅游公共服务体系，推进旅游主干道及两厢提质改造、景区门楼换乘站等项目建设。</w:t>
            </w:r>
            <w:bookmarkStart w:id="0" w:name="_GoBack"/>
            <w:bookmarkEnd w:id="0"/>
          </w:p>
          <w:p w:rsidR="000B7224" w:rsidRPr="00F57837" w:rsidRDefault="00F31448">
            <w:pPr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3</w:t>
            </w:r>
            <w:r w:rsidR="00122F36" w:rsidRPr="00F57837">
              <w:rPr>
                <w:rFonts w:ascii="Times New Roman" w:eastAsia="仿宋_GB2312" w:hAnsi="Times New Roman" w:cs="Times New Roman"/>
              </w:rPr>
              <w:t>、</w:t>
            </w:r>
            <w:r w:rsidRPr="00F57837">
              <w:rPr>
                <w:rFonts w:ascii="Times New Roman" w:eastAsia="仿宋_GB2312" w:hAnsi="Times New Roman" w:cs="Times New Roman"/>
              </w:rPr>
              <w:t>推进全域旅游示范区建设，加快旅游与文化、农业、教育等行业融合发展。</w:t>
            </w:r>
          </w:p>
          <w:p w:rsidR="000B7224" w:rsidRPr="00F57837" w:rsidRDefault="00F31448" w:rsidP="00122F36">
            <w:pPr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4</w:t>
            </w:r>
            <w:r w:rsidR="00122F36" w:rsidRPr="00F57837">
              <w:rPr>
                <w:rFonts w:ascii="Times New Roman" w:eastAsia="仿宋_GB2312" w:hAnsi="Times New Roman" w:cs="Times New Roman"/>
              </w:rPr>
              <w:t>、</w:t>
            </w:r>
            <w:r w:rsidRPr="00F57837">
              <w:rPr>
                <w:rFonts w:ascii="Times New Roman" w:eastAsia="仿宋_GB2312" w:hAnsi="Times New Roman" w:cs="Times New Roman"/>
              </w:rPr>
              <w:t>推动旅游服务标准化体系建设，提升服务质量，提高游客旅游体验和满意度。</w:t>
            </w:r>
          </w:p>
        </w:tc>
      </w:tr>
      <w:tr w:rsidR="000B7224" w:rsidRPr="00F57837" w:rsidTr="00F57837">
        <w:trPr>
          <w:trHeight w:val="546"/>
          <w:jc w:val="center"/>
        </w:trPr>
        <w:tc>
          <w:tcPr>
            <w:tcW w:w="1787" w:type="dxa"/>
            <w:vMerge w:val="restart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F57837">
              <w:rPr>
                <w:rFonts w:ascii="Times New Roman" w:eastAsia="仿宋_GB2312" w:hAnsi="Times New Roman" w:cs="Times New Roman"/>
              </w:rPr>
              <w:t>绩</w:t>
            </w:r>
            <w:proofErr w:type="gramEnd"/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F57837">
              <w:rPr>
                <w:rFonts w:ascii="Times New Roman" w:eastAsia="仿宋_GB2312" w:hAnsi="Times New Roman" w:cs="Times New Roman"/>
              </w:rPr>
              <w:t>效</w:t>
            </w:r>
            <w:proofErr w:type="gramEnd"/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指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929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一级指标</w:t>
            </w:r>
          </w:p>
        </w:tc>
        <w:tc>
          <w:tcPr>
            <w:tcW w:w="1590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二级指标</w:t>
            </w: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三级指标</w:t>
            </w:r>
          </w:p>
        </w:tc>
        <w:tc>
          <w:tcPr>
            <w:tcW w:w="2156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指标值</w:t>
            </w:r>
          </w:p>
        </w:tc>
      </w:tr>
      <w:tr w:rsidR="000B7224" w:rsidRPr="00F57837" w:rsidTr="00F57837">
        <w:trPr>
          <w:trHeight w:val="313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产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出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指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1590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数量指标</w:t>
            </w: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F57837">
              <w:rPr>
                <w:rFonts w:ascii="Times New Roman" w:eastAsia="仿宋_GB2312" w:hAnsi="Times New Roman" w:cs="Times New Roman"/>
                <w:spacing w:val="-8"/>
              </w:rPr>
              <w:t>提</w:t>
            </w:r>
            <w:proofErr w:type="gramStart"/>
            <w:r w:rsidRPr="00F57837">
              <w:rPr>
                <w:rFonts w:ascii="Times New Roman" w:eastAsia="仿宋_GB2312" w:hAnsi="Times New Roman" w:cs="Times New Roman"/>
                <w:spacing w:val="-8"/>
              </w:rPr>
              <w:t>质改造</w:t>
            </w:r>
            <w:proofErr w:type="gramEnd"/>
            <w:r w:rsidRPr="00F57837">
              <w:rPr>
                <w:rFonts w:ascii="Times New Roman" w:eastAsia="仿宋_GB2312" w:hAnsi="Times New Roman" w:cs="Times New Roman"/>
                <w:spacing w:val="-8"/>
              </w:rPr>
              <w:t>景区</w:t>
            </w:r>
            <w:r w:rsidRPr="00F57837">
              <w:rPr>
                <w:rFonts w:ascii="Times New Roman" w:eastAsia="仿宋_GB2312" w:hAnsi="Times New Roman" w:cs="Times New Roman"/>
                <w:spacing w:val="-8"/>
              </w:rPr>
              <w:t>3</w:t>
            </w:r>
            <w:r w:rsidRPr="00F57837">
              <w:rPr>
                <w:rFonts w:ascii="Times New Roman" w:eastAsia="仿宋_GB2312" w:hAnsi="Times New Roman" w:cs="Times New Roman"/>
                <w:spacing w:val="-8"/>
              </w:rPr>
              <w:t>个，新建景区项目</w:t>
            </w:r>
            <w:r w:rsidRPr="00F57837">
              <w:rPr>
                <w:rFonts w:ascii="Times New Roman" w:eastAsia="仿宋_GB2312" w:hAnsi="Times New Roman" w:cs="Times New Roman"/>
                <w:spacing w:val="-8"/>
              </w:rPr>
              <w:t>4</w:t>
            </w:r>
            <w:r w:rsidRPr="00F57837">
              <w:rPr>
                <w:rFonts w:ascii="Times New Roman" w:eastAsia="仿宋_GB2312" w:hAnsi="Times New Roman" w:cs="Times New Roman"/>
                <w:spacing w:val="-8"/>
              </w:rPr>
              <w:t>个，新改建厕所</w:t>
            </w:r>
            <w:r w:rsidRPr="00F57837">
              <w:rPr>
                <w:rFonts w:ascii="Times New Roman" w:eastAsia="仿宋_GB2312" w:hAnsi="Times New Roman" w:cs="Times New Roman"/>
                <w:spacing w:val="-8"/>
              </w:rPr>
              <w:t>5</w:t>
            </w:r>
            <w:r w:rsidRPr="00F57837">
              <w:rPr>
                <w:rFonts w:ascii="Times New Roman" w:eastAsia="仿宋_GB2312" w:hAnsi="Times New Roman" w:cs="Times New Roman"/>
                <w:spacing w:val="-8"/>
              </w:rPr>
              <w:t>座，完善公共基础设施项目</w:t>
            </w:r>
            <w:r w:rsidRPr="00F57837">
              <w:rPr>
                <w:rFonts w:ascii="Times New Roman" w:eastAsia="仿宋_GB2312" w:hAnsi="Times New Roman" w:cs="Times New Roman"/>
                <w:spacing w:val="-8"/>
              </w:rPr>
              <w:t>2</w:t>
            </w:r>
            <w:r w:rsidRPr="00F57837">
              <w:rPr>
                <w:rFonts w:ascii="Times New Roman" w:eastAsia="仿宋_GB2312" w:hAnsi="Times New Roman" w:cs="Times New Roman"/>
                <w:spacing w:val="-8"/>
              </w:rPr>
              <w:t>个。</w:t>
            </w:r>
          </w:p>
        </w:tc>
        <w:tc>
          <w:tcPr>
            <w:tcW w:w="2156" w:type="dxa"/>
            <w:vAlign w:val="center"/>
          </w:tcPr>
          <w:p w:rsidR="000B7224" w:rsidRPr="00F57837" w:rsidRDefault="00FF7EA7" w:rsidP="00FF7EA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新建改建项目</w:t>
            </w:r>
            <w:r w:rsidR="00122F36" w:rsidRPr="00F57837">
              <w:rPr>
                <w:rFonts w:ascii="Times New Roman" w:eastAsia="仿宋_GB2312" w:hAnsi="Times New Roman" w:cs="Times New Roman"/>
              </w:rPr>
              <w:t>14</w:t>
            </w:r>
            <w:r w:rsidR="00F31448" w:rsidRPr="00F57837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0B7224" w:rsidRPr="00F57837" w:rsidTr="00F57837">
        <w:trPr>
          <w:trHeight w:val="457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质量指标</w:t>
            </w: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F57837">
              <w:rPr>
                <w:rFonts w:ascii="Times New Roman" w:eastAsia="仿宋_GB2312" w:hAnsi="Times New Roman" w:cs="Times New Roman"/>
                <w:spacing w:val="-8"/>
              </w:rPr>
              <w:t>全域旅游示范区创建工作导则</w:t>
            </w:r>
          </w:p>
        </w:tc>
        <w:tc>
          <w:tcPr>
            <w:tcW w:w="2156" w:type="dxa"/>
            <w:vAlign w:val="center"/>
          </w:tcPr>
          <w:p w:rsidR="000B7224" w:rsidRPr="00F57837" w:rsidRDefault="00FF7EA7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proofErr w:type="gramStart"/>
            <w:r w:rsidRPr="00F57837">
              <w:rPr>
                <w:rFonts w:ascii="Times New Roman" w:eastAsia="仿宋_GB2312" w:hAnsi="Times New Roman" w:cs="Times New Roman"/>
              </w:rPr>
              <w:t>按导则</w:t>
            </w:r>
            <w:proofErr w:type="gramEnd"/>
            <w:r w:rsidRPr="00F57837">
              <w:rPr>
                <w:rFonts w:ascii="Times New Roman" w:eastAsia="仿宋_GB2312" w:hAnsi="Times New Roman" w:cs="Times New Roman"/>
              </w:rPr>
              <w:t>指标创建</w:t>
            </w:r>
          </w:p>
        </w:tc>
      </w:tr>
      <w:tr w:rsidR="000B7224" w:rsidRPr="00F57837" w:rsidTr="00F57837">
        <w:trPr>
          <w:trHeight w:val="379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时效指标</w:t>
            </w: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F57837">
              <w:rPr>
                <w:rFonts w:ascii="Times New Roman" w:eastAsia="仿宋_GB2312" w:hAnsi="Times New Roman" w:cs="Times New Roman"/>
                <w:spacing w:val="-8"/>
              </w:rPr>
              <w:t>核心景区提</w:t>
            </w:r>
            <w:proofErr w:type="gramStart"/>
            <w:r w:rsidRPr="00F57837">
              <w:rPr>
                <w:rFonts w:ascii="Times New Roman" w:eastAsia="仿宋_GB2312" w:hAnsi="Times New Roman" w:cs="Times New Roman"/>
                <w:spacing w:val="-8"/>
              </w:rPr>
              <w:t>质改造</w:t>
            </w:r>
            <w:proofErr w:type="gramEnd"/>
            <w:r w:rsidRPr="00F57837">
              <w:rPr>
                <w:rFonts w:ascii="Times New Roman" w:eastAsia="仿宋_GB2312" w:hAnsi="Times New Roman" w:cs="Times New Roman"/>
                <w:spacing w:val="-8"/>
              </w:rPr>
              <w:t>指标下达</w:t>
            </w:r>
          </w:p>
        </w:tc>
        <w:tc>
          <w:tcPr>
            <w:tcW w:w="2156" w:type="dxa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2017</w:t>
            </w:r>
            <w:r w:rsidRPr="00F57837">
              <w:rPr>
                <w:rFonts w:ascii="Times New Roman" w:eastAsia="仿宋_GB2312" w:hAnsi="Times New Roman" w:cs="Times New Roman"/>
              </w:rPr>
              <w:t>年</w:t>
            </w:r>
          </w:p>
        </w:tc>
      </w:tr>
      <w:tr w:rsidR="000B7224" w:rsidRPr="00F57837" w:rsidTr="00F57837">
        <w:trPr>
          <w:trHeight w:val="379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F57837">
              <w:rPr>
                <w:rFonts w:ascii="Times New Roman" w:eastAsia="仿宋_GB2312" w:hAnsi="Times New Roman" w:cs="Times New Roman"/>
                <w:spacing w:val="-8"/>
              </w:rPr>
              <w:t>旅游主干道提</w:t>
            </w:r>
            <w:proofErr w:type="gramStart"/>
            <w:r w:rsidRPr="00F57837">
              <w:rPr>
                <w:rFonts w:ascii="Times New Roman" w:eastAsia="仿宋_GB2312" w:hAnsi="Times New Roman" w:cs="Times New Roman"/>
                <w:spacing w:val="-8"/>
              </w:rPr>
              <w:t>质改造</w:t>
            </w:r>
            <w:proofErr w:type="gramEnd"/>
            <w:r w:rsidRPr="00F57837">
              <w:rPr>
                <w:rFonts w:ascii="Times New Roman" w:eastAsia="仿宋_GB2312" w:hAnsi="Times New Roman" w:cs="Times New Roman"/>
                <w:spacing w:val="-8"/>
              </w:rPr>
              <w:t>指标下达</w:t>
            </w:r>
          </w:p>
        </w:tc>
        <w:tc>
          <w:tcPr>
            <w:tcW w:w="2156" w:type="dxa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2017</w:t>
            </w:r>
            <w:r w:rsidRPr="00F57837">
              <w:rPr>
                <w:rFonts w:ascii="Times New Roman" w:eastAsia="仿宋_GB2312" w:hAnsi="Times New Roman" w:cs="Times New Roman"/>
              </w:rPr>
              <w:t>年</w:t>
            </w:r>
          </w:p>
        </w:tc>
      </w:tr>
      <w:tr w:rsidR="000B7224" w:rsidRPr="00F57837" w:rsidTr="00F57837">
        <w:trPr>
          <w:trHeight w:val="379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F57837">
              <w:rPr>
                <w:rFonts w:ascii="Times New Roman" w:eastAsia="仿宋_GB2312" w:hAnsi="Times New Roman" w:cs="Times New Roman"/>
                <w:spacing w:val="-8"/>
              </w:rPr>
              <w:t>旅游厕所革命年度指标下达</w:t>
            </w:r>
          </w:p>
        </w:tc>
        <w:tc>
          <w:tcPr>
            <w:tcW w:w="2156" w:type="dxa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2018</w:t>
            </w:r>
            <w:r w:rsidRPr="00F57837">
              <w:rPr>
                <w:rFonts w:ascii="Times New Roman" w:eastAsia="仿宋_GB2312" w:hAnsi="Times New Roman" w:cs="Times New Roman"/>
              </w:rPr>
              <w:t>年</w:t>
            </w:r>
          </w:p>
        </w:tc>
      </w:tr>
      <w:tr w:rsidR="000B7224" w:rsidRPr="00F57837" w:rsidTr="00F57837">
        <w:trPr>
          <w:trHeight w:val="527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成本指标</w:t>
            </w: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F57837">
              <w:rPr>
                <w:rFonts w:ascii="Times New Roman" w:eastAsia="仿宋_GB2312" w:hAnsi="Times New Roman" w:cs="Times New Roman"/>
                <w:spacing w:val="-8"/>
              </w:rPr>
              <w:t>财政项目补助资金占项目投资额比重</w:t>
            </w:r>
          </w:p>
        </w:tc>
        <w:tc>
          <w:tcPr>
            <w:tcW w:w="2156" w:type="dxa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90%</w:t>
            </w:r>
            <w:r w:rsidRPr="00F57837">
              <w:rPr>
                <w:rFonts w:ascii="宋体" w:hAnsi="宋体" w:cs="宋体" w:hint="eastAsia"/>
              </w:rPr>
              <w:t>≦</w:t>
            </w:r>
          </w:p>
        </w:tc>
      </w:tr>
      <w:tr w:rsidR="000B7224" w:rsidRPr="00F57837" w:rsidTr="001D0284">
        <w:trPr>
          <w:trHeight w:val="554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F57837">
              <w:rPr>
                <w:rFonts w:ascii="Times New Roman" w:eastAsia="仿宋_GB2312" w:hAnsi="Times New Roman" w:cs="Times New Roman"/>
              </w:rPr>
              <w:t>效</w:t>
            </w:r>
            <w:proofErr w:type="gramEnd"/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益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指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1590" w:type="dxa"/>
            <w:vMerge w:val="restart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经济效益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 w:rsidP="006637D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F57837">
              <w:rPr>
                <w:rFonts w:ascii="Times New Roman" w:eastAsia="仿宋_GB2312" w:hAnsi="Times New Roman" w:cs="Times New Roman"/>
                <w:spacing w:val="-8"/>
              </w:rPr>
              <w:t>接待中外游客</w:t>
            </w:r>
            <w:r w:rsidR="00FF7EA7" w:rsidRPr="00F57837">
              <w:rPr>
                <w:rFonts w:ascii="Times New Roman" w:eastAsia="仿宋_GB2312" w:hAnsi="Times New Roman" w:cs="Times New Roman"/>
                <w:spacing w:val="-8"/>
              </w:rPr>
              <w:t>和</w:t>
            </w:r>
            <w:r w:rsidRPr="00F57837">
              <w:rPr>
                <w:rFonts w:ascii="Times New Roman" w:eastAsia="仿宋_GB2312" w:hAnsi="Times New Roman" w:cs="Times New Roman"/>
                <w:spacing w:val="-8"/>
              </w:rPr>
              <w:t>旅游总收入</w:t>
            </w:r>
          </w:p>
        </w:tc>
        <w:tc>
          <w:tcPr>
            <w:tcW w:w="2156" w:type="dxa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增长</w:t>
            </w:r>
          </w:p>
        </w:tc>
      </w:tr>
      <w:tr w:rsidR="000B7224" w:rsidRPr="00F57837" w:rsidTr="00F57837">
        <w:trPr>
          <w:trHeight w:val="506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F57837">
              <w:rPr>
                <w:rFonts w:ascii="Times New Roman" w:eastAsia="仿宋_GB2312" w:hAnsi="Times New Roman" w:cs="Times New Roman"/>
                <w:spacing w:val="-8"/>
              </w:rPr>
              <w:t>居民收入</w:t>
            </w:r>
          </w:p>
        </w:tc>
        <w:tc>
          <w:tcPr>
            <w:tcW w:w="2156" w:type="dxa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增加</w:t>
            </w:r>
          </w:p>
        </w:tc>
      </w:tr>
      <w:tr w:rsidR="000B7224" w:rsidRPr="00F57837" w:rsidTr="00F57837">
        <w:trPr>
          <w:trHeight w:val="545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社会效益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F57837">
              <w:rPr>
                <w:rFonts w:ascii="Times New Roman" w:eastAsia="仿宋_GB2312" w:hAnsi="Times New Roman" w:cs="Times New Roman"/>
                <w:spacing w:val="-8"/>
              </w:rPr>
              <w:t>打造韶山旅游品牌，建设世界知名旅游目的地</w:t>
            </w:r>
          </w:p>
        </w:tc>
        <w:tc>
          <w:tcPr>
            <w:tcW w:w="2156" w:type="dxa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加快</w:t>
            </w:r>
          </w:p>
        </w:tc>
      </w:tr>
      <w:tr w:rsidR="000B7224" w:rsidRPr="00F57837" w:rsidTr="001D0284">
        <w:trPr>
          <w:trHeight w:val="307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F57837">
              <w:rPr>
                <w:rFonts w:ascii="Times New Roman" w:eastAsia="仿宋_GB2312" w:hAnsi="Times New Roman" w:cs="Times New Roman"/>
                <w:spacing w:val="-8"/>
              </w:rPr>
              <w:t>带动旅游就业，提高居民收入</w:t>
            </w:r>
          </w:p>
        </w:tc>
        <w:tc>
          <w:tcPr>
            <w:tcW w:w="2156" w:type="dxa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增加</w:t>
            </w:r>
          </w:p>
        </w:tc>
      </w:tr>
      <w:tr w:rsidR="000B7224" w:rsidRPr="00F57837" w:rsidTr="00F57837">
        <w:trPr>
          <w:trHeight w:val="672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生态效益指标</w:t>
            </w: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F57837">
              <w:rPr>
                <w:rFonts w:ascii="Times New Roman" w:eastAsia="仿宋_GB2312" w:hAnsi="Times New Roman" w:cs="Times New Roman"/>
                <w:spacing w:val="-8"/>
              </w:rPr>
              <w:t>开展空气质量、地表水质量整治，推进黑臭水体治理、畜禽养殖污染治理</w:t>
            </w:r>
          </w:p>
        </w:tc>
        <w:tc>
          <w:tcPr>
            <w:tcW w:w="2156" w:type="dxa"/>
            <w:vAlign w:val="center"/>
          </w:tcPr>
          <w:p w:rsidR="000B7224" w:rsidRPr="00F57837" w:rsidRDefault="006637D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改善</w:t>
            </w:r>
          </w:p>
        </w:tc>
      </w:tr>
      <w:tr w:rsidR="000B7224" w:rsidRPr="00F57837" w:rsidTr="00F57837">
        <w:trPr>
          <w:trHeight w:val="457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可持续影响指标</w:t>
            </w: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F57837">
              <w:rPr>
                <w:rFonts w:ascii="Times New Roman" w:eastAsia="仿宋_GB2312" w:hAnsi="Times New Roman" w:cs="Times New Roman"/>
                <w:spacing w:val="-8"/>
              </w:rPr>
              <w:t>推动全域旅游发展</w:t>
            </w:r>
          </w:p>
        </w:tc>
        <w:tc>
          <w:tcPr>
            <w:tcW w:w="2156" w:type="dxa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长期</w:t>
            </w:r>
          </w:p>
        </w:tc>
      </w:tr>
      <w:tr w:rsidR="000B7224" w:rsidRPr="00F57837" w:rsidTr="00F57837">
        <w:trPr>
          <w:trHeight w:val="428"/>
          <w:jc w:val="center"/>
        </w:trPr>
        <w:tc>
          <w:tcPr>
            <w:tcW w:w="1787" w:type="dxa"/>
            <w:vMerge/>
            <w:vAlign w:val="center"/>
          </w:tcPr>
          <w:p w:rsidR="000B7224" w:rsidRPr="00F57837" w:rsidRDefault="000B7224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满意度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1590" w:type="dxa"/>
            <w:vAlign w:val="center"/>
          </w:tcPr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服务对象</w:t>
            </w:r>
          </w:p>
          <w:p w:rsidR="000B7224" w:rsidRPr="00F57837" w:rsidRDefault="00F3144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Times New Roman" w:eastAsia="仿宋_GB2312" w:hAnsi="Times New Roman" w:cs="Times New Roman"/>
              </w:rPr>
              <w:t>满意度指标</w:t>
            </w:r>
          </w:p>
        </w:tc>
        <w:tc>
          <w:tcPr>
            <w:tcW w:w="3449" w:type="dxa"/>
            <w:gridSpan w:val="4"/>
            <w:vAlign w:val="center"/>
          </w:tcPr>
          <w:p w:rsidR="000B7224" w:rsidRPr="00F57837" w:rsidRDefault="00F31448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F57837">
              <w:rPr>
                <w:rFonts w:ascii="Times New Roman" w:eastAsia="仿宋_GB2312" w:hAnsi="Times New Roman" w:cs="Times New Roman"/>
                <w:spacing w:val="-8"/>
              </w:rPr>
              <w:t>韶山旅游区群众满意度</w:t>
            </w:r>
          </w:p>
        </w:tc>
        <w:tc>
          <w:tcPr>
            <w:tcW w:w="2156" w:type="dxa"/>
            <w:vAlign w:val="center"/>
          </w:tcPr>
          <w:p w:rsidR="000B7224" w:rsidRPr="00F57837" w:rsidRDefault="00F31448" w:rsidP="00122F36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F57837">
              <w:rPr>
                <w:rFonts w:ascii="宋体" w:hAnsi="宋体" w:cs="宋体" w:hint="eastAsia"/>
              </w:rPr>
              <w:t>≧</w:t>
            </w:r>
            <w:r w:rsidR="00122F36" w:rsidRPr="00F57837">
              <w:rPr>
                <w:rFonts w:ascii="Times New Roman" w:eastAsia="仿宋_GB2312" w:hAnsi="Times New Roman" w:cs="Times New Roman"/>
              </w:rPr>
              <w:t>90</w:t>
            </w:r>
            <w:r w:rsidRPr="00F57837">
              <w:rPr>
                <w:rFonts w:ascii="Times New Roman" w:eastAsia="仿宋_GB2312" w:hAnsi="Times New Roman" w:cs="Times New Roman"/>
              </w:rPr>
              <w:t>%</w:t>
            </w:r>
          </w:p>
        </w:tc>
      </w:tr>
    </w:tbl>
    <w:p w:rsidR="000B7224" w:rsidRDefault="000B7224">
      <w:pPr>
        <w:rPr>
          <w:rFonts w:cs="Times New Roman"/>
        </w:rPr>
      </w:pPr>
    </w:p>
    <w:sectPr w:rsidR="000B7224" w:rsidSect="00F57837">
      <w:pgSz w:w="11906" w:h="16838"/>
      <w:pgMar w:top="1134" w:right="720" w:bottom="113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E7" w:rsidRDefault="009C25E7" w:rsidP="00466D44">
      <w:r>
        <w:separator/>
      </w:r>
    </w:p>
  </w:endnote>
  <w:endnote w:type="continuationSeparator" w:id="0">
    <w:p w:rsidR="009C25E7" w:rsidRDefault="009C25E7" w:rsidP="0046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E7" w:rsidRDefault="009C25E7" w:rsidP="00466D44">
      <w:r>
        <w:separator/>
      </w:r>
    </w:p>
  </w:footnote>
  <w:footnote w:type="continuationSeparator" w:id="0">
    <w:p w:rsidR="009C25E7" w:rsidRDefault="009C25E7" w:rsidP="0046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73"/>
    <w:rsid w:val="000A7830"/>
    <w:rsid w:val="000B7224"/>
    <w:rsid w:val="00122F36"/>
    <w:rsid w:val="001345D2"/>
    <w:rsid w:val="001846BC"/>
    <w:rsid w:val="00197173"/>
    <w:rsid w:val="001D0284"/>
    <w:rsid w:val="001E29DF"/>
    <w:rsid w:val="002465D8"/>
    <w:rsid w:val="00466D44"/>
    <w:rsid w:val="004B1543"/>
    <w:rsid w:val="006637DA"/>
    <w:rsid w:val="00856E8A"/>
    <w:rsid w:val="009C25E7"/>
    <w:rsid w:val="009F0D59"/>
    <w:rsid w:val="00A0252B"/>
    <w:rsid w:val="00B93107"/>
    <w:rsid w:val="00F31448"/>
    <w:rsid w:val="00F57837"/>
    <w:rsid w:val="00F771E0"/>
    <w:rsid w:val="00FF7EA7"/>
    <w:rsid w:val="218F0467"/>
    <w:rsid w:val="24166263"/>
    <w:rsid w:val="4A12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pPr>
      <w:spacing w:beforeAutospacing="1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pPr>
      <w:spacing w:beforeAutospacing="1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陈岚 10.104.99.76</cp:lastModifiedBy>
  <cp:revision>4</cp:revision>
  <cp:lastPrinted>2018-11-29T00:42:00Z</cp:lastPrinted>
  <dcterms:created xsi:type="dcterms:W3CDTF">2018-11-29T00:42:00Z</dcterms:created>
  <dcterms:modified xsi:type="dcterms:W3CDTF">2018-11-29T01:07:00Z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