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F5" w:rsidRPr="005C0CF2" w:rsidRDefault="00CA55E3" w:rsidP="00CA55E3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5C0CF2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5C0CF2">
        <w:rPr>
          <w:rFonts w:ascii="Times New Roman" w:eastAsia="黑体" w:hAnsi="Times New Roman" w:cs="Times New Roman"/>
          <w:bCs/>
          <w:sz w:val="32"/>
          <w:szCs w:val="32"/>
        </w:rPr>
        <w:t>3-7</w:t>
      </w:r>
    </w:p>
    <w:p w:rsidR="00DD05F5" w:rsidRPr="005C0CF2" w:rsidRDefault="002E4CF7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5C0CF2">
        <w:rPr>
          <w:rFonts w:ascii="Times New Roman" w:eastAsia="方正小标宋_GBK" w:hAnsi="Times New Roman" w:cs="Times New Roman"/>
          <w:bCs/>
          <w:sz w:val="36"/>
          <w:szCs w:val="36"/>
        </w:rPr>
        <w:t>2018</w:t>
      </w:r>
      <w:r w:rsidRPr="005C0CF2">
        <w:rPr>
          <w:rFonts w:ascii="Times New Roman" w:eastAsia="方正小标宋_GBK" w:hAnsi="Times New Roman" w:cs="Times New Roman"/>
          <w:bCs/>
          <w:sz w:val="36"/>
          <w:szCs w:val="36"/>
        </w:rPr>
        <w:t>年旅游发展基金补助地方项目资金绩效</w:t>
      </w:r>
      <w:r w:rsidR="000849B4" w:rsidRPr="005C0CF2">
        <w:rPr>
          <w:rFonts w:ascii="Times New Roman" w:eastAsia="方正小标宋_GBK" w:hAnsi="Times New Roman" w:cs="Times New Roman"/>
          <w:bCs/>
          <w:sz w:val="36"/>
          <w:szCs w:val="36"/>
        </w:rPr>
        <w:t>目标表</w:t>
      </w:r>
    </w:p>
    <w:p w:rsidR="00DD05F5" w:rsidRPr="00FE16FE" w:rsidRDefault="00FE16FE">
      <w:pPr>
        <w:jc w:val="center"/>
        <w:rPr>
          <w:rFonts w:ascii="Times New Roman" w:eastAsia="仿宋_GB2312" w:hAnsi="Times New Roman" w:cs="Times New Roman"/>
          <w:bCs/>
        </w:rPr>
      </w:pPr>
      <w:r>
        <w:rPr>
          <w:rFonts w:ascii="Times New Roman" w:eastAsia="仿宋_GB2312" w:hAnsi="Times New Roman" w:cs="Times New Roman" w:hint="eastAsia"/>
          <w:bCs/>
        </w:rPr>
        <w:t xml:space="preserve">       </w:t>
      </w:r>
      <w:bookmarkStart w:id="0" w:name="_GoBack"/>
      <w:bookmarkEnd w:id="0"/>
      <w:r w:rsidR="000849B4" w:rsidRPr="00FE16FE">
        <w:rPr>
          <w:rFonts w:ascii="Times New Roman" w:eastAsia="仿宋_GB2312" w:hAnsi="Times New Roman" w:cs="Times New Roman"/>
          <w:bCs/>
        </w:rPr>
        <w:t>（</w:t>
      </w:r>
      <w:r w:rsidR="000849B4" w:rsidRPr="00FE16FE">
        <w:rPr>
          <w:rFonts w:ascii="Times New Roman" w:eastAsia="仿宋_GB2312" w:hAnsi="Times New Roman" w:cs="Times New Roman"/>
          <w:bCs/>
        </w:rPr>
        <w:t>2018</w:t>
      </w:r>
      <w:r w:rsidR="000849B4" w:rsidRPr="00FE16FE">
        <w:rPr>
          <w:rFonts w:ascii="Times New Roman" w:eastAsia="仿宋_GB2312" w:hAnsi="Times New Roman" w:cs="Times New Roman"/>
          <w:bCs/>
        </w:rPr>
        <w:t>年度）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929"/>
        <w:gridCol w:w="1460"/>
        <w:gridCol w:w="290"/>
        <w:gridCol w:w="499"/>
        <w:gridCol w:w="1658"/>
        <w:gridCol w:w="1307"/>
        <w:gridCol w:w="2279"/>
      </w:tblGrid>
      <w:tr w:rsidR="00DD05F5" w:rsidRPr="005C0CF2" w:rsidTr="00C672DD">
        <w:trPr>
          <w:trHeight w:val="384"/>
          <w:jc w:val="center"/>
        </w:trPr>
        <w:tc>
          <w:tcPr>
            <w:tcW w:w="1512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8422" w:type="dxa"/>
            <w:gridSpan w:val="7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东安县全域旅游示范区</w:t>
            </w:r>
            <w:r w:rsidR="002E4CF7" w:rsidRPr="005C0CF2">
              <w:rPr>
                <w:rFonts w:ascii="Times New Roman" w:eastAsia="仿宋_GB2312" w:hAnsi="Times New Roman" w:cs="Times New Roman"/>
              </w:rPr>
              <w:t>创建</w:t>
            </w:r>
          </w:p>
        </w:tc>
      </w:tr>
      <w:tr w:rsidR="00DD05F5" w:rsidRPr="005C0CF2" w:rsidTr="00C672DD">
        <w:trPr>
          <w:trHeight w:val="415"/>
          <w:jc w:val="center"/>
        </w:trPr>
        <w:tc>
          <w:tcPr>
            <w:tcW w:w="1512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所属专项</w:t>
            </w:r>
          </w:p>
        </w:tc>
        <w:tc>
          <w:tcPr>
            <w:tcW w:w="8422" w:type="dxa"/>
            <w:gridSpan w:val="7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旅游发展基金补助地方项目资金</w:t>
            </w:r>
          </w:p>
        </w:tc>
      </w:tr>
      <w:tr w:rsidR="00DD05F5" w:rsidRPr="005C0CF2" w:rsidTr="00C672DD">
        <w:trPr>
          <w:trHeight w:val="420"/>
          <w:jc w:val="center"/>
        </w:trPr>
        <w:tc>
          <w:tcPr>
            <w:tcW w:w="1512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中央主管部门</w:t>
            </w:r>
          </w:p>
        </w:tc>
        <w:tc>
          <w:tcPr>
            <w:tcW w:w="3178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文化和旅游部</w:t>
            </w:r>
          </w:p>
        </w:tc>
        <w:tc>
          <w:tcPr>
            <w:tcW w:w="1658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省级财政部门</w:t>
            </w:r>
          </w:p>
        </w:tc>
        <w:tc>
          <w:tcPr>
            <w:tcW w:w="3586" w:type="dxa"/>
            <w:gridSpan w:val="2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湖南省财政厅</w:t>
            </w:r>
          </w:p>
        </w:tc>
      </w:tr>
      <w:tr w:rsidR="00DD05F5" w:rsidRPr="005C0CF2" w:rsidTr="00C672DD">
        <w:trPr>
          <w:trHeight w:val="409"/>
          <w:jc w:val="center"/>
        </w:trPr>
        <w:tc>
          <w:tcPr>
            <w:tcW w:w="1512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省级主管部门</w:t>
            </w:r>
          </w:p>
        </w:tc>
        <w:tc>
          <w:tcPr>
            <w:tcW w:w="3178" w:type="dxa"/>
            <w:gridSpan w:val="4"/>
            <w:vAlign w:val="center"/>
          </w:tcPr>
          <w:p w:rsidR="00DD05F5" w:rsidRPr="005C0CF2" w:rsidRDefault="000849B4" w:rsidP="002E4CF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湖南省</w:t>
            </w:r>
            <w:r w:rsidR="002E4CF7" w:rsidRPr="005C0CF2">
              <w:rPr>
                <w:rFonts w:ascii="Times New Roman" w:eastAsia="仿宋_GB2312" w:hAnsi="Times New Roman" w:cs="Times New Roman"/>
              </w:rPr>
              <w:t>文化和旅游厅</w:t>
            </w:r>
          </w:p>
        </w:tc>
        <w:tc>
          <w:tcPr>
            <w:tcW w:w="1658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具体实施单位</w:t>
            </w:r>
          </w:p>
        </w:tc>
        <w:tc>
          <w:tcPr>
            <w:tcW w:w="3586" w:type="dxa"/>
            <w:gridSpan w:val="2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东安县人民政府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资金情况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（万元）</w:t>
            </w:r>
          </w:p>
        </w:tc>
        <w:tc>
          <w:tcPr>
            <w:tcW w:w="2679" w:type="dxa"/>
            <w:gridSpan w:val="3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年度资金总额：</w:t>
            </w:r>
          </w:p>
        </w:tc>
        <w:tc>
          <w:tcPr>
            <w:tcW w:w="5743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23341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其中：财政资金</w:t>
            </w:r>
          </w:p>
        </w:tc>
        <w:tc>
          <w:tcPr>
            <w:tcW w:w="5743" w:type="dxa"/>
            <w:gridSpan w:val="4"/>
            <w:vAlign w:val="center"/>
          </w:tcPr>
          <w:p w:rsidR="00DD05F5" w:rsidRPr="005C0CF2" w:rsidRDefault="00FC1163" w:rsidP="00FC116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 xml:space="preserve">             </w:t>
            </w:r>
            <w:r w:rsidR="000849B4" w:rsidRPr="005C0CF2">
              <w:rPr>
                <w:rFonts w:ascii="Times New Roman" w:eastAsia="仿宋_GB2312" w:hAnsi="Times New Roman" w:cs="Times New Roman"/>
              </w:rPr>
              <w:t>300</w:t>
            </w:r>
            <w:r w:rsidRPr="005C0CF2">
              <w:rPr>
                <w:rFonts w:ascii="Times New Roman" w:eastAsia="仿宋_GB2312" w:hAnsi="Times New Roman" w:cs="Times New Roman"/>
              </w:rPr>
              <w:t>（中央资金）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其他资金</w:t>
            </w:r>
          </w:p>
        </w:tc>
        <w:tc>
          <w:tcPr>
            <w:tcW w:w="5743" w:type="dxa"/>
            <w:gridSpan w:val="4"/>
            <w:vAlign w:val="center"/>
          </w:tcPr>
          <w:p w:rsidR="00DD05F5" w:rsidRPr="005C0CF2" w:rsidRDefault="00FC116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23041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总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体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目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8422" w:type="dxa"/>
            <w:gridSpan w:val="7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1</w:t>
            </w:r>
            <w:r w:rsidR="000D159F" w:rsidRPr="005C0CF2">
              <w:rPr>
                <w:rFonts w:ascii="Times New Roman" w:eastAsia="仿宋_GB2312" w:hAnsi="Times New Roman" w:cs="Times New Roman"/>
              </w:rPr>
              <w:t>、</w:t>
            </w:r>
            <w:r w:rsidRPr="005C0CF2">
              <w:rPr>
                <w:rFonts w:ascii="Times New Roman" w:eastAsia="仿宋_GB2312" w:hAnsi="Times New Roman" w:cs="Times New Roman"/>
              </w:rPr>
              <w:t>打造全国知名的</w:t>
            </w:r>
            <w:proofErr w:type="gramStart"/>
            <w:r w:rsidRPr="005C0CF2">
              <w:rPr>
                <w:rFonts w:ascii="Times New Roman" w:eastAsia="仿宋_GB2312" w:hAnsi="Times New Roman" w:cs="Times New Roman"/>
              </w:rPr>
              <w:t>微旅游</w:t>
            </w:r>
            <w:proofErr w:type="gramEnd"/>
            <w:r w:rsidRPr="005C0CF2">
              <w:rPr>
                <w:rFonts w:ascii="Times New Roman" w:eastAsia="仿宋_GB2312" w:hAnsi="Times New Roman" w:cs="Times New Roman"/>
              </w:rPr>
              <w:t>目的地；</w:t>
            </w:r>
          </w:p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2</w:t>
            </w:r>
            <w:r w:rsidR="000D159F" w:rsidRPr="005C0CF2">
              <w:rPr>
                <w:rFonts w:ascii="Times New Roman" w:eastAsia="仿宋_GB2312" w:hAnsi="Times New Roman" w:cs="Times New Roman"/>
              </w:rPr>
              <w:t>、</w:t>
            </w:r>
            <w:r w:rsidRPr="005C0CF2">
              <w:rPr>
                <w:rFonts w:ascii="Times New Roman" w:eastAsia="仿宋_GB2312" w:hAnsi="Times New Roman" w:cs="Times New Roman"/>
              </w:rPr>
              <w:t>积极推进全域旅游创建工作，</w:t>
            </w:r>
            <w:proofErr w:type="gramStart"/>
            <w:r w:rsidRPr="005C0CF2">
              <w:rPr>
                <w:rFonts w:ascii="Times New Roman" w:eastAsia="仿宋_GB2312" w:hAnsi="Times New Roman" w:cs="Times New Roman"/>
              </w:rPr>
              <w:t>实现文旅融合</w:t>
            </w:r>
            <w:proofErr w:type="gramEnd"/>
            <w:r w:rsidRPr="005C0CF2">
              <w:rPr>
                <w:rFonts w:ascii="Times New Roman" w:eastAsia="仿宋_GB2312" w:hAnsi="Times New Roman" w:cs="Times New Roman"/>
              </w:rPr>
              <w:t>，重点建设舜皇山、树德景区和紫水湿地公园；</w:t>
            </w:r>
          </w:p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3</w:t>
            </w:r>
            <w:r w:rsidR="000D159F" w:rsidRPr="005C0CF2">
              <w:rPr>
                <w:rFonts w:ascii="Times New Roman" w:eastAsia="仿宋_GB2312" w:hAnsi="Times New Roman" w:cs="Times New Roman"/>
              </w:rPr>
              <w:t>、</w:t>
            </w:r>
            <w:r w:rsidRPr="005C0CF2">
              <w:rPr>
                <w:rFonts w:ascii="Times New Roman" w:eastAsia="仿宋_GB2312" w:hAnsi="Times New Roman" w:cs="Times New Roman"/>
              </w:rPr>
              <w:t>完善旅游公共服务体现，为游客提供优质服务；</w:t>
            </w:r>
          </w:p>
          <w:p w:rsidR="00DD05F5" w:rsidRPr="005C0CF2" w:rsidRDefault="000849B4" w:rsidP="000D159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4</w:t>
            </w:r>
            <w:r w:rsidR="000D159F" w:rsidRPr="005C0CF2">
              <w:rPr>
                <w:rFonts w:ascii="Times New Roman" w:eastAsia="仿宋_GB2312" w:hAnsi="Times New Roman" w:cs="Times New Roman"/>
              </w:rPr>
              <w:t>、</w:t>
            </w:r>
            <w:r w:rsidRPr="005C0CF2">
              <w:rPr>
                <w:rFonts w:ascii="Times New Roman" w:eastAsia="仿宋_GB2312" w:hAnsi="Times New Roman" w:cs="Times New Roman"/>
              </w:rPr>
              <w:t>夯实旅游基础设施建设，打造东大、东芦、</w:t>
            </w:r>
            <w:proofErr w:type="gramStart"/>
            <w:r w:rsidRPr="005C0CF2">
              <w:rPr>
                <w:rFonts w:ascii="Times New Roman" w:eastAsia="仿宋_GB2312" w:hAnsi="Times New Roman" w:cs="Times New Roman"/>
              </w:rPr>
              <w:t>东冷旅游</w:t>
            </w:r>
            <w:proofErr w:type="gramEnd"/>
            <w:r w:rsidRPr="005C0CF2">
              <w:rPr>
                <w:rFonts w:ascii="Times New Roman" w:eastAsia="仿宋_GB2312" w:hAnsi="Times New Roman" w:cs="Times New Roman"/>
              </w:rPr>
              <w:t>通道。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5C0CF2">
              <w:rPr>
                <w:rFonts w:ascii="Times New Roman" w:eastAsia="仿宋_GB2312" w:hAnsi="Times New Roman" w:cs="Times New Roman"/>
              </w:rPr>
              <w:t>绩</w:t>
            </w:r>
            <w:proofErr w:type="gramEnd"/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5C0CF2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929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一级指标</w:t>
            </w:r>
          </w:p>
        </w:tc>
        <w:tc>
          <w:tcPr>
            <w:tcW w:w="1460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二级指标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三级指标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指标值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产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出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460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数量指标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支持旅游厕所建设和改建数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10</w:t>
            </w:r>
            <w:r w:rsidRPr="005C0CF2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支持旅游公共服务项目数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6</w:t>
            </w:r>
            <w:r w:rsidRPr="005C0CF2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支持旅游转型升级项目数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11</w:t>
            </w:r>
            <w:r w:rsidRPr="005C0CF2">
              <w:rPr>
                <w:rFonts w:ascii="Times New Roman" w:eastAsia="仿宋_GB2312" w:hAnsi="Times New Roman" w:cs="Times New Roman"/>
              </w:rPr>
              <w:t>个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质量指标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创</w:t>
            </w:r>
            <w:r w:rsidRPr="005C0CF2">
              <w:rPr>
                <w:rFonts w:ascii="Times New Roman" w:eastAsia="仿宋_GB2312" w:hAnsi="Times New Roman" w:cs="Times New Roman"/>
                <w:spacing w:val="-8"/>
              </w:rPr>
              <w:t>A</w:t>
            </w:r>
            <w:r w:rsidRPr="005C0CF2">
              <w:rPr>
                <w:rFonts w:ascii="Times New Roman" w:eastAsia="仿宋_GB2312" w:hAnsi="Times New Roman" w:cs="Times New Roman"/>
                <w:spacing w:val="-8"/>
              </w:rPr>
              <w:t>级景区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3</w:t>
            </w:r>
            <w:r w:rsidRPr="005C0CF2">
              <w:rPr>
                <w:rFonts w:ascii="Times New Roman" w:eastAsia="仿宋_GB2312" w:hAnsi="Times New Roman" w:cs="Times New Roman"/>
                <w:spacing w:val="-8"/>
              </w:rPr>
              <w:t>个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全域旅游示范区创建工作导则</w:t>
            </w:r>
          </w:p>
        </w:tc>
        <w:tc>
          <w:tcPr>
            <w:tcW w:w="2279" w:type="dxa"/>
            <w:vAlign w:val="center"/>
          </w:tcPr>
          <w:p w:rsidR="00DD05F5" w:rsidRPr="005C0CF2" w:rsidRDefault="008414D3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proofErr w:type="gramStart"/>
            <w:r w:rsidRPr="005C0CF2">
              <w:rPr>
                <w:rFonts w:ascii="Times New Roman" w:eastAsia="仿宋_GB2312" w:hAnsi="Times New Roman" w:cs="Times New Roman"/>
                <w:spacing w:val="-8"/>
              </w:rPr>
              <w:t>按导则</w:t>
            </w:r>
            <w:proofErr w:type="gramEnd"/>
            <w:r w:rsidRPr="005C0CF2">
              <w:rPr>
                <w:rFonts w:ascii="Times New Roman" w:eastAsia="仿宋_GB2312" w:hAnsi="Times New Roman" w:cs="Times New Roman"/>
                <w:spacing w:val="-8"/>
              </w:rPr>
              <w:t>指标创建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时效指标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舜皇</w:t>
            </w:r>
            <w:proofErr w:type="gramStart"/>
            <w:r w:rsidRPr="005C0CF2">
              <w:rPr>
                <w:rFonts w:ascii="Times New Roman" w:eastAsia="仿宋_GB2312" w:hAnsi="Times New Roman" w:cs="Times New Roman"/>
                <w:spacing w:val="-8"/>
              </w:rPr>
              <w:t>山提质改造</w:t>
            </w:r>
            <w:proofErr w:type="gramEnd"/>
            <w:r w:rsidRPr="005C0CF2">
              <w:rPr>
                <w:rFonts w:ascii="Times New Roman" w:eastAsia="仿宋_GB2312" w:hAnsi="Times New Roman" w:cs="Times New Roman"/>
                <w:spacing w:val="-8"/>
              </w:rPr>
              <w:t>指标下达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2018</w:t>
            </w:r>
            <w:r w:rsidRPr="005C0CF2">
              <w:rPr>
                <w:rFonts w:ascii="Times New Roman" w:eastAsia="仿宋_GB2312" w:hAnsi="Times New Roman" w:cs="Times New Roman"/>
              </w:rPr>
              <w:t>年</w:t>
            </w:r>
            <w:r w:rsidRPr="005C0CF2">
              <w:rPr>
                <w:rFonts w:ascii="Times New Roman" w:eastAsia="仿宋_GB2312" w:hAnsi="Times New Roman" w:cs="Times New Roman"/>
              </w:rPr>
              <w:t>7</w:t>
            </w:r>
            <w:r w:rsidRPr="005C0CF2">
              <w:rPr>
                <w:rFonts w:ascii="Times New Roman" w:eastAsia="仿宋_GB2312" w:hAnsi="Times New Roman" w:cs="Times New Roman"/>
              </w:rPr>
              <w:t>月底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树德景区项目建设指标下达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2018</w:t>
            </w:r>
            <w:r w:rsidRPr="005C0CF2">
              <w:rPr>
                <w:rFonts w:ascii="Times New Roman" w:eastAsia="仿宋_GB2312" w:hAnsi="Times New Roman" w:cs="Times New Roman"/>
              </w:rPr>
              <w:t>年</w:t>
            </w:r>
            <w:r w:rsidRPr="005C0CF2">
              <w:rPr>
                <w:rFonts w:ascii="Times New Roman" w:eastAsia="仿宋_GB2312" w:hAnsi="Times New Roman" w:cs="Times New Roman"/>
              </w:rPr>
              <w:t>6</w:t>
            </w:r>
            <w:r w:rsidRPr="005C0CF2">
              <w:rPr>
                <w:rFonts w:ascii="Times New Roman" w:eastAsia="仿宋_GB2312" w:hAnsi="Times New Roman" w:cs="Times New Roman"/>
              </w:rPr>
              <w:t>月底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紫水湿地</w:t>
            </w:r>
            <w:proofErr w:type="gramStart"/>
            <w:r w:rsidRPr="005C0CF2">
              <w:rPr>
                <w:rFonts w:ascii="Times New Roman" w:eastAsia="仿宋_GB2312" w:hAnsi="Times New Roman" w:cs="Times New Roman"/>
                <w:spacing w:val="-8"/>
              </w:rPr>
              <w:t>公园暨聚德</w:t>
            </w:r>
            <w:proofErr w:type="gramEnd"/>
            <w:r w:rsidRPr="005C0CF2">
              <w:rPr>
                <w:rFonts w:ascii="Times New Roman" w:eastAsia="仿宋_GB2312" w:hAnsi="Times New Roman" w:cs="Times New Roman"/>
                <w:spacing w:val="-8"/>
              </w:rPr>
              <w:t>生态文化园建设指标下达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2018</w:t>
            </w:r>
            <w:r w:rsidRPr="005C0CF2">
              <w:rPr>
                <w:rFonts w:ascii="Times New Roman" w:eastAsia="仿宋_GB2312" w:hAnsi="Times New Roman" w:cs="Times New Roman"/>
              </w:rPr>
              <w:t>年</w:t>
            </w:r>
            <w:r w:rsidRPr="005C0CF2">
              <w:rPr>
                <w:rFonts w:ascii="Times New Roman" w:eastAsia="仿宋_GB2312" w:hAnsi="Times New Roman" w:cs="Times New Roman"/>
              </w:rPr>
              <w:t>12</w:t>
            </w:r>
            <w:r w:rsidRPr="005C0CF2">
              <w:rPr>
                <w:rFonts w:ascii="Times New Roman" w:eastAsia="仿宋_GB2312" w:hAnsi="Times New Roman" w:cs="Times New Roman"/>
              </w:rPr>
              <w:t>月底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成本指标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财政项目补助资金占项目投资额比重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90%≤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5C0CF2">
              <w:rPr>
                <w:rFonts w:ascii="Times New Roman" w:eastAsia="仿宋_GB2312" w:hAnsi="Times New Roman" w:cs="Times New Roman"/>
              </w:rPr>
              <w:t>效</w:t>
            </w:r>
            <w:proofErr w:type="gramEnd"/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益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标</w:t>
            </w:r>
          </w:p>
        </w:tc>
        <w:tc>
          <w:tcPr>
            <w:tcW w:w="1460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经济效益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 w:rsidP="008414D3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接待中外游客</w:t>
            </w:r>
            <w:r w:rsidR="008414D3" w:rsidRPr="005C0CF2">
              <w:rPr>
                <w:rFonts w:ascii="Times New Roman" w:eastAsia="仿宋_GB2312" w:hAnsi="Times New Roman" w:cs="Times New Roman"/>
                <w:spacing w:val="-8"/>
              </w:rPr>
              <w:t>和</w:t>
            </w:r>
            <w:r w:rsidRPr="005C0CF2">
              <w:rPr>
                <w:rFonts w:ascii="Times New Roman" w:eastAsia="仿宋_GB2312" w:hAnsi="Times New Roman" w:cs="Times New Roman"/>
                <w:spacing w:val="-8"/>
              </w:rPr>
              <w:t>旅游总收入</w:t>
            </w:r>
          </w:p>
        </w:tc>
        <w:tc>
          <w:tcPr>
            <w:tcW w:w="2279" w:type="dxa"/>
            <w:vAlign w:val="center"/>
          </w:tcPr>
          <w:p w:rsidR="00DD05F5" w:rsidRPr="005C0CF2" w:rsidRDefault="008414D3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增长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居民收入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增加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社会效益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打造旅游品牌，建设全国知名的</w:t>
            </w:r>
            <w:proofErr w:type="gramStart"/>
            <w:r w:rsidRPr="005C0CF2">
              <w:rPr>
                <w:rFonts w:ascii="Times New Roman" w:eastAsia="仿宋_GB2312" w:hAnsi="Times New Roman" w:cs="Times New Roman"/>
                <w:spacing w:val="-8"/>
              </w:rPr>
              <w:t>微旅游</w:t>
            </w:r>
            <w:proofErr w:type="gramEnd"/>
            <w:r w:rsidRPr="005C0CF2">
              <w:rPr>
                <w:rFonts w:ascii="Times New Roman" w:eastAsia="仿宋_GB2312" w:hAnsi="Times New Roman" w:cs="Times New Roman"/>
                <w:spacing w:val="-8"/>
              </w:rPr>
              <w:t>目的地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加快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带动旅游就业，提高居民收入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增加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生态效益指标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改善人居环境、空气质量优良率达到</w:t>
            </w:r>
            <w:r w:rsidRPr="005C0CF2">
              <w:rPr>
                <w:rFonts w:ascii="Times New Roman" w:eastAsia="仿宋_GB2312" w:hAnsi="Times New Roman" w:cs="Times New Roman"/>
                <w:spacing w:val="-8"/>
              </w:rPr>
              <w:t>90%</w:t>
            </w:r>
            <w:r w:rsidRPr="005C0CF2">
              <w:rPr>
                <w:rFonts w:ascii="Times New Roman" w:eastAsia="仿宋_GB2312" w:hAnsi="Times New Roman" w:cs="Times New Roman"/>
                <w:spacing w:val="-8"/>
              </w:rPr>
              <w:t>以上；旅游景区、村镇实现垃圾分类回收、转运和无害化、生态化处理全覆盖</w:t>
            </w:r>
          </w:p>
        </w:tc>
        <w:tc>
          <w:tcPr>
            <w:tcW w:w="2279" w:type="dxa"/>
            <w:vAlign w:val="center"/>
          </w:tcPr>
          <w:p w:rsidR="00DD05F5" w:rsidRPr="005C0CF2" w:rsidRDefault="008414D3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改善</w:t>
            </w:r>
          </w:p>
          <w:p w:rsidR="00DD05F5" w:rsidRPr="005C0CF2" w:rsidRDefault="00DD05F5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  <w:p w:rsidR="00DD05F5" w:rsidRPr="005C0CF2" w:rsidRDefault="00DD05F5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可持续影响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推动全域旅游发展</w:t>
            </w:r>
          </w:p>
        </w:tc>
        <w:tc>
          <w:tcPr>
            <w:tcW w:w="2279" w:type="dxa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长期</w:t>
            </w:r>
          </w:p>
        </w:tc>
      </w:tr>
      <w:tr w:rsidR="00DD05F5" w:rsidRPr="005C0CF2" w:rsidTr="005C0CF2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DD05F5" w:rsidRPr="005C0CF2" w:rsidRDefault="00DD05F5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满意度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指标</w:t>
            </w:r>
          </w:p>
        </w:tc>
        <w:tc>
          <w:tcPr>
            <w:tcW w:w="1460" w:type="dxa"/>
            <w:vAlign w:val="center"/>
          </w:tcPr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服务对象</w:t>
            </w:r>
          </w:p>
          <w:p w:rsidR="00DD05F5" w:rsidRPr="005C0CF2" w:rsidRDefault="000849B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满意度指标</w:t>
            </w:r>
          </w:p>
        </w:tc>
        <w:tc>
          <w:tcPr>
            <w:tcW w:w="3754" w:type="dxa"/>
            <w:gridSpan w:val="4"/>
            <w:vAlign w:val="center"/>
          </w:tcPr>
          <w:p w:rsidR="00DD05F5" w:rsidRPr="005C0CF2" w:rsidRDefault="000849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pacing w:val="-8"/>
              </w:rPr>
            </w:pPr>
            <w:r w:rsidRPr="005C0CF2">
              <w:rPr>
                <w:rFonts w:ascii="Times New Roman" w:eastAsia="仿宋_GB2312" w:hAnsi="Times New Roman" w:cs="Times New Roman"/>
                <w:spacing w:val="-8"/>
              </w:rPr>
              <w:t>群众满意</w:t>
            </w:r>
          </w:p>
        </w:tc>
        <w:tc>
          <w:tcPr>
            <w:tcW w:w="2279" w:type="dxa"/>
            <w:vAlign w:val="center"/>
          </w:tcPr>
          <w:p w:rsidR="00DD05F5" w:rsidRPr="005C0CF2" w:rsidRDefault="000849B4" w:rsidP="008414D3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5C0CF2">
              <w:rPr>
                <w:rFonts w:ascii="Times New Roman" w:eastAsia="仿宋_GB2312" w:hAnsi="Times New Roman" w:cs="Times New Roman"/>
              </w:rPr>
              <w:t>≥9</w:t>
            </w:r>
            <w:r w:rsidR="008414D3" w:rsidRPr="005C0CF2">
              <w:rPr>
                <w:rFonts w:ascii="Times New Roman" w:eastAsia="仿宋_GB2312" w:hAnsi="Times New Roman" w:cs="Times New Roman"/>
              </w:rPr>
              <w:t>0</w:t>
            </w:r>
            <w:r w:rsidRPr="005C0CF2">
              <w:rPr>
                <w:rFonts w:ascii="Times New Roman" w:eastAsia="仿宋_GB2312" w:hAnsi="Times New Roman" w:cs="Times New Roman"/>
              </w:rPr>
              <w:t>%</w:t>
            </w:r>
          </w:p>
        </w:tc>
      </w:tr>
    </w:tbl>
    <w:p w:rsidR="005C0CF2" w:rsidRPr="005C0CF2" w:rsidRDefault="005C0CF2" w:rsidP="005C0CF2">
      <w:pPr>
        <w:spacing w:line="40" w:lineRule="exact"/>
        <w:rPr>
          <w:rFonts w:ascii="Times New Roman" w:hAnsi="Times New Roman" w:cs="Times New Roman"/>
        </w:rPr>
      </w:pPr>
    </w:p>
    <w:sectPr w:rsidR="005C0CF2" w:rsidRPr="005C0CF2" w:rsidSect="005C0CF2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E6" w:rsidRDefault="004C61E6" w:rsidP="002E4CF7">
      <w:r>
        <w:separator/>
      </w:r>
    </w:p>
  </w:endnote>
  <w:endnote w:type="continuationSeparator" w:id="0">
    <w:p w:rsidR="004C61E6" w:rsidRDefault="004C61E6" w:rsidP="002E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E6" w:rsidRDefault="004C61E6" w:rsidP="002E4CF7">
      <w:r>
        <w:separator/>
      </w:r>
    </w:p>
  </w:footnote>
  <w:footnote w:type="continuationSeparator" w:id="0">
    <w:p w:rsidR="004C61E6" w:rsidRDefault="004C61E6" w:rsidP="002E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DD05F5"/>
    <w:rsid w:val="000849B4"/>
    <w:rsid w:val="00097FA6"/>
    <w:rsid w:val="000D159F"/>
    <w:rsid w:val="002E4CF7"/>
    <w:rsid w:val="004C61E6"/>
    <w:rsid w:val="005C0CF2"/>
    <w:rsid w:val="00715689"/>
    <w:rsid w:val="008414D3"/>
    <w:rsid w:val="00C672DD"/>
    <w:rsid w:val="00CA55E3"/>
    <w:rsid w:val="00CB3868"/>
    <w:rsid w:val="00DD05F5"/>
    <w:rsid w:val="00DF5A6A"/>
    <w:rsid w:val="00FC1163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陈岚 10.104.99.76</cp:lastModifiedBy>
  <cp:revision>4</cp:revision>
  <cp:lastPrinted>2018-11-29T00:44:00Z</cp:lastPrinted>
  <dcterms:created xsi:type="dcterms:W3CDTF">2018-11-29T00:44:00Z</dcterms:created>
  <dcterms:modified xsi:type="dcterms:W3CDTF">2018-11-29T01:09:00Z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