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D8" w:rsidRDefault="00194289">
      <w:pPr>
        <w:pStyle w:val="Default"/>
        <w:jc w:val="center"/>
        <w:rPr>
          <w:sz w:val="56"/>
          <w:szCs w:val="56"/>
        </w:rPr>
      </w:pPr>
      <w:r w:rsidRPr="00194289">
        <w:rPr>
          <w:sz w:val="56"/>
        </w:rPr>
        <w:pict>
          <v:shapetype id="_x0000_t202" coordsize="21600,21600" o:spt="202" path="m,l,21600r21600,l21600,xe">
            <v:stroke joinstyle="miter"/>
            <v:path gradientshapeok="t" o:connecttype="rect"/>
          </v:shapetype>
          <v:shape id="_x0000_s1026" type="#_x0000_t202" style="position:absolute;left:0;text-align:left;margin-left:-18.6pt;margin-top:-23.4pt;width:119.95pt;height:40.75pt;z-index:251658240" o:gfxdata="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HLwJlDWAAAA&#10;CgEAAA8AAAAAAAAAAQAgAAAAOAAAAGRycy9kb3ducmV2LnhtbFBLAQIUABQAAAAIAIdO4kCq8Au8&#10;QgIAAF4EAAAOAAAAAAAAAAEAIAAAADsBAABkcnMvZTJvRG9jLnhtbFBLBQYAAAAABgAGAFkBAADv&#10;BQAAAAA=&#10;" fillcolor="white [3201]" stroked="f" strokeweight=".5pt">
            <v:textbox>
              <w:txbxContent>
                <w:p w:rsidR="008302E2" w:rsidRDefault="008302E2">
                  <w:pPr>
                    <w:rPr>
                      <w:rFonts w:ascii="楷体" w:eastAsia="楷体" w:hAnsi="楷体" w:cs="楷体"/>
                      <w:sz w:val="30"/>
                      <w:szCs w:val="30"/>
                    </w:rPr>
                  </w:pPr>
                </w:p>
              </w:txbxContent>
            </v:textbox>
          </v:shape>
        </w:pict>
      </w:r>
    </w:p>
    <w:p w:rsidR="000F67D8" w:rsidRDefault="000F67D8">
      <w:pPr>
        <w:pStyle w:val="Default"/>
        <w:jc w:val="center"/>
        <w:rPr>
          <w:sz w:val="56"/>
          <w:szCs w:val="56"/>
        </w:rPr>
      </w:pPr>
    </w:p>
    <w:p w:rsidR="000F67D8" w:rsidRDefault="000F67D8">
      <w:pPr>
        <w:pStyle w:val="Default"/>
        <w:jc w:val="center"/>
        <w:rPr>
          <w:sz w:val="84"/>
          <w:szCs w:val="84"/>
        </w:rPr>
      </w:pPr>
    </w:p>
    <w:p w:rsidR="000F67D8" w:rsidRDefault="000F67D8">
      <w:pPr>
        <w:pStyle w:val="Default"/>
        <w:jc w:val="center"/>
        <w:rPr>
          <w:sz w:val="84"/>
          <w:szCs w:val="84"/>
        </w:rPr>
      </w:pPr>
    </w:p>
    <w:p w:rsidR="000F67D8" w:rsidRPr="004E354F" w:rsidRDefault="00DF0C8C">
      <w:pPr>
        <w:pStyle w:val="Default"/>
        <w:jc w:val="center"/>
        <w:rPr>
          <w:rFonts w:ascii="方正小标宋简体" w:eastAsia="方正小标宋简体" w:hAnsi="方正小标宋_GBK" w:cs="方正小标宋_GBK"/>
          <w:sz w:val="84"/>
          <w:szCs w:val="84"/>
        </w:rPr>
      </w:pPr>
      <w:r w:rsidRPr="004E354F">
        <w:rPr>
          <w:rFonts w:ascii="方正小标宋简体" w:eastAsia="方正小标宋简体" w:hAnsi="方正小标宋_GBK" w:cs="方正小标宋_GBK" w:hint="eastAsia"/>
          <w:sz w:val="84"/>
          <w:szCs w:val="84"/>
        </w:rPr>
        <w:t>2023年度</w:t>
      </w:r>
    </w:p>
    <w:p w:rsidR="000F67D8" w:rsidRPr="004E354F" w:rsidRDefault="007643F4">
      <w:pPr>
        <w:pStyle w:val="Default"/>
        <w:jc w:val="center"/>
        <w:rPr>
          <w:rFonts w:ascii="方正小标宋简体" w:eastAsia="方正小标宋简体" w:hAnsi="方正小标宋_GBK" w:cs="方正小标宋_GBK"/>
          <w:sz w:val="84"/>
          <w:szCs w:val="84"/>
        </w:rPr>
      </w:pPr>
      <w:r w:rsidRPr="004E354F">
        <w:rPr>
          <w:rFonts w:ascii="方正小标宋简体" w:eastAsia="方正小标宋简体" w:hAnsi="方正小标宋_GBK" w:cs="方正小标宋_GBK" w:hint="eastAsia"/>
          <w:sz w:val="84"/>
          <w:szCs w:val="84"/>
        </w:rPr>
        <w:t>省委政法</w:t>
      </w:r>
      <w:proofErr w:type="gramStart"/>
      <w:r w:rsidRPr="004E354F">
        <w:rPr>
          <w:rFonts w:ascii="方正小标宋简体" w:eastAsia="方正小标宋简体" w:hAnsi="方正小标宋_GBK" w:cs="方正小标宋_GBK" w:hint="eastAsia"/>
          <w:sz w:val="84"/>
          <w:szCs w:val="84"/>
        </w:rPr>
        <w:t>委</w:t>
      </w:r>
      <w:r w:rsidR="00DF0C8C" w:rsidRPr="004E354F">
        <w:rPr>
          <w:rFonts w:ascii="方正小标宋简体" w:eastAsia="方正小标宋简体" w:hAnsi="方正小标宋_GBK" w:cs="方正小标宋_GBK" w:hint="eastAsia"/>
          <w:sz w:val="84"/>
          <w:szCs w:val="84"/>
        </w:rPr>
        <w:t>部门</w:t>
      </w:r>
      <w:proofErr w:type="gramEnd"/>
      <w:r w:rsidR="00DF0C8C" w:rsidRPr="004E354F">
        <w:rPr>
          <w:rFonts w:ascii="方正小标宋简体" w:eastAsia="方正小标宋简体" w:hAnsi="方正小标宋_GBK" w:cs="方正小标宋_GBK" w:hint="eastAsia"/>
          <w:sz w:val="84"/>
          <w:szCs w:val="84"/>
        </w:rPr>
        <w:t>决算</w:t>
      </w:r>
    </w:p>
    <w:p w:rsidR="000F67D8" w:rsidRPr="004E354F" w:rsidRDefault="000F67D8">
      <w:pPr>
        <w:pStyle w:val="Default"/>
        <w:jc w:val="center"/>
        <w:rPr>
          <w:rFonts w:ascii="方正小标宋简体" w:eastAsia="方正小标宋简体" w:hAnsi="方正小标宋_GBK" w:cs="方正小标宋_GBK"/>
          <w:sz w:val="56"/>
          <w:szCs w:val="56"/>
        </w:rPr>
      </w:pPr>
    </w:p>
    <w:p w:rsidR="000F67D8" w:rsidRDefault="000F67D8">
      <w:pPr>
        <w:pStyle w:val="Default"/>
        <w:jc w:val="center"/>
        <w:rPr>
          <w:sz w:val="56"/>
          <w:szCs w:val="56"/>
        </w:rPr>
      </w:pPr>
    </w:p>
    <w:p w:rsidR="000F67D8" w:rsidRDefault="000F67D8">
      <w:pPr>
        <w:pStyle w:val="Default"/>
        <w:jc w:val="center"/>
        <w:rPr>
          <w:sz w:val="56"/>
          <w:szCs w:val="56"/>
        </w:rPr>
      </w:pPr>
    </w:p>
    <w:p w:rsidR="000F67D8" w:rsidRDefault="000F67D8">
      <w:pPr>
        <w:pStyle w:val="Default"/>
        <w:jc w:val="center"/>
        <w:rPr>
          <w:sz w:val="56"/>
          <w:szCs w:val="56"/>
        </w:rPr>
      </w:pPr>
    </w:p>
    <w:p w:rsidR="000F67D8" w:rsidRDefault="000F67D8">
      <w:pPr>
        <w:pStyle w:val="Default"/>
        <w:jc w:val="center"/>
        <w:rPr>
          <w:sz w:val="32"/>
          <w:szCs w:val="32"/>
        </w:rPr>
      </w:pPr>
    </w:p>
    <w:p w:rsidR="000F67D8" w:rsidRDefault="000F67D8">
      <w:pPr>
        <w:pStyle w:val="Default"/>
        <w:jc w:val="center"/>
        <w:rPr>
          <w:sz w:val="32"/>
          <w:szCs w:val="32"/>
        </w:rPr>
      </w:pPr>
    </w:p>
    <w:p w:rsidR="000F67D8" w:rsidRDefault="000F67D8">
      <w:pPr>
        <w:pStyle w:val="Default"/>
        <w:jc w:val="center"/>
        <w:rPr>
          <w:sz w:val="32"/>
          <w:szCs w:val="32"/>
        </w:rPr>
      </w:pPr>
    </w:p>
    <w:p w:rsidR="000F67D8" w:rsidRDefault="000F67D8">
      <w:pPr>
        <w:pStyle w:val="Default"/>
        <w:jc w:val="center"/>
        <w:rPr>
          <w:sz w:val="32"/>
          <w:szCs w:val="32"/>
        </w:rPr>
      </w:pPr>
    </w:p>
    <w:p w:rsidR="000F67D8" w:rsidRDefault="000F67D8">
      <w:pPr>
        <w:pStyle w:val="Default"/>
        <w:jc w:val="center"/>
        <w:rPr>
          <w:sz w:val="32"/>
          <w:szCs w:val="32"/>
        </w:rPr>
      </w:pPr>
    </w:p>
    <w:p w:rsidR="00711443" w:rsidRDefault="00711443">
      <w:pPr>
        <w:pStyle w:val="Default"/>
        <w:spacing w:line="500" w:lineRule="exact"/>
        <w:jc w:val="both"/>
        <w:rPr>
          <w:b/>
          <w:sz w:val="36"/>
          <w:szCs w:val="28"/>
        </w:rPr>
      </w:pPr>
    </w:p>
    <w:p w:rsidR="000F67D8" w:rsidRPr="009A07AB" w:rsidRDefault="00DF0C8C" w:rsidP="009A07AB">
      <w:pPr>
        <w:pStyle w:val="Default"/>
        <w:spacing w:line="480" w:lineRule="exact"/>
        <w:jc w:val="center"/>
        <w:rPr>
          <w:b/>
          <w:sz w:val="44"/>
          <w:szCs w:val="44"/>
        </w:rPr>
      </w:pPr>
      <w:r w:rsidRPr="009A07AB">
        <w:rPr>
          <w:rFonts w:hint="eastAsia"/>
          <w:b/>
          <w:sz w:val="44"/>
          <w:szCs w:val="44"/>
        </w:rPr>
        <w:t>目</w:t>
      </w:r>
      <w:r w:rsidR="009A07AB" w:rsidRPr="009A07AB">
        <w:rPr>
          <w:rFonts w:hint="eastAsia"/>
          <w:b/>
          <w:sz w:val="44"/>
          <w:szCs w:val="44"/>
        </w:rPr>
        <w:t xml:space="preserve"> </w:t>
      </w:r>
      <w:r w:rsidRPr="009A07AB">
        <w:rPr>
          <w:rFonts w:hint="eastAsia"/>
          <w:b/>
          <w:sz w:val="44"/>
          <w:szCs w:val="44"/>
        </w:rPr>
        <w:t>录</w:t>
      </w:r>
    </w:p>
    <w:p w:rsidR="009A07AB" w:rsidRDefault="009A07AB" w:rsidP="009A07AB">
      <w:pPr>
        <w:pStyle w:val="Default"/>
        <w:spacing w:line="480" w:lineRule="exact"/>
        <w:jc w:val="center"/>
        <w:rPr>
          <w:b/>
          <w:sz w:val="36"/>
          <w:szCs w:val="28"/>
        </w:rPr>
      </w:pPr>
    </w:p>
    <w:p w:rsidR="000F67D8" w:rsidRDefault="00DF0C8C" w:rsidP="00456553">
      <w:pPr>
        <w:pStyle w:val="Default"/>
        <w:spacing w:line="440" w:lineRule="exact"/>
        <w:rPr>
          <w:rFonts w:hAnsi="黑体"/>
          <w:bCs/>
          <w:sz w:val="28"/>
          <w:szCs w:val="28"/>
        </w:rPr>
      </w:pPr>
      <w:r>
        <w:rPr>
          <w:rFonts w:hAnsi="黑体" w:hint="eastAsia"/>
          <w:bCs/>
          <w:sz w:val="28"/>
          <w:szCs w:val="28"/>
        </w:rPr>
        <w:t>第一部分</w:t>
      </w:r>
      <w:r w:rsidR="007643F4">
        <w:rPr>
          <w:rFonts w:hAnsi="黑体" w:hint="eastAsia"/>
          <w:bCs/>
          <w:sz w:val="28"/>
          <w:szCs w:val="28"/>
        </w:rPr>
        <w:t>省委政法委</w:t>
      </w:r>
      <w:r>
        <w:rPr>
          <w:rFonts w:hAnsi="黑体" w:hint="eastAsia"/>
          <w:bCs/>
          <w:sz w:val="28"/>
          <w:szCs w:val="28"/>
        </w:rPr>
        <w:t>概况</w:t>
      </w:r>
    </w:p>
    <w:p w:rsidR="000F67D8" w:rsidRDefault="00DF0C8C" w:rsidP="00456553">
      <w:pPr>
        <w:pStyle w:val="Default"/>
        <w:spacing w:line="44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r w:rsidR="007643F4">
        <w:rPr>
          <w:rFonts w:ascii="仿宋_GB2312" w:eastAsia="仿宋_GB2312" w:hAnsi="仿宋_GB2312" w:cs="仿宋_GB2312" w:hint="eastAsia"/>
          <w:sz w:val="28"/>
          <w:szCs w:val="28"/>
        </w:rPr>
        <w:t>(涉密,不公开)</w:t>
      </w:r>
    </w:p>
    <w:p w:rsidR="000F67D8" w:rsidRPr="007643F4" w:rsidRDefault="00DF0C8C" w:rsidP="00456553">
      <w:pPr>
        <w:pStyle w:val="Default"/>
        <w:spacing w:line="44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w:t>
      </w:r>
      <w:r w:rsidR="007643F4">
        <w:rPr>
          <w:rFonts w:ascii="仿宋_GB2312" w:eastAsia="仿宋_GB2312" w:hAnsi="仿宋_GB2312" w:cs="仿宋_GB2312" w:hint="eastAsia"/>
          <w:sz w:val="28"/>
          <w:szCs w:val="28"/>
        </w:rPr>
        <w:t>(涉密,不公开)</w:t>
      </w:r>
    </w:p>
    <w:p w:rsidR="000F67D8" w:rsidRDefault="00DF0C8C" w:rsidP="00456553">
      <w:pPr>
        <w:pStyle w:val="Default"/>
        <w:spacing w:line="440" w:lineRule="exact"/>
        <w:rPr>
          <w:rFonts w:hAnsi="黑体"/>
          <w:bCs/>
          <w:sz w:val="28"/>
          <w:szCs w:val="28"/>
        </w:rPr>
      </w:pPr>
      <w:r>
        <w:rPr>
          <w:rFonts w:hAnsi="黑体" w:hint="eastAsia"/>
          <w:bCs/>
          <w:sz w:val="28"/>
          <w:szCs w:val="28"/>
        </w:rPr>
        <w:t>第二部分部门决算表</w:t>
      </w:r>
    </w:p>
    <w:p w:rsidR="000F67D8" w:rsidRDefault="00DF0C8C" w:rsidP="00456553">
      <w:pPr>
        <w:pStyle w:val="Default"/>
        <w:spacing w:line="44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0F67D8" w:rsidRDefault="00DF0C8C" w:rsidP="00456553">
      <w:pPr>
        <w:pStyle w:val="Default"/>
        <w:spacing w:line="44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0F67D8" w:rsidRDefault="00DF0C8C" w:rsidP="00456553">
      <w:pPr>
        <w:pStyle w:val="Default"/>
        <w:spacing w:line="44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0F67D8" w:rsidRDefault="00DF0C8C" w:rsidP="00456553">
      <w:pPr>
        <w:pStyle w:val="Default"/>
        <w:spacing w:line="44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0F67D8" w:rsidRDefault="00DF0C8C" w:rsidP="00456553">
      <w:pPr>
        <w:pStyle w:val="Default"/>
        <w:spacing w:line="44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0F67D8" w:rsidRDefault="00DF0C8C" w:rsidP="00456553">
      <w:pPr>
        <w:pStyle w:val="Default"/>
        <w:spacing w:line="44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0F67D8" w:rsidRDefault="00DF0C8C" w:rsidP="00456553">
      <w:pPr>
        <w:pStyle w:val="Default"/>
        <w:spacing w:line="44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0F67D8" w:rsidRDefault="00DF0C8C" w:rsidP="00456553">
      <w:pPr>
        <w:pStyle w:val="Default"/>
        <w:spacing w:line="44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0F67D8" w:rsidRDefault="00DF0C8C" w:rsidP="00456553">
      <w:pPr>
        <w:pStyle w:val="Default"/>
        <w:spacing w:line="44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0F67D8" w:rsidRDefault="00DF0C8C" w:rsidP="00456553">
      <w:pPr>
        <w:pStyle w:val="Default"/>
        <w:spacing w:line="440" w:lineRule="exact"/>
        <w:rPr>
          <w:rFonts w:hAnsi="黑体"/>
          <w:bCs/>
          <w:sz w:val="28"/>
          <w:szCs w:val="28"/>
        </w:rPr>
      </w:pPr>
      <w:r>
        <w:rPr>
          <w:rFonts w:hAnsi="黑体" w:hint="eastAsia"/>
          <w:bCs/>
          <w:sz w:val="28"/>
          <w:szCs w:val="28"/>
        </w:rPr>
        <w:t>第三部分部门决算情况说明</w:t>
      </w:r>
    </w:p>
    <w:p w:rsidR="000F67D8" w:rsidRDefault="00DF0C8C" w:rsidP="00456553">
      <w:pPr>
        <w:pStyle w:val="Default"/>
        <w:spacing w:line="44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0F67D8" w:rsidRDefault="00DF0C8C" w:rsidP="00456553">
      <w:pPr>
        <w:spacing w:line="44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0F67D8" w:rsidRDefault="00DF0C8C" w:rsidP="00456553">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0F67D8" w:rsidRDefault="00DF0C8C" w:rsidP="00456553">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0F67D8" w:rsidRDefault="00DF0C8C" w:rsidP="00456553">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0F67D8" w:rsidRDefault="00DF0C8C" w:rsidP="00456553">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0F67D8" w:rsidRDefault="00DF0C8C" w:rsidP="00456553">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七、财政拨款三</w:t>
      </w:r>
      <w:proofErr w:type="gramStart"/>
      <w:r>
        <w:rPr>
          <w:rFonts w:ascii="仿宋_GB2312" w:eastAsia="仿宋_GB2312" w:hAnsi="仿宋_GB2312" w:cs="仿宋_GB2312" w:hint="eastAsia"/>
          <w:color w:val="000000"/>
          <w:kern w:val="0"/>
          <w:sz w:val="28"/>
          <w:szCs w:val="28"/>
        </w:rPr>
        <w:t>公经费</w:t>
      </w:r>
      <w:proofErr w:type="gramEnd"/>
      <w:r>
        <w:rPr>
          <w:rFonts w:ascii="仿宋_GB2312" w:eastAsia="仿宋_GB2312" w:hAnsi="仿宋_GB2312" w:cs="仿宋_GB2312" w:hint="eastAsia"/>
          <w:color w:val="000000"/>
          <w:kern w:val="0"/>
          <w:sz w:val="28"/>
          <w:szCs w:val="28"/>
        </w:rPr>
        <w:t>支出决算情况说明</w:t>
      </w:r>
    </w:p>
    <w:p w:rsidR="000F67D8" w:rsidRDefault="00DF0C8C" w:rsidP="00456553">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rsidR="000F67D8" w:rsidRDefault="00DF0C8C" w:rsidP="00456553">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rsidR="000F67D8" w:rsidRDefault="00DF0C8C" w:rsidP="00456553">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十、一般性支出情况说明</w:t>
      </w:r>
      <w:bookmarkStart w:id="0" w:name="_GoBack"/>
      <w:bookmarkEnd w:id="0"/>
    </w:p>
    <w:p w:rsidR="000F67D8" w:rsidRDefault="00DF0C8C" w:rsidP="00456553">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rsidR="000F67D8" w:rsidRDefault="00DF0C8C" w:rsidP="00456553">
      <w:pPr>
        <w:pStyle w:val="Default"/>
        <w:spacing w:line="44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十二、关于国有资产占用情况说明</w:t>
      </w:r>
    </w:p>
    <w:p w:rsidR="000F67D8" w:rsidRDefault="00DF0C8C" w:rsidP="00456553">
      <w:pPr>
        <w:pStyle w:val="Default"/>
        <w:spacing w:line="44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十三、关于</w:t>
      </w:r>
      <w:r>
        <w:rPr>
          <w:rFonts w:ascii="Times New Roman" w:eastAsia="仿宋_GB2312" w:hAnsi="Times New Roman" w:cs="Times New Roman"/>
          <w:sz w:val="28"/>
          <w:szCs w:val="28"/>
        </w:rPr>
        <w:t>2023</w:t>
      </w:r>
      <w:r>
        <w:rPr>
          <w:rFonts w:ascii="仿宋_GB2312" w:eastAsia="仿宋_GB2312" w:hAnsi="仿宋_GB2312" w:cs="仿宋_GB2312" w:hint="eastAsia"/>
          <w:sz w:val="28"/>
          <w:szCs w:val="28"/>
        </w:rPr>
        <w:t>年度预算绩效情况的说明</w:t>
      </w:r>
    </w:p>
    <w:p w:rsidR="000F67D8" w:rsidRDefault="00DF0C8C" w:rsidP="00456553">
      <w:pPr>
        <w:pStyle w:val="Default"/>
        <w:spacing w:line="440" w:lineRule="exact"/>
        <w:ind w:firstLineChars="50" w:firstLine="140"/>
        <w:rPr>
          <w:rFonts w:hAnsi="黑体"/>
          <w:bCs/>
          <w:sz w:val="28"/>
          <w:szCs w:val="28"/>
        </w:rPr>
      </w:pPr>
      <w:r>
        <w:rPr>
          <w:rFonts w:hAnsi="黑体" w:hint="eastAsia"/>
          <w:bCs/>
          <w:sz w:val="28"/>
          <w:szCs w:val="28"/>
        </w:rPr>
        <w:t>第四部分名词解释</w:t>
      </w:r>
    </w:p>
    <w:p w:rsidR="000F67D8" w:rsidRDefault="00DF0C8C" w:rsidP="00456553">
      <w:pPr>
        <w:pStyle w:val="Default"/>
        <w:spacing w:line="440" w:lineRule="exact"/>
        <w:ind w:firstLineChars="50" w:firstLine="140"/>
        <w:rPr>
          <w:rFonts w:hAnsi="黑体"/>
          <w:bCs/>
          <w:sz w:val="28"/>
          <w:szCs w:val="28"/>
        </w:rPr>
      </w:pPr>
      <w:r>
        <w:rPr>
          <w:rFonts w:hAnsi="黑体" w:hint="eastAsia"/>
          <w:bCs/>
          <w:sz w:val="28"/>
          <w:szCs w:val="28"/>
        </w:rPr>
        <w:t>第五部分附件</w:t>
      </w:r>
    </w:p>
    <w:p w:rsidR="000F67D8" w:rsidRDefault="000F67D8">
      <w:pPr>
        <w:pStyle w:val="Default"/>
        <w:spacing w:line="500" w:lineRule="exact"/>
        <w:rPr>
          <w:rFonts w:hAnsi="黑体"/>
          <w:bCs/>
          <w:sz w:val="28"/>
          <w:szCs w:val="28"/>
        </w:rPr>
      </w:pPr>
    </w:p>
    <w:p w:rsidR="000F67D8" w:rsidRDefault="000F67D8">
      <w:pPr>
        <w:jc w:val="center"/>
        <w:rPr>
          <w:sz w:val="72"/>
          <w:szCs w:val="72"/>
        </w:rPr>
      </w:pPr>
    </w:p>
    <w:p w:rsidR="000F67D8" w:rsidRDefault="000F67D8">
      <w:pPr>
        <w:jc w:val="center"/>
        <w:rPr>
          <w:sz w:val="72"/>
          <w:szCs w:val="72"/>
        </w:rPr>
      </w:pPr>
    </w:p>
    <w:p w:rsidR="000F67D8" w:rsidRDefault="000F67D8">
      <w:pPr>
        <w:jc w:val="center"/>
        <w:rPr>
          <w:sz w:val="72"/>
          <w:szCs w:val="72"/>
        </w:rPr>
      </w:pPr>
    </w:p>
    <w:p w:rsidR="000F67D8" w:rsidRPr="005A45F0" w:rsidRDefault="00DF0C8C">
      <w:pPr>
        <w:pStyle w:val="Default"/>
        <w:jc w:val="center"/>
        <w:rPr>
          <w:rFonts w:ascii="方正小标宋简体" w:eastAsia="方正小标宋简体" w:hAnsi="方正小标宋_GBK" w:cs="方正小标宋_GBK"/>
          <w:sz w:val="72"/>
          <w:szCs w:val="72"/>
        </w:rPr>
      </w:pPr>
      <w:r w:rsidRPr="005A45F0">
        <w:rPr>
          <w:rFonts w:ascii="方正小标宋简体" w:eastAsia="方正小标宋简体" w:hAnsi="方正小标宋_GBK" w:cs="方正小标宋_GBK" w:hint="eastAsia"/>
          <w:sz w:val="72"/>
          <w:szCs w:val="72"/>
        </w:rPr>
        <w:t xml:space="preserve">第一部分 </w:t>
      </w:r>
    </w:p>
    <w:p w:rsidR="000F67D8" w:rsidRDefault="000F67D8">
      <w:pPr>
        <w:pStyle w:val="Default"/>
        <w:jc w:val="center"/>
        <w:rPr>
          <w:rFonts w:ascii="方正小标宋_GBK" w:eastAsia="方正小标宋_GBK" w:hAnsi="方正小标宋_GBK" w:cs="方正小标宋_GBK"/>
          <w:sz w:val="84"/>
          <w:szCs w:val="84"/>
        </w:rPr>
      </w:pPr>
    </w:p>
    <w:p w:rsidR="000F67D8" w:rsidRPr="005A45F0" w:rsidRDefault="007643F4">
      <w:pPr>
        <w:pStyle w:val="Default"/>
        <w:jc w:val="center"/>
        <w:rPr>
          <w:rFonts w:ascii="方正小标宋简体" w:eastAsia="方正小标宋简体" w:hAnsi="方正小标宋_GBK" w:cs="方正小标宋_GBK"/>
          <w:sz w:val="72"/>
          <w:szCs w:val="72"/>
        </w:rPr>
      </w:pPr>
      <w:r w:rsidRPr="005A45F0">
        <w:rPr>
          <w:rFonts w:ascii="方正小标宋简体" w:eastAsia="方正小标宋简体" w:hAnsi="方正小标宋_GBK" w:cs="方正小标宋_GBK" w:hint="eastAsia"/>
          <w:sz w:val="72"/>
          <w:szCs w:val="72"/>
        </w:rPr>
        <w:t>省委政法委</w:t>
      </w:r>
      <w:r w:rsidR="00DF0C8C" w:rsidRPr="005A45F0">
        <w:rPr>
          <w:rFonts w:ascii="方正小标宋简体" w:eastAsia="方正小标宋简体" w:hAnsi="方正小标宋_GBK" w:cs="方正小标宋_GBK" w:hint="eastAsia"/>
          <w:sz w:val="72"/>
          <w:szCs w:val="72"/>
        </w:rPr>
        <w:t>概况</w:t>
      </w:r>
    </w:p>
    <w:p w:rsidR="000F67D8" w:rsidRDefault="000F67D8">
      <w:pPr>
        <w:jc w:val="center"/>
        <w:rPr>
          <w:rFonts w:ascii="方正小标宋_GBK" w:eastAsia="方正小标宋_GBK" w:hAnsi="方正小标宋_GBK" w:cs="方正小标宋_GBK"/>
          <w:sz w:val="72"/>
          <w:szCs w:val="72"/>
        </w:rPr>
      </w:pPr>
    </w:p>
    <w:p w:rsidR="000F67D8" w:rsidRDefault="000F67D8">
      <w:pPr>
        <w:jc w:val="center"/>
        <w:rPr>
          <w:rFonts w:ascii="方正小标宋_GBK" w:eastAsia="方正小标宋_GBK" w:hAnsi="方正小标宋_GBK" w:cs="方正小标宋_GBK"/>
          <w:sz w:val="72"/>
          <w:szCs w:val="72"/>
        </w:rPr>
      </w:pPr>
    </w:p>
    <w:p w:rsidR="000F67D8" w:rsidRDefault="000F67D8">
      <w:pPr>
        <w:jc w:val="center"/>
        <w:rPr>
          <w:sz w:val="72"/>
          <w:szCs w:val="72"/>
        </w:rPr>
      </w:pPr>
    </w:p>
    <w:p w:rsidR="005A45F0" w:rsidRDefault="005A45F0" w:rsidP="005A45F0">
      <w:pPr>
        <w:pStyle w:val="a0"/>
      </w:pPr>
    </w:p>
    <w:p w:rsidR="005A45F0" w:rsidRPr="005A45F0" w:rsidRDefault="005A45F0" w:rsidP="005A45F0">
      <w:pPr>
        <w:pStyle w:val="2"/>
        <w:ind w:firstLine="480"/>
      </w:pPr>
    </w:p>
    <w:p w:rsidR="000F67D8" w:rsidRDefault="000F67D8">
      <w:pPr>
        <w:jc w:val="center"/>
        <w:rPr>
          <w:sz w:val="72"/>
          <w:szCs w:val="72"/>
        </w:rPr>
      </w:pPr>
    </w:p>
    <w:p w:rsidR="000F67D8" w:rsidRDefault="000F67D8">
      <w:pPr>
        <w:jc w:val="center"/>
        <w:rPr>
          <w:sz w:val="72"/>
          <w:szCs w:val="72"/>
        </w:rPr>
      </w:pPr>
    </w:p>
    <w:p w:rsidR="00456553" w:rsidRDefault="00456553" w:rsidP="00456553">
      <w:pPr>
        <w:pStyle w:val="a0"/>
      </w:pPr>
    </w:p>
    <w:p w:rsidR="00456553" w:rsidRPr="00456553" w:rsidRDefault="00456553" w:rsidP="00456553">
      <w:pPr>
        <w:pStyle w:val="2"/>
        <w:ind w:firstLine="480"/>
      </w:pPr>
    </w:p>
    <w:p w:rsidR="007643F4" w:rsidRPr="007643F4" w:rsidRDefault="00DF0C8C" w:rsidP="00C52F92">
      <w:pPr>
        <w:pStyle w:val="a8"/>
        <w:numPr>
          <w:ilvl w:val="0"/>
          <w:numId w:val="1"/>
        </w:numPr>
        <w:ind w:firstLineChars="0" w:hanging="153"/>
        <w:jc w:val="left"/>
        <w:rPr>
          <w:rFonts w:ascii="黑体" w:eastAsia="黑体" w:hAnsi="黑体" w:cs="黑体"/>
          <w:sz w:val="32"/>
          <w:szCs w:val="32"/>
        </w:rPr>
      </w:pPr>
      <w:r>
        <w:rPr>
          <w:rFonts w:ascii="黑体" w:eastAsia="黑体" w:hAnsi="黑体" w:cs="黑体" w:hint="eastAsia"/>
          <w:sz w:val="32"/>
          <w:szCs w:val="32"/>
        </w:rPr>
        <w:t>部门职责</w:t>
      </w:r>
      <w:r w:rsidR="007643F4">
        <w:rPr>
          <w:rFonts w:ascii="黑体" w:eastAsia="黑体" w:hAnsi="黑体" w:cs="黑体" w:hint="eastAsia"/>
          <w:sz w:val="32"/>
          <w:szCs w:val="32"/>
        </w:rPr>
        <w:t>(涉密,不公开)</w:t>
      </w:r>
    </w:p>
    <w:p w:rsidR="000F67D8" w:rsidRDefault="00DF0C8C" w:rsidP="00C52F92">
      <w:pPr>
        <w:widowControl/>
        <w:spacing w:line="600" w:lineRule="exact"/>
        <w:ind w:firstLineChars="177" w:firstLine="566"/>
        <w:rPr>
          <w:rFonts w:ascii="黑体" w:eastAsia="黑体" w:hAnsi="黑体" w:cs="黑体"/>
          <w:bCs/>
          <w:kern w:val="0"/>
          <w:sz w:val="32"/>
          <w:szCs w:val="32"/>
        </w:rPr>
      </w:pPr>
      <w:r>
        <w:rPr>
          <w:rFonts w:ascii="黑体" w:eastAsia="黑体" w:hAnsi="黑体" w:cs="黑体" w:hint="eastAsia"/>
          <w:bCs/>
          <w:kern w:val="0"/>
          <w:sz w:val="32"/>
          <w:szCs w:val="32"/>
        </w:rPr>
        <w:t>二、机构设置及决算单位构成</w:t>
      </w:r>
      <w:r w:rsidR="007643F4">
        <w:rPr>
          <w:rFonts w:ascii="黑体" w:eastAsia="黑体" w:hAnsi="黑体" w:cs="黑体" w:hint="eastAsia"/>
          <w:bCs/>
          <w:kern w:val="0"/>
          <w:sz w:val="32"/>
          <w:szCs w:val="32"/>
        </w:rPr>
        <w:t>(涉密,不公开)</w:t>
      </w:r>
    </w:p>
    <w:p w:rsidR="000F67D8" w:rsidRDefault="000F67D8">
      <w:pPr>
        <w:jc w:val="center"/>
        <w:rPr>
          <w:rFonts w:ascii="黑体" w:eastAsia="黑体" w:hAnsi="黑体"/>
          <w:sz w:val="28"/>
          <w:szCs w:val="28"/>
        </w:rPr>
      </w:pPr>
    </w:p>
    <w:p w:rsidR="000F67D8" w:rsidRDefault="000F67D8">
      <w:pPr>
        <w:jc w:val="center"/>
        <w:rPr>
          <w:rFonts w:ascii="黑体" w:eastAsia="黑体" w:hAnsi="黑体"/>
          <w:sz w:val="28"/>
          <w:szCs w:val="28"/>
        </w:rPr>
      </w:pPr>
    </w:p>
    <w:p w:rsidR="000F67D8" w:rsidRDefault="000F67D8">
      <w:pPr>
        <w:jc w:val="center"/>
        <w:rPr>
          <w:rFonts w:ascii="黑体" w:eastAsia="黑体" w:hAnsi="黑体"/>
          <w:sz w:val="28"/>
          <w:szCs w:val="28"/>
        </w:rPr>
      </w:pPr>
    </w:p>
    <w:p w:rsidR="000F67D8" w:rsidRDefault="000F67D8">
      <w:pPr>
        <w:jc w:val="center"/>
        <w:rPr>
          <w:rFonts w:ascii="黑体" w:eastAsia="黑体" w:hAnsi="黑体"/>
          <w:sz w:val="28"/>
          <w:szCs w:val="28"/>
        </w:rPr>
      </w:pPr>
    </w:p>
    <w:p w:rsidR="000F67D8" w:rsidRDefault="000F67D8">
      <w:pPr>
        <w:jc w:val="center"/>
        <w:rPr>
          <w:rFonts w:ascii="黑体" w:eastAsia="黑体" w:hAnsi="黑体"/>
          <w:sz w:val="28"/>
          <w:szCs w:val="28"/>
        </w:rPr>
      </w:pPr>
    </w:p>
    <w:p w:rsidR="000F67D8" w:rsidRDefault="000F67D8">
      <w:pPr>
        <w:jc w:val="center"/>
        <w:rPr>
          <w:rFonts w:ascii="黑体" w:eastAsia="黑体" w:hAnsi="黑体"/>
          <w:sz w:val="28"/>
          <w:szCs w:val="28"/>
        </w:rPr>
      </w:pPr>
    </w:p>
    <w:p w:rsidR="000F67D8" w:rsidRDefault="000F67D8">
      <w:pPr>
        <w:jc w:val="center"/>
        <w:rPr>
          <w:rFonts w:ascii="黑体" w:eastAsia="黑体" w:hAnsi="黑体"/>
          <w:sz w:val="28"/>
          <w:szCs w:val="28"/>
        </w:rPr>
      </w:pPr>
    </w:p>
    <w:p w:rsidR="000F67D8" w:rsidRDefault="000F67D8">
      <w:pPr>
        <w:jc w:val="center"/>
        <w:rPr>
          <w:rFonts w:ascii="黑体" w:eastAsia="黑体" w:hAnsi="黑体"/>
          <w:sz w:val="28"/>
          <w:szCs w:val="28"/>
        </w:rPr>
      </w:pPr>
    </w:p>
    <w:p w:rsidR="000F67D8" w:rsidRDefault="000F67D8">
      <w:pPr>
        <w:jc w:val="center"/>
        <w:rPr>
          <w:rFonts w:ascii="黑体" w:eastAsia="黑体" w:hAnsi="黑体"/>
          <w:sz w:val="28"/>
          <w:szCs w:val="28"/>
        </w:rPr>
      </w:pPr>
    </w:p>
    <w:p w:rsidR="000F67D8" w:rsidRDefault="000F67D8">
      <w:pPr>
        <w:jc w:val="center"/>
        <w:rPr>
          <w:rFonts w:ascii="黑体" w:eastAsia="黑体" w:hAnsi="黑体"/>
          <w:sz w:val="28"/>
          <w:szCs w:val="28"/>
        </w:rPr>
      </w:pPr>
    </w:p>
    <w:p w:rsidR="000F67D8" w:rsidRDefault="000F67D8">
      <w:pPr>
        <w:jc w:val="center"/>
        <w:rPr>
          <w:rFonts w:ascii="黑体" w:eastAsia="黑体" w:hAnsi="黑体"/>
          <w:sz w:val="28"/>
          <w:szCs w:val="28"/>
        </w:rPr>
      </w:pPr>
    </w:p>
    <w:p w:rsidR="000F67D8" w:rsidRDefault="000F67D8">
      <w:pPr>
        <w:jc w:val="center"/>
        <w:rPr>
          <w:rFonts w:ascii="黑体" w:eastAsia="黑体" w:hAnsi="黑体"/>
          <w:sz w:val="28"/>
          <w:szCs w:val="28"/>
        </w:rPr>
      </w:pPr>
    </w:p>
    <w:p w:rsidR="000F67D8" w:rsidRDefault="000F67D8">
      <w:pPr>
        <w:jc w:val="center"/>
        <w:rPr>
          <w:sz w:val="72"/>
          <w:szCs w:val="72"/>
        </w:rPr>
      </w:pPr>
    </w:p>
    <w:p w:rsidR="000F67D8" w:rsidRDefault="000F67D8">
      <w:pPr>
        <w:jc w:val="center"/>
        <w:rPr>
          <w:sz w:val="72"/>
          <w:szCs w:val="72"/>
        </w:rPr>
      </w:pPr>
    </w:p>
    <w:p w:rsidR="000F67D8" w:rsidRDefault="000F67D8">
      <w:pPr>
        <w:jc w:val="center"/>
        <w:rPr>
          <w:sz w:val="72"/>
          <w:szCs w:val="72"/>
        </w:rPr>
      </w:pPr>
    </w:p>
    <w:p w:rsidR="000F67D8" w:rsidRDefault="000F67D8">
      <w:pPr>
        <w:jc w:val="center"/>
        <w:rPr>
          <w:sz w:val="72"/>
          <w:szCs w:val="72"/>
        </w:rPr>
      </w:pPr>
    </w:p>
    <w:p w:rsidR="000F67D8" w:rsidRDefault="000F67D8">
      <w:pPr>
        <w:pStyle w:val="Default"/>
        <w:jc w:val="center"/>
        <w:rPr>
          <w:rFonts w:ascii="方正小标宋_GBK" w:eastAsia="方正小标宋_GBK" w:hAnsi="方正小标宋_GBK" w:cs="方正小标宋_GBK"/>
          <w:sz w:val="84"/>
          <w:szCs w:val="84"/>
        </w:rPr>
      </w:pPr>
    </w:p>
    <w:p w:rsidR="00AA3641" w:rsidRDefault="00AA3641" w:rsidP="00AA3641">
      <w:pPr>
        <w:jc w:val="center"/>
        <w:rPr>
          <w:sz w:val="72"/>
          <w:szCs w:val="72"/>
        </w:rPr>
      </w:pPr>
    </w:p>
    <w:p w:rsidR="005A45F0" w:rsidRDefault="005A45F0" w:rsidP="005A45F0">
      <w:pPr>
        <w:jc w:val="center"/>
        <w:rPr>
          <w:sz w:val="72"/>
          <w:szCs w:val="72"/>
        </w:rPr>
      </w:pPr>
    </w:p>
    <w:p w:rsidR="005A45F0" w:rsidRDefault="005A45F0" w:rsidP="005A45F0">
      <w:pPr>
        <w:jc w:val="center"/>
        <w:rPr>
          <w:sz w:val="72"/>
          <w:szCs w:val="72"/>
        </w:rPr>
      </w:pPr>
    </w:p>
    <w:p w:rsidR="005A45F0" w:rsidRDefault="005A45F0" w:rsidP="005A45F0">
      <w:pPr>
        <w:rPr>
          <w:rFonts w:ascii="方正小标宋_GBK" w:eastAsia="方正小标宋_GBK" w:hAnsi="方正小标宋_GBK" w:cs="方正小标宋_GBK"/>
          <w:sz w:val="72"/>
          <w:szCs w:val="72"/>
        </w:rPr>
      </w:pPr>
    </w:p>
    <w:p w:rsidR="000F67D8" w:rsidRPr="005A45F0" w:rsidRDefault="00DF0C8C">
      <w:pPr>
        <w:pStyle w:val="Default"/>
        <w:jc w:val="center"/>
        <w:rPr>
          <w:rFonts w:ascii="方正小标宋简体" w:eastAsia="方正小标宋简体" w:hAnsi="方正小标宋_GBK" w:cs="方正小标宋_GBK"/>
          <w:sz w:val="72"/>
          <w:szCs w:val="72"/>
        </w:rPr>
      </w:pPr>
      <w:r w:rsidRPr="005A45F0">
        <w:rPr>
          <w:rFonts w:ascii="方正小标宋简体" w:eastAsia="方正小标宋简体" w:hAnsi="方正小标宋_GBK" w:cs="方正小标宋_GBK" w:hint="eastAsia"/>
          <w:sz w:val="72"/>
          <w:szCs w:val="72"/>
        </w:rPr>
        <w:t>第二部分</w:t>
      </w:r>
    </w:p>
    <w:p w:rsidR="000F67D8" w:rsidRDefault="000F67D8">
      <w:pPr>
        <w:pStyle w:val="Default"/>
        <w:jc w:val="center"/>
        <w:rPr>
          <w:rFonts w:ascii="方正小标宋_GBK" w:eastAsia="方正小标宋_GBK" w:hAnsi="方正小标宋_GBK" w:cs="方正小标宋_GBK"/>
          <w:sz w:val="84"/>
          <w:szCs w:val="84"/>
        </w:rPr>
      </w:pPr>
    </w:p>
    <w:p w:rsidR="000F67D8" w:rsidRPr="005A45F0" w:rsidRDefault="00DF0C8C">
      <w:pPr>
        <w:pStyle w:val="Default"/>
        <w:jc w:val="center"/>
        <w:rPr>
          <w:rFonts w:ascii="方正小标宋简体" w:eastAsia="方正小标宋简体" w:hAnsi="方正小标宋_GBK" w:cs="方正小标宋_GBK"/>
          <w:sz w:val="72"/>
          <w:szCs w:val="72"/>
        </w:rPr>
      </w:pPr>
      <w:r w:rsidRPr="005A45F0">
        <w:rPr>
          <w:rFonts w:ascii="方正小标宋简体" w:eastAsia="方正小标宋简体" w:hAnsi="方正小标宋_GBK" w:cs="方正小标宋_GBK" w:hint="eastAsia"/>
          <w:sz w:val="72"/>
          <w:szCs w:val="72"/>
        </w:rPr>
        <w:t>部门决算表</w:t>
      </w:r>
    </w:p>
    <w:p w:rsidR="000F67D8" w:rsidRDefault="000F67D8">
      <w:pPr>
        <w:jc w:val="center"/>
        <w:rPr>
          <w:sz w:val="72"/>
          <w:szCs w:val="72"/>
        </w:rPr>
      </w:pPr>
    </w:p>
    <w:p w:rsidR="000F67D8" w:rsidRDefault="000F67D8">
      <w:pPr>
        <w:jc w:val="center"/>
        <w:rPr>
          <w:sz w:val="72"/>
          <w:szCs w:val="72"/>
        </w:rPr>
      </w:pPr>
    </w:p>
    <w:p w:rsidR="000F67D8" w:rsidRDefault="000F67D8">
      <w:pPr>
        <w:jc w:val="center"/>
        <w:rPr>
          <w:sz w:val="72"/>
          <w:szCs w:val="72"/>
        </w:rPr>
      </w:pPr>
    </w:p>
    <w:p w:rsidR="000F67D8" w:rsidRDefault="000F67D8">
      <w:pPr>
        <w:jc w:val="center"/>
        <w:rPr>
          <w:sz w:val="72"/>
          <w:szCs w:val="72"/>
        </w:rPr>
      </w:pPr>
    </w:p>
    <w:p w:rsidR="000F67D8" w:rsidRDefault="000F67D8">
      <w:pPr>
        <w:jc w:val="center"/>
        <w:rPr>
          <w:sz w:val="72"/>
          <w:szCs w:val="72"/>
        </w:rPr>
      </w:pPr>
    </w:p>
    <w:p w:rsidR="000F67D8" w:rsidRDefault="000F67D8">
      <w:pPr>
        <w:jc w:val="left"/>
        <w:rPr>
          <w:rFonts w:asciiTheme="minorEastAsia" w:hAnsiTheme="minorEastAsia"/>
          <w:sz w:val="32"/>
          <w:szCs w:val="32"/>
        </w:rPr>
        <w:sectPr w:rsidR="000F67D8" w:rsidSect="00C52F92">
          <w:pgSz w:w="11906" w:h="16838"/>
          <w:pgMar w:top="1191" w:right="1191" w:bottom="1191" w:left="1191" w:header="851" w:footer="992" w:gutter="0"/>
          <w:cols w:space="425"/>
          <w:docGrid w:type="lines" w:linePitch="312"/>
        </w:sectPr>
      </w:pPr>
    </w:p>
    <w:tbl>
      <w:tblPr>
        <w:tblW w:w="14983" w:type="dxa"/>
        <w:tblCellMar>
          <w:left w:w="0" w:type="dxa"/>
          <w:right w:w="0" w:type="dxa"/>
        </w:tblCellMar>
        <w:tblLook w:val="04A0"/>
      </w:tblPr>
      <w:tblGrid>
        <w:gridCol w:w="1291"/>
        <w:gridCol w:w="3260"/>
        <w:gridCol w:w="1843"/>
        <w:gridCol w:w="1843"/>
        <w:gridCol w:w="1377"/>
        <w:gridCol w:w="1266"/>
        <w:gridCol w:w="1502"/>
        <w:gridCol w:w="1255"/>
        <w:gridCol w:w="1346"/>
      </w:tblGrid>
      <w:tr w:rsidR="000F67D8" w:rsidTr="00AA3641">
        <w:trPr>
          <w:trHeight w:val="435"/>
        </w:trPr>
        <w:tc>
          <w:tcPr>
            <w:tcW w:w="14983" w:type="dxa"/>
            <w:gridSpan w:val="9"/>
            <w:tcBorders>
              <w:top w:val="nil"/>
              <w:left w:val="nil"/>
              <w:bottom w:val="nil"/>
              <w:right w:val="nil"/>
            </w:tcBorders>
            <w:shd w:val="clear" w:color="auto" w:fill="auto"/>
            <w:noWrap/>
            <w:tcMar>
              <w:top w:w="15" w:type="dxa"/>
              <w:left w:w="15" w:type="dxa"/>
              <w:bottom w:w="0" w:type="dxa"/>
              <w:right w:w="15" w:type="dxa"/>
            </w:tcMar>
            <w:vAlign w:val="center"/>
          </w:tcPr>
          <w:tbl>
            <w:tblPr>
              <w:tblW w:w="14323" w:type="dxa"/>
              <w:tblInd w:w="426" w:type="dxa"/>
              <w:tblLook w:val="04A0"/>
            </w:tblPr>
            <w:tblGrid>
              <w:gridCol w:w="4259"/>
              <w:gridCol w:w="985"/>
              <w:gridCol w:w="1637"/>
              <w:gridCol w:w="3839"/>
              <w:gridCol w:w="271"/>
              <w:gridCol w:w="1298"/>
              <w:gridCol w:w="847"/>
              <w:gridCol w:w="1102"/>
              <w:gridCol w:w="85"/>
            </w:tblGrid>
            <w:tr w:rsidR="000F67D8" w:rsidTr="00AA3641">
              <w:trPr>
                <w:trHeight w:val="609"/>
              </w:trPr>
              <w:tc>
                <w:tcPr>
                  <w:tcW w:w="14323" w:type="dxa"/>
                  <w:gridSpan w:val="9"/>
                  <w:tcBorders>
                    <w:top w:val="nil"/>
                    <w:left w:val="nil"/>
                    <w:bottom w:val="nil"/>
                    <w:right w:val="nil"/>
                  </w:tcBorders>
                  <w:shd w:val="clear" w:color="auto" w:fill="auto"/>
                  <w:noWrap/>
                  <w:vAlign w:val="center"/>
                </w:tcPr>
                <w:p w:rsidR="000F67D8" w:rsidRPr="00C6215F" w:rsidRDefault="00DF0C8C">
                  <w:pPr>
                    <w:widowControl/>
                    <w:jc w:val="center"/>
                    <w:textAlignment w:val="center"/>
                    <w:rPr>
                      <w:rFonts w:ascii="方正小标宋简体" w:eastAsia="方正小标宋简体" w:hAnsi="华文中宋" w:cs="华文中宋"/>
                      <w:color w:val="000000"/>
                      <w:sz w:val="36"/>
                      <w:szCs w:val="36"/>
                    </w:rPr>
                  </w:pPr>
                  <w:r w:rsidRPr="00C6215F">
                    <w:rPr>
                      <w:rFonts w:ascii="方正小标宋简体" w:eastAsia="方正小标宋简体" w:hAnsi="华文中宋" w:cs="华文中宋" w:hint="eastAsia"/>
                      <w:color w:val="000000"/>
                      <w:kern w:val="0"/>
                      <w:sz w:val="36"/>
                      <w:szCs w:val="36"/>
                    </w:rPr>
                    <w:lastRenderedPageBreak/>
                    <w:t>收入支出决算总表</w:t>
                  </w:r>
                </w:p>
              </w:tc>
            </w:tr>
            <w:tr w:rsidR="000F67D8" w:rsidTr="00AA3641">
              <w:trPr>
                <w:trHeight w:val="304"/>
              </w:trPr>
              <w:tc>
                <w:tcPr>
                  <w:tcW w:w="4259" w:type="dxa"/>
                  <w:tcBorders>
                    <w:top w:val="nil"/>
                    <w:left w:val="nil"/>
                    <w:bottom w:val="nil"/>
                    <w:right w:val="nil"/>
                  </w:tcBorders>
                  <w:shd w:val="clear" w:color="auto" w:fill="FFFFFF"/>
                  <w:noWrap/>
                  <w:vAlign w:val="center"/>
                </w:tcPr>
                <w:p w:rsidR="000F67D8" w:rsidRDefault="000F67D8">
                  <w:pPr>
                    <w:jc w:val="right"/>
                    <w:rPr>
                      <w:rFonts w:ascii="宋体" w:eastAsia="宋体" w:hAnsi="宋体" w:cs="宋体"/>
                      <w:color w:val="000000"/>
                      <w:sz w:val="24"/>
                      <w:szCs w:val="24"/>
                    </w:rPr>
                  </w:pPr>
                </w:p>
              </w:tc>
              <w:tc>
                <w:tcPr>
                  <w:tcW w:w="985" w:type="dxa"/>
                  <w:tcBorders>
                    <w:top w:val="nil"/>
                    <w:left w:val="nil"/>
                    <w:bottom w:val="nil"/>
                    <w:right w:val="nil"/>
                  </w:tcBorders>
                  <w:shd w:val="clear" w:color="auto" w:fill="FFFFFF"/>
                  <w:noWrap/>
                  <w:vAlign w:val="center"/>
                </w:tcPr>
                <w:p w:rsidR="000F67D8" w:rsidRDefault="000F67D8">
                  <w:pPr>
                    <w:jc w:val="right"/>
                    <w:rPr>
                      <w:rFonts w:ascii="宋体" w:eastAsia="宋体" w:hAnsi="宋体" w:cs="宋体"/>
                      <w:color w:val="000000"/>
                      <w:sz w:val="24"/>
                      <w:szCs w:val="24"/>
                    </w:rPr>
                  </w:pPr>
                </w:p>
              </w:tc>
              <w:tc>
                <w:tcPr>
                  <w:tcW w:w="1637" w:type="dxa"/>
                  <w:tcBorders>
                    <w:top w:val="nil"/>
                    <w:left w:val="nil"/>
                    <w:bottom w:val="nil"/>
                    <w:right w:val="nil"/>
                  </w:tcBorders>
                  <w:shd w:val="clear" w:color="auto" w:fill="FFFFFF"/>
                  <w:noWrap/>
                  <w:vAlign w:val="center"/>
                </w:tcPr>
                <w:p w:rsidR="000F67D8" w:rsidRDefault="000F67D8">
                  <w:pPr>
                    <w:jc w:val="right"/>
                    <w:rPr>
                      <w:rFonts w:ascii="宋体" w:eastAsia="宋体" w:hAnsi="宋体" w:cs="宋体"/>
                      <w:color w:val="000000"/>
                      <w:sz w:val="24"/>
                      <w:szCs w:val="24"/>
                    </w:rPr>
                  </w:pPr>
                </w:p>
              </w:tc>
              <w:tc>
                <w:tcPr>
                  <w:tcW w:w="4110" w:type="dxa"/>
                  <w:gridSpan w:val="2"/>
                  <w:tcBorders>
                    <w:top w:val="nil"/>
                    <w:left w:val="nil"/>
                    <w:bottom w:val="nil"/>
                    <w:right w:val="nil"/>
                  </w:tcBorders>
                  <w:shd w:val="clear" w:color="auto" w:fill="FFFFFF"/>
                  <w:noWrap/>
                  <w:vAlign w:val="center"/>
                </w:tcPr>
                <w:p w:rsidR="000F67D8" w:rsidRDefault="000F67D8">
                  <w:pPr>
                    <w:jc w:val="right"/>
                    <w:rPr>
                      <w:rFonts w:ascii="宋体" w:eastAsia="宋体" w:hAnsi="宋体" w:cs="宋体"/>
                      <w:color w:val="000000"/>
                      <w:sz w:val="24"/>
                      <w:szCs w:val="24"/>
                    </w:rPr>
                  </w:pPr>
                </w:p>
              </w:tc>
              <w:tc>
                <w:tcPr>
                  <w:tcW w:w="2145" w:type="dxa"/>
                  <w:gridSpan w:val="2"/>
                  <w:tcBorders>
                    <w:top w:val="nil"/>
                    <w:left w:val="nil"/>
                    <w:bottom w:val="nil"/>
                    <w:right w:val="nil"/>
                  </w:tcBorders>
                  <w:shd w:val="clear" w:color="auto" w:fill="FFFFFF"/>
                  <w:noWrap/>
                  <w:vAlign w:val="center"/>
                </w:tcPr>
                <w:p w:rsidR="000F67D8" w:rsidRDefault="000F67D8" w:rsidP="00366E31">
                  <w:pPr>
                    <w:ind w:right="480"/>
                    <w:jc w:val="left"/>
                    <w:rPr>
                      <w:rFonts w:ascii="宋体" w:eastAsia="宋体" w:hAnsi="宋体" w:cs="宋体"/>
                      <w:color w:val="000000"/>
                      <w:sz w:val="24"/>
                      <w:szCs w:val="24"/>
                    </w:rPr>
                  </w:pPr>
                </w:p>
              </w:tc>
              <w:tc>
                <w:tcPr>
                  <w:tcW w:w="1187" w:type="dxa"/>
                  <w:gridSpan w:val="2"/>
                  <w:tcBorders>
                    <w:top w:val="nil"/>
                    <w:left w:val="nil"/>
                    <w:bottom w:val="nil"/>
                    <w:right w:val="nil"/>
                  </w:tcBorders>
                  <w:shd w:val="clear" w:color="auto" w:fill="FFFFFF"/>
                  <w:noWrap/>
                  <w:vAlign w:val="center"/>
                </w:tcPr>
                <w:p w:rsidR="000F67D8" w:rsidRDefault="00DF0C8C" w:rsidP="00366E3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公开01表</w:t>
                  </w:r>
                </w:p>
              </w:tc>
            </w:tr>
            <w:tr w:rsidR="000F67D8" w:rsidTr="00AA3641">
              <w:trPr>
                <w:trHeight w:val="304"/>
              </w:trPr>
              <w:tc>
                <w:tcPr>
                  <w:tcW w:w="4259" w:type="dxa"/>
                  <w:tcBorders>
                    <w:top w:val="nil"/>
                    <w:left w:val="nil"/>
                    <w:bottom w:val="nil"/>
                    <w:right w:val="nil"/>
                  </w:tcBorders>
                  <w:shd w:val="clear" w:color="auto" w:fill="FFFFFF"/>
                  <w:noWrap/>
                  <w:vAlign w:val="center"/>
                </w:tcPr>
                <w:p w:rsidR="000F67D8" w:rsidRDefault="00DF0C8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366E31">
                    <w:rPr>
                      <w:rFonts w:ascii="宋体" w:eastAsia="宋体" w:hAnsi="宋体" w:cs="宋体" w:hint="eastAsia"/>
                      <w:color w:val="000000"/>
                      <w:kern w:val="0"/>
                      <w:sz w:val="20"/>
                      <w:szCs w:val="20"/>
                    </w:rPr>
                    <w:t>中共湖南省委政法委员会</w:t>
                  </w:r>
                </w:p>
              </w:tc>
              <w:tc>
                <w:tcPr>
                  <w:tcW w:w="985" w:type="dxa"/>
                  <w:tcBorders>
                    <w:top w:val="nil"/>
                    <w:left w:val="nil"/>
                    <w:bottom w:val="nil"/>
                    <w:right w:val="nil"/>
                  </w:tcBorders>
                  <w:shd w:val="clear" w:color="auto" w:fill="FFFFFF"/>
                  <w:noWrap/>
                  <w:vAlign w:val="center"/>
                </w:tcPr>
                <w:p w:rsidR="000F67D8" w:rsidRDefault="000F67D8">
                  <w:pPr>
                    <w:jc w:val="right"/>
                    <w:rPr>
                      <w:rFonts w:ascii="宋体" w:eastAsia="宋体" w:hAnsi="宋体" w:cs="宋体"/>
                      <w:color w:val="000000"/>
                      <w:sz w:val="24"/>
                      <w:szCs w:val="24"/>
                    </w:rPr>
                  </w:pPr>
                </w:p>
              </w:tc>
              <w:tc>
                <w:tcPr>
                  <w:tcW w:w="1637" w:type="dxa"/>
                  <w:tcBorders>
                    <w:top w:val="nil"/>
                    <w:left w:val="nil"/>
                    <w:bottom w:val="nil"/>
                    <w:right w:val="nil"/>
                  </w:tcBorders>
                  <w:shd w:val="clear" w:color="auto" w:fill="FFFFFF"/>
                  <w:noWrap/>
                  <w:vAlign w:val="center"/>
                </w:tcPr>
                <w:p w:rsidR="000F67D8" w:rsidRDefault="000F67D8">
                  <w:pPr>
                    <w:jc w:val="right"/>
                    <w:rPr>
                      <w:rFonts w:ascii="宋体" w:eastAsia="宋体" w:hAnsi="宋体" w:cs="宋体"/>
                      <w:color w:val="000000"/>
                      <w:sz w:val="24"/>
                      <w:szCs w:val="24"/>
                    </w:rPr>
                  </w:pPr>
                </w:p>
              </w:tc>
              <w:tc>
                <w:tcPr>
                  <w:tcW w:w="4110" w:type="dxa"/>
                  <w:gridSpan w:val="2"/>
                  <w:tcBorders>
                    <w:top w:val="nil"/>
                    <w:left w:val="nil"/>
                    <w:bottom w:val="nil"/>
                    <w:right w:val="nil"/>
                  </w:tcBorders>
                  <w:shd w:val="clear" w:color="auto" w:fill="FFFFFF"/>
                  <w:noWrap/>
                  <w:vAlign w:val="center"/>
                </w:tcPr>
                <w:p w:rsidR="000F67D8" w:rsidRDefault="000F67D8">
                  <w:pPr>
                    <w:jc w:val="right"/>
                    <w:rPr>
                      <w:rFonts w:ascii="宋体" w:eastAsia="宋体" w:hAnsi="宋体" w:cs="宋体"/>
                      <w:color w:val="000000"/>
                      <w:sz w:val="24"/>
                      <w:szCs w:val="24"/>
                    </w:rPr>
                  </w:pPr>
                </w:p>
              </w:tc>
              <w:tc>
                <w:tcPr>
                  <w:tcW w:w="2145" w:type="dxa"/>
                  <w:gridSpan w:val="2"/>
                  <w:tcBorders>
                    <w:top w:val="nil"/>
                    <w:left w:val="nil"/>
                    <w:bottom w:val="nil"/>
                    <w:right w:val="nil"/>
                  </w:tcBorders>
                  <w:shd w:val="clear" w:color="auto" w:fill="FFFFFF"/>
                  <w:noWrap/>
                  <w:vAlign w:val="center"/>
                </w:tcPr>
                <w:p w:rsidR="000F67D8" w:rsidRDefault="000F67D8" w:rsidP="00366E31">
                  <w:pPr>
                    <w:jc w:val="center"/>
                    <w:rPr>
                      <w:rFonts w:ascii="宋体" w:eastAsia="宋体" w:hAnsi="宋体" w:cs="宋体"/>
                      <w:color w:val="000000"/>
                      <w:sz w:val="24"/>
                      <w:szCs w:val="24"/>
                    </w:rPr>
                  </w:pPr>
                </w:p>
              </w:tc>
              <w:tc>
                <w:tcPr>
                  <w:tcW w:w="1187" w:type="dxa"/>
                  <w:gridSpan w:val="2"/>
                  <w:tcBorders>
                    <w:top w:val="nil"/>
                    <w:left w:val="nil"/>
                    <w:bottom w:val="nil"/>
                    <w:right w:val="nil"/>
                  </w:tcBorders>
                  <w:shd w:val="clear" w:color="auto" w:fill="FFFFFF"/>
                  <w:noWrap/>
                  <w:vAlign w:val="center"/>
                </w:tcPr>
                <w:p w:rsidR="000F67D8" w:rsidRDefault="00DF0C8C" w:rsidP="00366E3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0F67D8" w:rsidTr="00AA3641">
              <w:trPr>
                <w:gridAfter w:val="1"/>
                <w:wAfter w:w="85" w:type="dxa"/>
                <w:trHeight w:val="448"/>
              </w:trPr>
              <w:tc>
                <w:tcPr>
                  <w:tcW w:w="688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收入</w:t>
                  </w:r>
                </w:p>
              </w:tc>
              <w:tc>
                <w:tcPr>
                  <w:tcW w:w="7357"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支出</w:t>
                  </w:r>
                </w:p>
              </w:tc>
            </w:tr>
            <w:tr w:rsidR="000F67D8" w:rsidTr="00AA3641">
              <w:trPr>
                <w:gridAfter w:val="1"/>
                <w:wAfter w:w="85" w:type="dxa"/>
                <w:trHeight w:val="62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    目</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6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决算数</w:t>
                  </w: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    目</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决算数</w:t>
                  </w:r>
                </w:p>
              </w:tc>
            </w:tr>
            <w:tr w:rsidR="000F67D8" w:rsidTr="00AA3641">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    次</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0F67D8">
                  <w:pPr>
                    <w:jc w:val="center"/>
                    <w:rPr>
                      <w:rFonts w:ascii="宋体" w:eastAsia="宋体" w:hAnsi="宋体" w:cs="宋体"/>
                      <w:color w:val="000000"/>
                      <w:sz w:val="24"/>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    次</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0F67D8">
                  <w:pPr>
                    <w:jc w:val="center"/>
                    <w:rPr>
                      <w:rFonts w:ascii="宋体" w:eastAsia="宋体" w:hAnsi="宋体" w:cs="宋体"/>
                      <w:color w:val="000000"/>
                      <w:sz w:val="24"/>
                      <w:szCs w:val="24"/>
                    </w:rPr>
                  </w:pP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r>
            <w:tr w:rsidR="000F67D8" w:rsidTr="00AA3641">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EF189E">
                  <w:pPr>
                    <w:jc w:val="right"/>
                    <w:rPr>
                      <w:rFonts w:ascii="宋体" w:eastAsia="宋体" w:hAnsi="宋体" w:cs="宋体"/>
                      <w:color w:val="000000"/>
                      <w:sz w:val="22"/>
                    </w:rPr>
                  </w:pPr>
                  <w:r>
                    <w:rPr>
                      <w:rFonts w:ascii="宋体" w:eastAsia="宋体" w:hAnsi="宋体" w:cs="宋体" w:hint="eastAsia"/>
                      <w:color w:val="000000"/>
                      <w:sz w:val="22"/>
                    </w:rPr>
                    <w:t>5681.2</w:t>
                  </w: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0F67D8">
                  <w:pPr>
                    <w:jc w:val="right"/>
                    <w:rPr>
                      <w:rFonts w:ascii="宋体" w:eastAsia="宋体" w:hAnsi="宋体" w:cs="宋体"/>
                      <w:color w:val="000000"/>
                      <w:sz w:val="22"/>
                    </w:rPr>
                  </w:pPr>
                </w:p>
              </w:tc>
            </w:tr>
            <w:tr w:rsidR="000F67D8" w:rsidTr="00AA3641">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0F67D8">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0F67D8">
                  <w:pPr>
                    <w:jc w:val="right"/>
                    <w:rPr>
                      <w:rFonts w:ascii="宋体" w:eastAsia="宋体" w:hAnsi="宋体" w:cs="宋体"/>
                      <w:color w:val="000000"/>
                      <w:sz w:val="22"/>
                    </w:rPr>
                  </w:pPr>
                </w:p>
              </w:tc>
            </w:tr>
            <w:tr w:rsidR="000F67D8" w:rsidTr="00AA3641">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三、国有资本经营预算财政拨款收入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0F67D8">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0F67D8">
                  <w:pPr>
                    <w:jc w:val="right"/>
                    <w:rPr>
                      <w:rFonts w:ascii="宋体" w:eastAsia="宋体" w:hAnsi="宋体" w:cs="宋体"/>
                      <w:color w:val="000000"/>
                      <w:sz w:val="22"/>
                    </w:rPr>
                  </w:pPr>
                </w:p>
              </w:tc>
            </w:tr>
            <w:tr w:rsidR="000F67D8" w:rsidTr="00AA3641">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四、上级补助收入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0F67D8">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EF189E">
                  <w:pPr>
                    <w:jc w:val="right"/>
                    <w:rPr>
                      <w:rFonts w:ascii="宋体" w:eastAsia="宋体" w:hAnsi="宋体" w:cs="宋体"/>
                      <w:color w:val="000000"/>
                      <w:sz w:val="22"/>
                    </w:rPr>
                  </w:pPr>
                  <w:r>
                    <w:rPr>
                      <w:rFonts w:ascii="宋体" w:eastAsia="宋体" w:hAnsi="宋体" w:cs="宋体" w:hint="eastAsia"/>
                      <w:color w:val="000000"/>
                      <w:sz w:val="22"/>
                    </w:rPr>
                    <w:t>4171.45</w:t>
                  </w:r>
                </w:p>
              </w:tc>
            </w:tr>
            <w:tr w:rsidR="000F67D8" w:rsidTr="00AA3641">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五、事业收入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0F67D8">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EF189E">
                  <w:pPr>
                    <w:jc w:val="right"/>
                    <w:rPr>
                      <w:rFonts w:ascii="宋体" w:eastAsia="宋体" w:hAnsi="宋体" w:cs="宋体"/>
                      <w:color w:val="000000"/>
                      <w:sz w:val="22"/>
                    </w:rPr>
                  </w:pPr>
                  <w:r>
                    <w:rPr>
                      <w:rFonts w:ascii="宋体" w:eastAsia="宋体" w:hAnsi="宋体" w:cs="宋体" w:hint="eastAsia"/>
                      <w:color w:val="000000"/>
                      <w:sz w:val="22"/>
                    </w:rPr>
                    <w:t>102.72</w:t>
                  </w:r>
                </w:p>
              </w:tc>
            </w:tr>
            <w:tr w:rsidR="000F67D8" w:rsidTr="00AA3641">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六、经营收入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0F67D8">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w:t>
                  </w:r>
                  <w:r w:rsidR="00EF189E">
                    <w:rPr>
                      <w:rFonts w:ascii="宋体" w:eastAsia="宋体" w:hAnsi="宋体" w:cs="宋体" w:hint="eastAsia"/>
                      <w:color w:val="000000"/>
                      <w:kern w:val="0"/>
                      <w:sz w:val="22"/>
                    </w:rPr>
                    <w:t>社会保障和就业支出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EF189E">
                  <w:pPr>
                    <w:jc w:val="right"/>
                    <w:rPr>
                      <w:rFonts w:ascii="宋体" w:eastAsia="宋体" w:hAnsi="宋体" w:cs="宋体"/>
                      <w:color w:val="000000"/>
                      <w:sz w:val="22"/>
                    </w:rPr>
                  </w:pPr>
                  <w:r>
                    <w:rPr>
                      <w:rFonts w:ascii="宋体" w:eastAsia="宋体" w:hAnsi="宋体" w:cs="宋体" w:hint="eastAsia"/>
                      <w:color w:val="000000"/>
                      <w:sz w:val="22"/>
                    </w:rPr>
                    <w:t>502.07</w:t>
                  </w:r>
                </w:p>
              </w:tc>
            </w:tr>
            <w:tr w:rsidR="000F67D8" w:rsidTr="00AA3641">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七、附属单位上缴收入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0F67D8">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EF189E">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七、卫生健康支出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EF189E">
                  <w:pPr>
                    <w:jc w:val="right"/>
                    <w:rPr>
                      <w:rFonts w:ascii="宋体" w:eastAsia="宋体" w:hAnsi="宋体" w:cs="宋体"/>
                      <w:color w:val="000000"/>
                      <w:sz w:val="22"/>
                    </w:rPr>
                  </w:pPr>
                  <w:r>
                    <w:rPr>
                      <w:rFonts w:ascii="宋体" w:eastAsia="宋体" w:hAnsi="宋体" w:cs="宋体" w:hint="eastAsia"/>
                      <w:color w:val="000000"/>
                      <w:sz w:val="22"/>
                    </w:rPr>
                    <w:t>358.01</w:t>
                  </w:r>
                </w:p>
              </w:tc>
            </w:tr>
            <w:tr w:rsidR="000F67D8" w:rsidTr="00AA3641">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八、其他收入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EF189E" w:rsidP="00EF189E">
                  <w:pPr>
                    <w:jc w:val="right"/>
                    <w:rPr>
                      <w:rFonts w:ascii="宋体" w:eastAsia="宋体" w:hAnsi="宋体" w:cs="宋体"/>
                      <w:color w:val="000000"/>
                      <w:sz w:val="22"/>
                    </w:rPr>
                  </w:pPr>
                  <w:r>
                    <w:rPr>
                      <w:rFonts w:ascii="宋体" w:eastAsia="宋体" w:hAnsi="宋体" w:cs="宋体" w:hint="eastAsia"/>
                      <w:color w:val="000000"/>
                      <w:sz w:val="22"/>
                    </w:rPr>
                    <w:t>2.58</w:t>
                  </w: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EF189E">
                  <w:pPr>
                    <w:jc w:val="left"/>
                    <w:rPr>
                      <w:rFonts w:ascii="宋体" w:eastAsia="宋体" w:hAnsi="宋体" w:cs="宋体"/>
                      <w:color w:val="000000"/>
                      <w:sz w:val="22"/>
                    </w:rPr>
                  </w:pPr>
                  <w:r>
                    <w:rPr>
                      <w:rFonts w:ascii="宋体" w:eastAsia="宋体" w:hAnsi="宋体" w:cs="宋体" w:hint="eastAsia"/>
                      <w:color w:val="000000"/>
                      <w:sz w:val="22"/>
                    </w:rPr>
                    <w:t>八、住房保障支出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EF189E" w:rsidP="00EF189E">
                  <w:pPr>
                    <w:jc w:val="right"/>
                    <w:rPr>
                      <w:rFonts w:ascii="宋体" w:eastAsia="宋体" w:hAnsi="宋体" w:cs="宋体"/>
                      <w:color w:val="000000"/>
                      <w:sz w:val="22"/>
                    </w:rPr>
                  </w:pPr>
                  <w:r>
                    <w:rPr>
                      <w:rFonts w:ascii="宋体" w:eastAsia="宋体" w:hAnsi="宋体" w:cs="宋体" w:hint="eastAsia"/>
                      <w:color w:val="000000"/>
                      <w:sz w:val="22"/>
                    </w:rPr>
                    <w:t>259.4</w:t>
                  </w:r>
                </w:p>
              </w:tc>
            </w:tr>
            <w:tr w:rsidR="000F67D8" w:rsidTr="00AA3641">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0F67D8">
                  <w:pPr>
                    <w:jc w:val="right"/>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0F67D8">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0F67D8">
                  <w:pPr>
                    <w:jc w:val="right"/>
                    <w:rPr>
                      <w:rFonts w:ascii="宋体" w:eastAsia="宋体" w:hAnsi="宋体" w:cs="宋体"/>
                      <w:color w:val="000000"/>
                      <w:sz w:val="20"/>
                      <w:szCs w:val="20"/>
                    </w:rPr>
                  </w:pP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0F67D8">
                  <w:pPr>
                    <w:rPr>
                      <w:rFonts w:ascii="宋体" w:eastAsia="宋体" w:hAnsi="宋体" w:cs="宋体"/>
                      <w:b/>
                      <w:color w:val="000000"/>
                      <w:sz w:val="22"/>
                    </w:rPr>
                  </w:pPr>
                </w:p>
              </w:tc>
            </w:tr>
            <w:tr w:rsidR="000F67D8" w:rsidTr="00AA3641">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DF0C8C">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EF189E">
                  <w:pPr>
                    <w:jc w:val="right"/>
                    <w:rPr>
                      <w:rFonts w:ascii="宋体" w:eastAsia="宋体" w:hAnsi="宋体" w:cs="宋体"/>
                      <w:color w:val="000000"/>
                      <w:sz w:val="22"/>
                    </w:rPr>
                  </w:pPr>
                  <w:r>
                    <w:rPr>
                      <w:rFonts w:ascii="宋体" w:eastAsia="宋体" w:hAnsi="宋体" w:cs="宋体" w:hint="eastAsia"/>
                      <w:color w:val="000000"/>
                      <w:sz w:val="22"/>
                    </w:rPr>
                    <w:t>5683.78</w:t>
                  </w: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DF0C8C">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EF189E" w:rsidP="00EF189E">
                  <w:pPr>
                    <w:jc w:val="right"/>
                    <w:rPr>
                      <w:rFonts w:ascii="宋体" w:eastAsia="宋体" w:hAnsi="宋体" w:cs="宋体"/>
                      <w:color w:val="000000"/>
                      <w:sz w:val="22"/>
                    </w:rPr>
                  </w:pPr>
                  <w:r>
                    <w:rPr>
                      <w:rFonts w:ascii="宋体" w:eastAsia="宋体" w:hAnsi="宋体" w:cs="宋体" w:hint="eastAsia"/>
                      <w:color w:val="000000"/>
                      <w:sz w:val="22"/>
                    </w:rPr>
                    <w:t>5393.65</w:t>
                  </w:r>
                </w:p>
              </w:tc>
            </w:tr>
            <w:tr w:rsidR="000F67D8" w:rsidTr="00AA3641">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使用非财政拨款结余（含专用结余）</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0F67D8">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结余分配</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0F67D8" w:rsidP="00EF189E">
                  <w:pPr>
                    <w:jc w:val="right"/>
                    <w:rPr>
                      <w:rFonts w:ascii="宋体" w:eastAsia="宋体" w:hAnsi="宋体" w:cs="宋体"/>
                      <w:color w:val="000000"/>
                      <w:sz w:val="22"/>
                    </w:rPr>
                  </w:pPr>
                </w:p>
              </w:tc>
            </w:tr>
            <w:tr w:rsidR="000F67D8" w:rsidTr="00AA3641">
              <w:trPr>
                <w:gridAfter w:val="1"/>
                <w:wAfter w:w="85" w:type="dxa"/>
                <w:trHeight w:val="482"/>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年初结转和结余</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EF189E" w:rsidP="00EF189E">
                  <w:pPr>
                    <w:ind w:right="220"/>
                    <w:jc w:val="right"/>
                    <w:rPr>
                      <w:rFonts w:ascii="宋体" w:eastAsia="宋体" w:hAnsi="宋体" w:cs="宋体"/>
                      <w:color w:val="000000"/>
                      <w:sz w:val="22"/>
                    </w:rPr>
                  </w:pPr>
                  <w:r>
                    <w:rPr>
                      <w:rFonts w:ascii="宋体" w:eastAsia="宋体" w:hAnsi="宋体" w:cs="宋体" w:hint="eastAsia"/>
                      <w:color w:val="000000"/>
                      <w:sz w:val="22"/>
                    </w:rPr>
                    <w:t>565.63</w:t>
                  </w: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DF0C8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年末结转和结余</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EF189E" w:rsidP="00EF189E">
                  <w:pPr>
                    <w:jc w:val="right"/>
                    <w:rPr>
                      <w:rFonts w:ascii="宋体" w:eastAsia="宋体" w:hAnsi="宋体" w:cs="宋体"/>
                      <w:color w:val="000000"/>
                      <w:sz w:val="22"/>
                    </w:rPr>
                  </w:pPr>
                  <w:r>
                    <w:rPr>
                      <w:rFonts w:ascii="宋体" w:eastAsia="宋体" w:hAnsi="宋体" w:cs="宋体" w:hint="eastAsia"/>
                      <w:color w:val="000000"/>
                      <w:sz w:val="22"/>
                    </w:rPr>
                    <w:t>855.76</w:t>
                  </w:r>
                </w:p>
              </w:tc>
            </w:tr>
            <w:tr w:rsidR="000F67D8" w:rsidTr="00AA3641">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EF189E">
                  <w:pPr>
                    <w:jc w:val="right"/>
                    <w:rPr>
                      <w:rFonts w:ascii="宋体" w:eastAsia="宋体" w:hAnsi="宋体" w:cs="宋体"/>
                      <w:color w:val="000000"/>
                      <w:sz w:val="22"/>
                    </w:rPr>
                  </w:pPr>
                  <w:r>
                    <w:rPr>
                      <w:rFonts w:ascii="宋体" w:eastAsia="宋体" w:hAnsi="宋体" w:cs="宋体" w:hint="eastAsia"/>
                      <w:color w:val="000000"/>
                      <w:sz w:val="22"/>
                    </w:rPr>
                    <w:t>6249.41</w:t>
                  </w: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EF189E" w:rsidP="00EF189E">
                  <w:pPr>
                    <w:jc w:val="right"/>
                    <w:rPr>
                      <w:rFonts w:ascii="宋体" w:eastAsia="宋体" w:hAnsi="宋体" w:cs="宋体"/>
                      <w:b/>
                      <w:color w:val="000000"/>
                      <w:sz w:val="22"/>
                    </w:rPr>
                  </w:pPr>
                  <w:r w:rsidRPr="00EF189E">
                    <w:rPr>
                      <w:rFonts w:ascii="宋体" w:eastAsia="宋体" w:hAnsi="宋体" w:cs="宋体" w:hint="eastAsia"/>
                      <w:color w:val="000000"/>
                      <w:sz w:val="22"/>
                    </w:rPr>
                    <w:t>6249.41</w:t>
                  </w:r>
                </w:p>
              </w:tc>
            </w:tr>
            <w:tr w:rsidR="000F67D8" w:rsidTr="00AA3641">
              <w:trPr>
                <w:trHeight w:val="1015"/>
              </w:trPr>
              <w:tc>
                <w:tcPr>
                  <w:tcW w:w="14323" w:type="dxa"/>
                  <w:gridSpan w:val="9"/>
                  <w:tcBorders>
                    <w:top w:val="nil"/>
                    <w:left w:val="nil"/>
                    <w:bottom w:val="nil"/>
                    <w:right w:val="nil"/>
                  </w:tcBorders>
                  <w:shd w:val="clear" w:color="auto" w:fill="auto"/>
                  <w:vAlign w:val="center"/>
                </w:tcPr>
                <w:p w:rsidR="00366E31" w:rsidRDefault="00DF0C8C">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注：1.本表反映部门本年度的总收支和年末结转结余情况。</w:t>
                  </w:r>
                </w:p>
                <w:p w:rsidR="000F67D8" w:rsidRDefault="00DF0C8C" w:rsidP="00366E31">
                  <w:pPr>
                    <w:widowControl/>
                    <w:ind w:firstLineChars="150" w:firstLine="36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 2.本套报表金额单位转换时可能存在尾数误差。</w:t>
                  </w:r>
                </w:p>
              </w:tc>
            </w:tr>
          </w:tbl>
          <w:p w:rsidR="000F67D8" w:rsidRPr="00C6215F" w:rsidRDefault="00DF0C8C">
            <w:pPr>
              <w:jc w:val="center"/>
              <w:rPr>
                <w:rFonts w:ascii="方正小标宋简体" w:eastAsia="方正小标宋简体" w:hAnsi="华文中宋"/>
                <w:color w:val="000000"/>
                <w:sz w:val="36"/>
                <w:szCs w:val="36"/>
              </w:rPr>
            </w:pPr>
            <w:r w:rsidRPr="00C6215F">
              <w:rPr>
                <w:rFonts w:ascii="方正小标宋简体" w:eastAsia="方正小标宋简体" w:hAnsi="华文中宋" w:hint="eastAsia"/>
                <w:color w:val="000000"/>
                <w:sz w:val="36"/>
                <w:szCs w:val="36"/>
              </w:rPr>
              <w:lastRenderedPageBreak/>
              <w:t>收入决算表</w:t>
            </w:r>
          </w:p>
          <w:p w:rsidR="00EE7AC3" w:rsidRPr="00EE7AC3" w:rsidRDefault="00EE7AC3" w:rsidP="00EE7AC3">
            <w:pPr>
              <w:pStyle w:val="a0"/>
              <w:rPr>
                <w:rFonts w:ascii="宋体" w:eastAsia="宋体" w:hAnsi="宋体"/>
                <w:sz w:val="20"/>
                <w:szCs w:val="20"/>
              </w:rPr>
            </w:pPr>
            <w:r>
              <w:rPr>
                <w:rFonts w:hint="eastAsia"/>
              </w:rPr>
              <w:t xml:space="preserve">                                                                                                                                                        </w:t>
            </w:r>
            <w:r w:rsidRPr="00EE7AC3">
              <w:rPr>
                <w:rFonts w:ascii="宋体" w:eastAsia="宋体" w:hAnsi="宋体" w:hint="eastAsia"/>
              </w:rPr>
              <w:t xml:space="preserve"> </w:t>
            </w:r>
            <w:r w:rsidRPr="00EE7AC3">
              <w:rPr>
                <w:rFonts w:ascii="宋体" w:eastAsia="宋体" w:hAnsi="宋体" w:hint="eastAsia"/>
                <w:sz w:val="20"/>
                <w:szCs w:val="20"/>
              </w:rPr>
              <w:t>公开02表</w:t>
            </w:r>
          </w:p>
          <w:p w:rsidR="00EE7AC3" w:rsidRPr="00EE7AC3" w:rsidRDefault="00EE7AC3" w:rsidP="00AA3641">
            <w:pPr>
              <w:pStyle w:val="2"/>
              <w:ind w:leftChars="0" w:left="0" w:firstLineChars="0" w:firstLine="0"/>
              <w:jc w:val="both"/>
              <w:rPr>
                <w:sz w:val="20"/>
                <w:szCs w:val="20"/>
              </w:rPr>
            </w:pPr>
            <w:r w:rsidRPr="00EE7AC3">
              <w:rPr>
                <w:rFonts w:hint="eastAsia"/>
                <w:sz w:val="20"/>
                <w:szCs w:val="20"/>
              </w:rPr>
              <w:t>部门：中共湖南省委政法委员会                                                                                                              单位：万元</w:t>
            </w:r>
          </w:p>
        </w:tc>
      </w:tr>
      <w:tr w:rsidR="00366E31" w:rsidTr="00AA3641">
        <w:trPr>
          <w:trHeight w:val="450"/>
        </w:trPr>
        <w:tc>
          <w:tcPr>
            <w:tcW w:w="4551"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lastRenderedPageBreak/>
              <w:t>项</w:t>
            </w:r>
            <w:r>
              <w:rPr>
                <w:rFonts w:hint="eastAsia"/>
              </w:rPr>
              <w:t xml:space="preserve">    </w:t>
            </w:r>
            <w:r>
              <w:rPr>
                <w:rFonts w:hint="eastAsia"/>
              </w:rPr>
              <w:t>目</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本年收入合计</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财政拨款收入</w:t>
            </w:r>
          </w:p>
        </w:tc>
        <w:tc>
          <w:tcPr>
            <w:tcW w:w="137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上级补助收入</w:t>
            </w:r>
          </w:p>
        </w:tc>
        <w:tc>
          <w:tcPr>
            <w:tcW w:w="126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事业收入</w:t>
            </w:r>
          </w:p>
        </w:tc>
        <w:tc>
          <w:tcPr>
            <w:tcW w:w="150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经营收入</w:t>
            </w:r>
          </w:p>
        </w:tc>
        <w:tc>
          <w:tcPr>
            <w:tcW w:w="125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附属单位上缴收入</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其他收入</w:t>
            </w:r>
          </w:p>
        </w:tc>
      </w:tr>
      <w:tr w:rsidR="00366E31" w:rsidTr="00AA3641">
        <w:trPr>
          <w:trHeight w:val="450"/>
        </w:trPr>
        <w:tc>
          <w:tcPr>
            <w:tcW w:w="129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功能分类科目编码</w:t>
            </w:r>
          </w:p>
        </w:tc>
        <w:tc>
          <w:tcPr>
            <w:tcW w:w="326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科目名称</w:t>
            </w:r>
          </w:p>
        </w:tc>
        <w:tc>
          <w:tcPr>
            <w:tcW w:w="1843" w:type="dxa"/>
            <w:vMerge/>
            <w:tcBorders>
              <w:top w:val="single" w:sz="4" w:space="0" w:color="auto"/>
              <w:left w:val="single" w:sz="4" w:space="0" w:color="auto"/>
              <w:bottom w:val="single" w:sz="4" w:space="0" w:color="auto"/>
              <w:right w:val="single" w:sz="4" w:space="0" w:color="auto"/>
            </w:tcBorders>
            <w:vAlign w:val="center"/>
          </w:tcPr>
          <w:p w:rsidR="000F67D8" w:rsidRDefault="000F67D8">
            <w:pPr>
              <w:rPr>
                <w:rFonts w:ascii="宋体" w:eastAsia="宋体" w:hAnsi="宋体" w:cs="宋体"/>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F67D8" w:rsidRDefault="000F67D8">
            <w:pPr>
              <w:rPr>
                <w:rFonts w:ascii="宋体" w:eastAsia="宋体" w:hAnsi="宋体" w:cs="宋体"/>
                <w:sz w:val="24"/>
                <w:szCs w:val="24"/>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0F67D8" w:rsidRDefault="000F67D8">
            <w:pPr>
              <w:rPr>
                <w:rFonts w:ascii="宋体" w:eastAsia="宋体" w:hAnsi="宋体" w:cs="宋体"/>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0F67D8" w:rsidRDefault="000F67D8">
            <w:pPr>
              <w:rPr>
                <w:rFonts w:ascii="宋体" w:eastAsia="宋体" w:hAnsi="宋体" w:cs="宋体"/>
                <w:sz w:val="24"/>
                <w:szCs w:val="24"/>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0F67D8" w:rsidRDefault="000F67D8">
            <w:pPr>
              <w:rPr>
                <w:rFonts w:ascii="宋体" w:eastAsia="宋体" w:hAnsi="宋体" w:cs="宋体"/>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tcPr>
          <w:p w:rsidR="000F67D8" w:rsidRDefault="000F67D8">
            <w:pPr>
              <w:rPr>
                <w:rFonts w:ascii="宋体" w:eastAsia="宋体" w:hAnsi="宋体" w:cs="宋体"/>
                <w:sz w:val="24"/>
                <w:szCs w:val="24"/>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0F67D8" w:rsidRDefault="000F67D8">
            <w:pPr>
              <w:rPr>
                <w:rFonts w:ascii="宋体" w:eastAsia="宋体" w:hAnsi="宋体" w:cs="宋体"/>
                <w:sz w:val="24"/>
                <w:szCs w:val="24"/>
              </w:rPr>
            </w:pPr>
          </w:p>
        </w:tc>
      </w:tr>
      <w:tr w:rsidR="00366E31" w:rsidTr="00AA3641">
        <w:trPr>
          <w:trHeight w:val="450"/>
        </w:trPr>
        <w:tc>
          <w:tcPr>
            <w:tcW w:w="1291" w:type="dxa"/>
            <w:vMerge/>
            <w:tcBorders>
              <w:top w:val="single" w:sz="4" w:space="0" w:color="auto"/>
              <w:left w:val="single" w:sz="4" w:space="0" w:color="auto"/>
              <w:bottom w:val="single" w:sz="4" w:space="0" w:color="auto"/>
              <w:right w:val="single" w:sz="4" w:space="0" w:color="auto"/>
            </w:tcBorders>
            <w:vAlign w:val="center"/>
          </w:tcPr>
          <w:p w:rsidR="000F67D8" w:rsidRDefault="000F67D8">
            <w:pPr>
              <w:rPr>
                <w:rFonts w:ascii="宋体" w:eastAsia="宋体" w:hAnsi="宋体" w:cs="宋体"/>
                <w:sz w:val="24"/>
                <w:szCs w:val="24"/>
              </w:rPr>
            </w:pPr>
          </w:p>
        </w:tc>
        <w:tc>
          <w:tcPr>
            <w:tcW w:w="3260" w:type="dxa"/>
            <w:vMerge/>
            <w:tcBorders>
              <w:top w:val="nil"/>
              <w:left w:val="single" w:sz="4" w:space="0" w:color="auto"/>
              <w:bottom w:val="single" w:sz="4" w:space="0" w:color="auto"/>
              <w:right w:val="single" w:sz="4" w:space="0" w:color="auto"/>
            </w:tcBorders>
            <w:vAlign w:val="center"/>
          </w:tcPr>
          <w:p w:rsidR="000F67D8" w:rsidRDefault="000F67D8">
            <w:pPr>
              <w:rPr>
                <w:rFonts w:ascii="宋体" w:eastAsia="宋体" w:hAnsi="宋体" w:cs="宋体"/>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F67D8" w:rsidRDefault="000F67D8">
            <w:pPr>
              <w:rPr>
                <w:rFonts w:ascii="宋体" w:eastAsia="宋体" w:hAnsi="宋体" w:cs="宋体"/>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F67D8" w:rsidRDefault="000F67D8">
            <w:pPr>
              <w:rPr>
                <w:rFonts w:ascii="宋体" w:eastAsia="宋体" w:hAnsi="宋体" w:cs="宋体"/>
                <w:sz w:val="24"/>
                <w:szCs w:val="24"/>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0F67D8" w:rsidRDefault="000F67D8">
            <w:pPr>
              <w:rPr>
                <w:rFonts w:ascii="宋体" w:eastAsia="宋体" w:hAnsi="宋体" w:cs="宋体"/>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0F67D8" w:rsidRDefault="000F67D8">
            <w:pPr>
              <w:rPr>
                <w:rFonts w:ascii="宋体" w:eastAsia="宋体" w:hAnsi="宋体" w:cs="宋体"/>
                <w:sz w:val="24"/>
                <w:szCs w:val="24"/>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0F67D8" w:rsidRDefault="000F67D8">
            <w:pPr>
              <w:rPr>
                <w:rFonts w:ascii="宋体" w:eastAsia="宋体" w:hAnsi="宋体" w:cs="宋体"/>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tcPr>
          <w:p w:rsidR="000F67D8" w:rsidRDefault="000F67D8">
            <w:pPr>
              <w:rPr>
                <w:rFonts w:ascii="宋体" w:eastAsia="宋体" w:hAnsi="宋体" w:cs="宋体"/>
                <w:sz w:val="24"/>
                <w:szCs w:val="24"/>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0F67D8" w:rsidRDefault="000F67D8">
            <w:pPr>
              <w:rPr>
                <w:rFonts w:ascii="宋体" w:eastAsia="宋体" w:hAnsi="宋体" w:cs="宋体"/>
                <w:sz w:val="24"/>
                <w:szCs w:val="24"/>
              </w:rPr>
            </w:pPr>
          </w:p>
        </w:tc>
      </w:tr>
      <w:tr w:rsidR="00366E31" w:rsidTr="00AA3641">
        <w:trPr>
          <w:trHeight w:val="561"/>
        </w:trPr>
        <w:tc>
          <w:tcPr>
            <w:tcW w:w="455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栏次</w:t>
            </w:r>
          </w:p>
        </w:tc>
        <w:tc>
          <w:tcPr>
            <w:tcW w:w="184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1</w:t>
            </w:r>
          </w:p>
        </w:tc>
        <w:tc>
          <w:tcPr>
            <w:tcW w:w="184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2</w:t>
            </w:r>
          </w:p>
        </w:tc>
        <w:tc>
          <w:tcPr>
            <w:tcW w:w="137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3</w:t>
            </w:r>
          </w:p>
        </w:tc>
        <w:tc>
          <w:tcPr>
            <w:tcW w:w="12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4</w:t>
            </w:r>
          </w:p>
        </w:tc>
        <w:tc>
          <w:tcPr>
            <w:tcW w:w="150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5</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6</w:t>
            </w:r>
          </w:p>
        </w:tc>
        <w:tc>
          <w:tcPr>
            <w:tcW w:w="13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7</w:t>
            </w:r>
          </w:p>
        </w:tc>
      </w:tr>
      <w:tr w:rsidR="0064745B" w:rsidRPr="0064745B" w:rsidTr="00AA3641">
        <w:trPr>
          <w:trHeight w:val="653"/>
        </w:trPr>
        <w:tc>
          <w:tcPr>
            <w:tcW w:w="455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Default="00DF0C8C">
            <w:pPr>
              <w:jc w:val="center"/>
              <w:rPr>
                <w:rFonts w:ascii="宋体" w:eastAsia="宋体" w:hAnsi="宋体" w:cs="宋体"/>
                <w:sz w:val="24"/>
                <w:szCs w:val="24"/>
              </w:rPr>
            </w:pPr>
            <w:r>
              <w:rPr>
                <w:rFonts w:hint="eastAsia"/>
              </w:rPr>
              <w:t>合计</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64745B" w:rsidP="0064745B">
            <w:pPr>
              <w:jc w:val="center"/>
              <w:rPr>
                <w:rFonts w:asciiTheme="minorEastAsia" w:hAnsiTheme="minorEastAsia"/>
                <w:sz w:val="24"/>
                <w:szCs w:val="24"/>
              </w:rPr>
            </w:pPr>
            <w:r w:rsidRPr="0064745B">
              <w:rPr>
                <w:rFonts w:asciiTheme="minorEastAsia" w:hAnsiTheme="minorEastAsia" w:hint="eastAsia"/>
                <w:sz w:val="24"/>
                <w:szCs w:val="24"/>
              </w:rPr>
              <w:t>5683.78</w:t>
            </w:r>
            <w:r w:rsidR="00DF0C8C" w:rsidRPr="0064745B">
              <w:rPr>
                <w:rFonts w:asciiTheme="minorEastAsia" w:hAnsiTheme="minorEastAsia" w:hint="eastAsia"/>
                <w:sz w:val="24"/>
                <w:szCs w:val="24"/>
              </w:rPr>
              <w:t xml:space="preserve">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64745B" w:rsidP="0064745B">
            <w:pPr>
              <w:jc w:val="center"/>
              <w:rPr>
                <w:rFonts w:asciiTheme="minorEastAsia" w:hAnsiTheme="minorEastAsia"/>
                <w:sz w:val="24"/>
                <w:szCs w:val="24"/>
              </w:rPr>
            </w:pPr>
            <w:r w:rsidRPr="0064745B">
              <w:rPr>
                <w:rFonts w:asciiTheme="minorEastAsia" w:hAnsiTheme="minorEastAsia" w:hint="eastAsia"/>
                <w:sz w:val="24"/>
                <w:szCs w:val="24"/>
              </w:rPr>
              <w:t>5681.2</w:t>
            </w:r>
            <w:r w:rsidR="00DF0C8C" w:rsidRPr="0064745B">
              <w:rPr>
                <w:rFonts w:asciiTheme="minorEastAsia" w:hAnsiTheme="minorEastAsia" w:hint="eastAsia"/>
                <w:sz w:val="24"/>
                <w:szCs w:val="24"/>
              </w:rPr>
              <w:t xml:space="preserve">　</w:t>
            </w:r>
          </w:p>
        </w:tc>
        <w:tc>
          <w:tcPr>
            <w:tcW w:w="13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Default="00DF0C8C">
            <w:pPr>
              <w:jc w:val="right"/>
              <w:rPr>
                <w:rFonts w:ascii="宋体" w:eastAsia="宋体" w:hAnsi="宋体" w:cs="宋体"/>
                <w:sz w:val="24"/>
                <w:szCs w:val="24"/>
              </w:rPr>
            </w:pPr>
            <w:r>
              <w:rPr>
                <w:rFonts w:hint="eastAsia"/>
              </w:rPr>
              <w:t xml:space="preserve">　</w:t>
            </w:r>
          </w:p>
        </w:tc>
        <w:tc>
          <w:tcPr>
            <w:tcW w:w="12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Default="00DF0C8C">
            <w:pPr>
              <w:jc w:val="right"/>
              <w:rPr>
                <w:rFonts w:ascii="宋体" w:eastAsia="宋体" w:hAnsi="宋体" w:cs="宋体"/>
                <w:sz w:val="24"/>
                <w:szCs w:val="24"/>
              </w:rPr>
            </w:pPr>
            <w:r>
              <w:rPr>
                <w:rFonts w:hint="eastAsia"/>
              </w:rPr>
              <w:t xml:space="preserve">　</w:t>
            </w: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Default="00DF0C8C">
            <w:pPr>
              <w:jc w:val="right"/>
              <w:rPr>
                <w:rFonts w:ascii="宋体" w:eastAsia="宋体" w:hAnsi="宋体" w:cs="宋体"/>
                <w:sz w:val="24"/>
                <w:szCs w:val="24"/>
              </w:rPr>
            </w:pPr>
            <w:r>
              <w:rPr>
                <w:rFonts w:hint="eastAsia"/>
              </w:rPr>
              <w:t xml:space="preserve">　</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Default="00DF0C8C">
            <w:pPr>
              <w:jc w:val="right"/>
              <w:rPr>
                <w:rFonts w:ascii="宋体" w:eastAsia="宋体" w:hAnsi="宋体" w:cs="宋体"/>
                <w:sz w:val="24"/>
                <w:szCs w:val="24"/>
              </w:rPr>
            </w:pPr>
            <w:r>
              <w:rPr>
                <w:rFonts w:hint="eastAsia"/>
              </w:rPr>
              <w:t xml:space="preserve">　</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64745B" w:rsidP="0064745B">
            <w:pPr>
              <w:jc w:val="center"/>
              <w:rPr>
                <w:rFonts w:asciiTheme="minorEastAsia" w:hAnsiTheme="minorEastAsia"/>
                <w:sz w:val="24"/>
                <w:szCs w:val="24"/>
              </w:rPr>
            </w:pPr>
            <w:r w:rsidRPr="0064745B">
              <w:rPr>
                <w:rFonts w:asciiTheme="minorEastAsia" w:hAnsiTheme="minorEastAsia" w:hint="eastAsia"/>
                <w:sz w:val="24"/>
                <w:szCs w:val="24"/>
              </w:rPr>
              <w:t>2.58</w:t>
            </w:r>
            <w:r w:rsidR="00DF0C8C" w:rsidRPr="0064745B">
              <w:rPr>
                <w:rFonts w:asciiTheme="minorEastAsia" w:hAnsiTheme="minorEastAsia" w:hint="eastAsia"/>
                <w:sz w:val="24"/>
                <w:szCs w:val="24"/>
              </w:rPr>
              <w:t xml:space="preserve">　</w:t>
            </w:r>
          </w:p>
        </w:tc>
      </w:tr>
      <w:tr w:rsidR="00366E31" w:rsidRPr="001E20C0" w:rsidTr="00AA3641">
        <w:trPr>
          <w:trHeight w:val="680"/>
        </w:trPr>
        <w:tc>
          <w:tcPr>
            <w:tcW w:w="129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Pr="0064745B" w:rsidRDefault="003D7692" w:rsidP="003D7692">
            <w:pPr>
              <w:jc w:val="center"/>
              <w:rPr>
                <w:rFonts w:asciiTheme="minorEastAsia" w:hAnsiTheme="minorEastAsia"/>
                <w:sz w:val="24"/>
                <w:szCs w:val="24"/>
              </w:rPr>
            </w:pPr>
            <w:r w:rsidRPr="0064745B">
              <w:rPr>
                <w:rFonts w:asciiTheme="minorEastAsia" w:hAnsiTheme="minorEastAsia" w:hint="eastAsia"/>
                <w:sz w:val="24"/>
                <w:szCs w:val="24"/>
              </w:rPr>
              <w:t>2040601</w:t>
            </w:r>
          </w:p>
        </w:tc>
        <w:tc>
          <w:tcPr>
            <w:tcW w:w="3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Pr="0064745B" w:rsidRDefault="003D7692" w:rsidP="001E20C0">
            <w:pPr>
              <w:jc w:val="left"/>
              <w:rPr>
                <w:sz w:val="24"/>
                <w:szCs w:val="24"/>
              </w:rPr>
            </w:pPr>
            <w:r w:rsidRPr="0064745B">
              <w:rPr>
                <w:rFonts w:hint="eastAsia"/>
                <w:sz w:val="24"/>
                <w:szCs w:val="24"/>
              </w:rPr>
              <w:t>行政运行</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1E20C0" w:rsidP="001E20C0">
            <w:pPr>
              <w:jc w:val="center"/>
              <w:rPr>
                <w:rFonts w:asciiTheme="minorEastAsia" w:hAnsiTheme="minorEastAsia"/>
                <w:sz w:val="24"/>
                <w:szCs w:val="24"/>
              </w:rPr>
            </w:pPr>
            <w:r w:rsidRPr="0064745B">
              <w:rPr>
                <w:rFonts w:asciiTheme="minorEastAsia" w:hAnsiTheme="minorEastAsia" w:hint="eastAsia"/>
                <w:sz w:val="24"/>
                <w:szCs w:val="24"/>
              </w:rPr>
              <w:t>2865.79</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763862" w:rsidP="00763862">
            <w:pPr>
              <w:jc w:val="center"/>
              <w:rPr>
                <w:rFonts w:asciiTheme="minorEastAsia" w:hAnsiTheme="minorEastAsia"/>
                <w:sz w:val="24"/>
                <w:szCs w:val="24"/>
              </w:rPr>
            </w:pPr>
            <w:r w:rsidRPr="0064745B">
              <w:rPr>
                <w:rFonts w:asciiTheme="minorEastAsia" w:hAnsiTheme="minorEastAsia" w:hint="eastAsia"/>
                <w:sz w:val="24"/>
                <w:szCs w:val="24"/>
              </w:rPr>
              <w:t>2865.79</w:t>
            </w:r>
          </w:p>
        </w:tc>
        <w:tc>
          <w:tcPr>
            <w:tcW w:w="13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r>
      <w:tr w:rsidR="00366E31" w:rsidRPr="001E20C0" w:rsidTr="00AA3641">
        <w:trPr>
          <w:trHeight w:val="680"/>
        </w:trPr>
        <w:tc>
          <w:tcPr>
            <w:tcW w:w="129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E20C0" w:rsidRPr="0064745B" w:rsidRDefault="001E20C0" w:rsidP="003D7692">
            <w:pPr>
              <w:jc w:val="center"/>
              <w:rPr>
                <w:rFonts w:asciiTheme="minorEastAsia" w:hAnsiTheme="minorEastAsia"/>
                <w:sz w:val="24"/>
                <w:szCs w:val="24"/>
              </w:rPr>
            </w:pPr>
            <w:r w:rsidRPr="0064745B">
              <w:rPr>
                <w:rFonts w:asciiTheme="minorEastAsia" w:hAnsiTheme="minorEastAsia" w:hint="eastAsia"/>
                <w:sz w:val="24"/>
                <w:szCs w:val="24"/>
              </w:rPr>
              <w:t>2040602</w:t>
            </w:r>
          </w:p>
        </w:tc>
        <w:tc>
          <w:tcPr>
            <w:tcW w:w="3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E20C0" w:rsidRPr="0064745B" w:rsidRDefault="001E20C0" w:rsidP="001E20C0">
            <w:pPr>
              <w:jc w:val="left"/>
              <w:rPr>
                <w:sz w:val="24"/>
                <w:szCs w:val="24"/>
              </w:rPr>
            </w:pPr>
            <w:r w:rsidRPr="0064745B">
              <w:rPr>
                <w:rFonts w:hint="eastAsia"/>
                <w:sz w:val="24"/>
                <w:szCs w:val="24"/>
              </w:rPr>
              <w:t>一般行政管理事务</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20C0" w:rsidRPr="0064745B" w:rsidRDefault="001E20C0" w:rsidP="001E20C0">
            <w:pPr>
              <w:jc w:val="center"/>
              <w:rPr>
                <w:rFonts w:asciiTheme="minorEastAsia" w:hAnsiTheme="minorEastAsia"/>
                <w:sz w:val="24"/>
                <w:szCs w:val="24"/>
              </w:rPr>
            </w:pPr>
            <w:r w:rsidRPr="0064745B">
              <w:rPr>
                <w:rFonts w:asciiTheme="minorEastAsia" w:hAnsiTheme="minorEastAsia" w:hint="eastAsia"/>
                <w:sz w:val="24"/>
                <w:szCs w:val="24"/>
              </w:rPr>
              <w:t>1590.12</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20C0" w:rsidRPr="0064745B" w:rsidRDefault="00763862" w:rsidP="00763862">
            <w:pPr>
              <w:jc w:val="center"/>
              <w:rPr>
                <w:rFonts w:asciiTheme="minorEastAsia" w:hAnsiTheme="minorEastAsia"/>
                <w:sz w:val="24"/>
                <w:szCs w:val="24"/>
              </w:rPr>
            </w:pPr>
            <w:r w:rsidRPr="0064745B">
              <w:rPr>
                <w:rFonts w:asciiTheme="minorEastAsia" w:hAnsiTheme="minorEastAsia" w:hint="eastAsia"/>
                <w:sz w:val="24"/>
                <w:szCs w:val="24"/>
              </w:rPr>
              <w:t>1587.54</w:t>
            </w:r>
          </w:p>
        </w:tc>
        <w:tc>
          <w:tcPr>
            <w:tcW w:w="13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20C0" w:rsidRPr="0064745B" w:rsidRDefault="001E20C0" w:rsidP="001E20C0">
            <w:pPr>
              <w:jc w:val="left"/>
              <w:rPr>
                <w:rFonts w:asciiTheme="minorEastAsia" w:hAnsiTheme="minorEastAsia"/>
                <w:sz w:val="24"/>
                <w:szCs w:val="24"/>
              </w:rPr>
            </w:pPr>
          </w:p>
        </w:tc>
        <w:tc>
          <w:tcPr>
            <w:tcW w:w="12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20C0" w:rsidRPr="0064745B" w:rsidRDefault="001E20C0" w:rsidP="001E20C0">
            <w:pPr>
              <w:jc w:val="left"/>
              <w:rPr>
                <w:rFonts w:asciiTheme="minorEastAsia" w:hAnsiTheme="minorEastAsia"/>
                <w:sz w:val="24"/>
                <w:szCs w:val="24"/>
              </w:rPr>
            </w:pP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20C0" w:rsidRPr="0064745B" w:rsidRDefault="001E20C0" w:rsidP="001E20C0">
            <w:pPr>
              <w:jc w:val="left"/>
              <w:rPr>
                <w:rFonts w:asciiTheme="minorEastAsia" w:hAnsiTheme="minorEastAsia"/>
                <w:sz w:val="24"/>
                <w:szCs w:val="24"/>
              </w:rPr>
            </w:pP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20C0" w:rsidRPr="0064745B" w:rsidRDefault="001E20C0" w:rsidP="001E20C0">
            <w:pPr>
              <w:jc w:val="left"/>
              <w:rPr>
                <w:rFonts w:asciiTheme="minorEastAsia" w:hAnsiTheme="minorEastAsia"/>
                <w:sz w:val="24"/>
                <w:szCs w:val="24"/>
              </w:rPr>
            </w:pP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20C0" w:rsidRPr="0064745B" w:rsidRDefault="00763862" w:rsidP="00763862">
            <w:pPr>
              <w:jc w:val="center"/>
              <w:rPr>
                <w:rFonts w:asciiTheme="minorEastAsia" w:hAnsiTheme="minorEastAsia"/>
                <w:sz w:val="24"/>
                <w:szCs w:val="24"/>
              </w:rPr>
            </w:pPr>
            <w:r w:rsidRPr="0064745B">
              <w:rPr>
                <w:rFonts w:asciiTheme="minorEastAsia" w:hAnsiTheme="minorEastAsia" w:hint="eastAsia"/>
                <w:sz w:val="24"/>
                <w:szCs w:val="24"/>
              </w:rPr>
              <w:t>2.58</w:t>
            </w:r>
          </w:p>
        </w:tc>
      </w:tr>
      <w:tr w:rsidR="00366E31" w:rsidRPr="001E20C0" w:rsidTr="00AA3641">
        <w:trPr>
          <w:trHeight w:val="680"/>
        </w:trPr>
        <w:tc>
          <w:tcPr>
            <w:tcW w:w="129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Pr="0064745B" w:rsidRDefault="003D7692" w:rsidP="003D7692">
            <w:pPr>
              <w:jc w:val="center"/>
              <w:rPr>
                <w:rFonts w:asciiTheme="minorEastAsia" w:hAnsiTheme="minorEastAsia"/>
                <w:sz w:val="24"/>
                <w:szCs w:val="24"/>
              </w:rPr>
            </w:pPr>
            <w:r w:rsidRPr="0064745B">
              <w:rPr>
                <w:rFonts w:asciiTheme="minorEastAsia" w:hAnsiTheme="minorEastAsia" w:hint="eastAsia"/>
                <w:sz w:val="24"/>
                <w:szCs w:val="24"/>
              </w:rPr>
              <w:t>2080501</w:t>
            </w:r>
          </w:p>
        </w:tc>
        <w:tc>
          <w:tcPr>
            <w:tcW w:w="3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Pr="0064745B" w:rsidRDefault="00DF0C8C" w:rsidP="001E20C0">
            <w:pPr>
              <w:jc w:val="left"/>
              <w:rPr>
                <w:sz w:val="24"/>
                <w:szCs w:val="24"/>
              </w:rPr>
            </w:pPr>
            <w:r w:rsidRPr="0064745B">
              <w:rPr>
                <w:rFonts w:hint="eastAsia"/>
                <w:sz w:val="24"/>
                <w:szCs w:val="24"/>
              </w:rPr>
              <w:t xml:space="preserve">　</w:t>
            </w:r>
            <w:r w:rsidR="003D7692" w:rsidRPr="0064745B">
              <w:rPr>
                <w:rFonts w:hint="eastAsia"/>
                <w:sz w:val="24"/>
                <w:szCs w:val="24"/>
              </w:rPr>
              <w:t>行政单位离退休</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1E20C0" w:rsidP="001E20C0">
            <w:pPr>
              <w:jc w:val="center"/>
              <w:rPr>
                <w:rFonts w:asciiTheme="minorEastAsia" w:hAnsiTheme="minorEastAsia"/>
                <w:sz w:val="24"/>
                <w:szCs w:val="24"/>
              </w:rPr>
            </w:pPr>
            <w:r w:rsidRPr="0064745B">
              <w:rPr>
                <w:rFonts w:asciiTheme="minorEastAsia" w:hAnsiTheme="minorEastAsia" w:hint="eastAsia"/>
                <w:sz w:val="24"/>
                <w:szCs w:val="24"/>
              </w:rPr>
              <w:t>268.47</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763862" w:rsidP="00763862">
            <w:pPr>
              <w:jc w:val="center"/>
              <w:rPr>
                <w:rFonts w:asciiTheme="minorEastAsia" w:hAnsiTheme="minorEastAsia"/>
                <w:sz w:val="24"/>
                <w:szCs w:val="24"/>
              </w:rPr>
            </w:pPr>
            <w:r w:rsidRPr="0064745B">
              <w:rPr>
                <w:rFonts w:asciiTheme="minorEastAsia" w:hAnsiTheme="minorEastAsia" w:hint="eastAsia"/>
                <w:sz w:val="24"/>
                <w:szCs w:val="24"/>
              </w:rPr>
              <w:t>268.47</w:t>
            </w:r>
          </w:p>
        </w:tc>
        <w:tc>
          <w:tcPr>
            <w:tcW w:w="13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r>
      <w:tr w:rsidR="00366E31" w:rsidRPr="001E20C0" w:rsidTr="00AA3641">
        <w:trPr>
          <w:trHeight w:val="680"/>
        </w:trPr>
        <w:tc>
          <w:tcPr>
            <w:tcW w:w="129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Pr="0064745B" w:rsidRDefault="003D7692" w:rsidP="003D7692">
            <w:pPr>
              <w:jc w:val="center"/>
              <w:rPr>
                <w:rFonts w:asciiTheme="minorEastAsia" w:hAnsiTheme="minorEastAsia"/>
                <w:sz w:val="24"/>
                <w:szCs w:val="24"/>
              </w:rPr>
            </w:pPr>
            <w:r w:rsidRPr="0064745B">
              <w:rPr>
                <w:rFonts w:asciiTheme="minorEastAsia" w:hAnsiTheme="minorEastAsia" w:hint="eastAsia"/>
                <w:sz w:val="24"/>
                <w:szCs w:val="24"/>
              </w:rPr>
              <w:t>2080505</w:t>
            </w:r>
          </w:p>
        </w:tc>
        <w:tc>
          <w:tcPr>
            <w:tcW w:w="3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Pr="0064745B" w:rsidRDefault="003D7692" w:rsidP="001E20C0">
            <w:pPr>
              <w:jc w:val="left"/>
              <w:rPr>
                <w:sz w:val="24"/>
                <w:szCs w:val="24"/>
              </w:rPr>
            </w:pPr>
            <w:r w:rsidRPr="0064745B">
              <w:rPr>
                <w:rFonts w:hint="eastAsia"/>
                <w:sz w:val="24"/>
                <w:szCs w:val="24"/>
              </w:rPr>
              <w:t>机关事业单位基本养老保险缴费支出</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1E20C0" w:rsidP="001E20C0">
            <w:pPr>
              <w:jc w:val="center"/>
              <w:rPr>
                <w:rFonts w:asciiTheme="minorEastAsia" w:hAnsiTheme="minorEastAsia"/>
                <w:sz w:val="24"/>
                <w:szCs w:val="24"/>
              </w:rPr>
            </w:pPr>
            <w:r w:rsidRPr="0064745B">
              <w:rPr>
                <w:rFonts w:asciiTheme="minorEastAsia" w:hAnsiTheme="minorEastAsia" w:hint="eastAsia"/>
                <w:sz w:val="24"/>
                <w:szCs w:val="24"/>
              </w:rPr>
              <w:t>243.00</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763862" w:rsidP="00763862">
            <w:pPr>
              <w:jc w:val="center"/>
              <w:rPr>
                <w:rFonts w:asciiTheme="minorEastAsia" w:hAnsiTheme="minorEastAsia"/>
                <w:sz w:val="24"/>
                <w:szCs w:val="24"/>
              </w:rPr>
            </w:pPr>
            <w:r w:rsidRPr="0064745B">
              <w:rPr>
                <w:rFonts w:asciiTheme="minorEastAsia" w:hAnsiTheme="minorEastAsia" w:hint="eastAsia"/>
                <w:sz w:val="24"/>
                <w:szCs w:val="24"/>
              </w:rPr>
              <w:t>243.00</w:t>
            </w:r>
          </w:p>
        </w:tc>
        <w:tc>
          <w:tcPr>
            <w:tcW w:w="13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r>
      <w:tr w:rsidR="00366E31" w:rsidRPr="001E20C0" w:rsidTr="00AA3641">
        <w:trPr>
          <w:trHeight w:val="680"/>
        </w:trPr>
        <w:tc>
          <w:tcPr>
            <w:tcW w:w="129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Pr="0064745B" w:rsidRDefault="001E20C0" w:rsidP="003D7692">
            <w:pPr>
              <w:jc w:val="center"/>
              <w:rPr>
                <w:rFonts w:asciiTheme="minorEastAsia" w:hAnsiTheme="minorEastAsia"/>
                <w:sz w:val="24"/>
                <w:szCs w:val="24"/>
              </w:rPr>
            </w:pPr>
            <w:r w:rsidRPr="0064745B">
              <w:rPr>
                <w:rFonts w:asciiTheme="minorEastAsia" w:hAnsiTheme="minorEastAsia" w:hint="eastAsia"/>
                <w:sz w:val="24"/>
                <w:szCs w:val="24"/>
              </w:rPr>
              <w:t>2050803</w:t>
            </w:r>
          </w:p>
        </w:tc>
        <w:tc>
          <w:tcPr>
            <w:tcW w:w="3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Pr="0064745B" w:rsidRDefault="00DF0C8C" w:rsidP="001E20C0">
            <w:pPr>
              <w:rPr>
                <w:sz w:val="24"/>
                <w:szCs w:val="24"/>
              </w:rPr>
            </w:pPr>
            <w:r w:rsidRPr="0064745B">
              <w:rPr>
                <w:rFonts w:hint="eastAsia"/>
                <w:sz w:val="24"/>
                <w:szCs w:val="24"/>
              </w:rPr>
              <w:t xml:space="preserve">　</w:t>
            </w:r>
            <w:r w:rsidR="001E20C0" w:rsidRPr="0064745B">
              <w:rPr>
                <w:rFonts w:hint="eastAsia"/>
                <w:sz w:val="24"/>
                <w:szCs w:val="24"/>
              </w:rPr>
              <w:t>培训支出</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1E20C0" w:rsidP="001E20C0">
            <w:pPr>
              <w:jc w:val="center"/>
              <w:rPr>
                <w:rFonts w:asciiTheme="minorEastAsia" w:hAnsiTheme="minorEastAsia"/>
                <w:sz w:val="24"/>
                <w:szCs w:val="24"/>
              </w:rPr>
            </w:pPr>
            <w:r w:rsidRPr="0064745B">
              <w:rPr>
                <w:rFonts w:asciiTheme="minorEastAsia" w:hAnsiTheme="minorEastAsia" w:hint="eastAsia"/>
                <w:sz w:val="24"/>
                <w:szCs w:val="24"/>
              </w:rPr>
              <w:t>100.00</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763862" w:rsidP="00763862">
            <w:pPr>
              <w:jc w:val="center"/>
              <w:rPr>
                <w:rFonts w:asciiTheme="minorEastAsia" w:hAnsiTheme="minorEastAsia"/>
                <w:sz w:val="24"/>
                <w:szCs w:val="24"/>
              </w:rPr>
            </w:pPr>
            <w:r w:rsidRPr="0064745B">
              <w:rPr>
                <w:rFonts w:asciiTheme="minorEastAsia" w:hAnsiTheme="minorEastAsia" w:hint="eastAsia"/>
                <w:sz w:val="24"/>
                <w:szCs w:val="24"/>
              </w:rPr>
              <w:t>100.00</w:t>
            </w:r>
          </w:p>
        </w:tc>
        <w:tc>
          <w:tcPr>
            <w:tcW w:w="13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r>
      <w:tr w:rsidR="00366E31" w:rsidRPr="001E20C0" w:rsidTr="00AA3641">
        <w:trPr>
          <w:trHeight w:val="680"/>
        </w:trPr>
        <w:tc>
          <w:tcPr>
            <w:tcW w:w="129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Pr="0064745B" w:rsidRDefault="001E20C0" w:rsidP="003D7692">
            <w:pPr>
              <w:jc w:val="center"/>
              <w:rPr>
                <w:rFonts w:asciiTheme="minorEastAsia" w:hAnsiTheme="minorEastAsia"/>
                <w:sz w:val="24"/>
                <w:szCs w:val="24"/>
              </w:rPr>
            </w:pPr>
            <w:r w:rsidRPr="0064745B">
              <w:rPr>
                <w:rFonts w:asciiTheme="minorEastAsia" w:hAnsiTheme="minorEastAsia" w:hint="eastAsia"/>
                <w:sz w:val="24"/>
                <w:szCs w:val="24"/>
              </w:rPr>
              <w:t>2101101</w:t>
            </w:r>
          </w:p>
        </w:tc>
        <w:tc>
          <w:tcPr>
            <w:tcW w:w="3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F67D8" w:rsidRPr="0064745B" w:rsidRDefault="00DF0C8C" w:rsidP="001E20C0">
            <w:pPr>
              <w:rPr>
                <w:sz w:val="24"/>
                <w:szCs w:val="24"/>
              </w:rPr>
            </w:pPr>
            <w:r w:rsidRPr="0064745B">
              <w:rPr>
                <w:rFonts w:hint="eastAsia"/>
                <w:sz w:val="24"/>
                <w:szCs w:val="24"/>
              </w:rPr>
              <w:t xml:space="preserve">　</w:t>
            </w:r>
            <w:r w:rsidR="001E20C0" w:rsidRPr="0064745B">
              <w:rPr>
                <w:rFonts w:hint="eastAsia"/>
                <w:sz w:val="24"/>
                <w:szCs w:val="24"/>
              </w:rPr>
              <w:t>行政单位医疗</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1E20C0" w:rsidP="001E20C0">
            <w:pPr>
              <w:jc w:val="center"/>
              <w:rPr>
                <w:rFonts w:asciiTheme="minorEastAsia" w:hAnsiTheme="minorEastAsia"/>
                <w:sz w:val="24"/>
                <w:szCs w:val="24"/>
              </w:rPr>
            </w:pPr>
            <w:r w:rsidRPr="0064745B">
              <w:rPr>
                <w:rFonts w:asciiTheme="minorEastAsia" w:hAnsiTheme="minorEastAsia" w:hint="eastAsia"/>
                <w:sz w:val="24"/>
                <w:szCs w:val="24"/>
              </w:rPr>
              <w:t>357.00</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763862" w:rsidP="00763862">
            <w:pPr>
              <w:jc w:val="center"/>
              <w:rPr>
                <w:rFonts w:asciiTheme="minorEastAsia" w:hAnsiTheme="minorEastAsia"/>
                <w:sz w:val="24"/>
                <w:szCs w:val="24"/>
              </w:rPr>
            </w:pPr>
            <w:r w:rsidRPr="0064745B">
              <w:rPr>
                <w:rFonts w:asciiTheme="minorEastAsia" w:hAnsiTheme="minorEastAsia" w:hint="eastAsia"/>
                <w:sz w:val="24"/>
                <w:szCs w:val="24"/>
              </w:rPr>
              <w:t>357.00</w:t>
            </w:r>
          </w:p>
        </w:tc>
        <w:tc>
          <w:tcPr>
            <w:tcW w:w="13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67D8" w:rsidRPr="0064745B" w:rsidRDefault="00DF0C8C" w:rsidP="001E20C0">
            <w:pPr>
              <w:jc w:val="left"/>
              <w:rPr>
                <w:rFonts w:asciiTheme="minorEastAsia" w:hAnsiTheme="minorEastAsia"/>
                <w:sz w:val="24"/>
                <w:szCs w:val="24"/>
              </w:rPr>
            </w:pPr>
            <w:r w:rsidRPr="0064745B">
              <w:rPr>
                <w:rFonts w:asciiTheme="minorEastAsia" w:hAnsiTheme="minorEastAsia" w:hint="eastAsia"/>
                <w:sz w:val="24"/>
                <w:szCs w:val="24"/>
              </w:rPr>
              <w:t xml:space="preserve">　</w:t>
            </w:r>
          </w:p>
        </w:tc>
      </w:tr>
      <w:tr w:rsidR="00366E31" w:rsidRPr="001E20C0" w:rsidTr="00AA3641">
        <w:trPr>
          <w:trHeight w:val="680"/>
        </w:trPr>
        <w:tc>
          <w:tcPr>
            <w:tcW w:w="129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E20C0" w:rsidRPr="0064745B" w:rsidRDefault="001E20C0" w:rsidP="003D7692">
            <w:pPr>
              <w:jc w:val="center"/>
              <w:rPr>
                <w:rFonts w:asciiTheme="minorEastAsia" w:hAnsiTheme="minorEastAsia"/>
                <w:sz w:val="24"/>
                <w:szCs w:val="24"/>
              </w:rPr>
            </w:pPr>
            <w:r w:rsidRPr="0064745B">
              <w:rPr>
                <w:rFonts w:asciiTheme="minorEastAsia" w:hAnsiTheme="minorEastAsia" w:hint="eastAsia"/>
                <w:sz w:val="24"/>
                <w:szCs w:val="24"/>
              </w:rPr>
              <w:t>2210201</w:t>
            </w:r>
          </w:p>
        </w:tc>
        <w:tc>
          <w:tcPr>
            <w:tcW w:w="3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E20C0" w:rsidRPr="0064745B" w:rsidRDefault="001E20C0" w:rsidP="001E20C0">
            <w:pPr>
              <w:rPr>
                <w:sz w:val="24"/>
                <w:szCs w:val="24"/>
              </w:rPr>
            </w:pPr>
            <w:r w:rsidRPr="0064745B">
              <w:rPr>
                <w:rFonts w:hint="eastAsia"/>
                <w:sz w:val="24"/>
                <w:szCs w:val="24"/>
              </w:rPr>
              <w:t>住房公积金</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20C0" w:rsidRPr="0064745B" w:rsidRDefault="001E20C0" w:rsidP="001E20C0">
            <w:pPr>
              <w:jc w:val="center"/>
              <w:rPr>
                <w:rFonts w:asciiTheme="minorEastAsia" w:hAnsiTheme="minorEastAsia"/>
                <w:sz w:val="24"/>
                <w:szCs w:val="24"/>
              </w:rPr>
            </w:pPr>
            <w:r w:rsidRPr="0064745B">
              <w:rPr>
                <w:rFonts w:asciiTheme="minorEastAsia" w:hAnsiTheme="minorEastAsia" w:hint="eastAsia"/>
                <w:sz w:val="24"/>
                <w:szCs w:val="24"/>
              </w:rPr>
              <w:t>259.40</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20C0" w:rsidRPr="0064745B" w:rsidRDefault="00763862" w:rsidP="00763862">
            <w:pPr>
              <w:jc w:val="center"/>
              <w:rPr>
                <w:rFonts w:asciiTheme="minorEastAsia" w:hAnsiTheme="minorEastAsia"/>
                <w:sz w:val="24"/>
                <w:szCs w:val="24"/>
              </w:rPr>
            </w:pPr>
            <w:r w:rsidRPr="0064745B">
              <w:rPr>
                <w:rFonts w:asciiTheme="minorEastAsia" w:hAnsiTheme="minorEastAsia" w:hint="eastAsia"/>
                <w:sz w:val="24"/>
                <w:szCs w:val="24"/>
              </w:rPr>
              <w:t>259.40</w:t>
            </w:r>
          </w:p>
        </w:tc>
        <w:tc>
          <w:tcPr>
            <w:tcW w:w="13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20C0" w:rsidRPr="0064745B" w:rsidRDefault="001E20C0" w:rsidP="001E20C0">
            <w:pPr>
              <w:jc w:val="left"/>
              <w:rPr>
                <w:rFonts w:asciiTheme="minorEastAsia" w:hAnsiTheme="minorEastAsia"/>
                <w:sz w:val="24"/>
                <w:szCs w:val="24"/>
              </w:rPr>
            </w:pPr>
          </w:p>
        </w:tc>
        <w:tc>
          <w:tcPr>
            <w:tcW w:w="12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20C0" w:rsidRPr="0064745B" w:rsidRDefault="001E20C0" w:rsidP="001E20C0">
            <w:pPr>
              <w:jc w:val="left"/>
              <w:rPr>
                <w:rFonts w:asciiTheme="minorEastAsia" w:hAnsiTheme="minorEastAsia"/>
                <w:sz w:val="24"/>
                <w:szCs w:val="24"/>
              </w:rPr>
            </w:pP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20C0" w:rsidRPr="0064745B" w:rsidRDefault="001E20C0" w:rsidP="001E20C0">
            <w:pPr>
              <w:jc w:val="left"/>
              <w:rPr>
                <w:rFonts w:asciiTheme="minorEastAsia" w:hAnsiTheme="minorEastAsia"/>
                <w:sz w:val="24"/>
                <w:szCs w:val="24"/>
              </w:rPr>
            </w:pP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20C0" w:rsidRPr="0064745B" w:rsidRDefault="001E20C0" w:rsidP="001E20C0">
            <w:pPr>
              <w:jc w:val="left"/>
              <w:rPr>
                <w:rFonts w:asciiTheme="minorEastAsia" w:hAnsiTheme="minorEastAsia"/>
                <w:sz w:val="24"/>
                <w:szCs w:val="24"/>
              </w:rPr>
            </w:pP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20C0" w:rsidRPr="0064745B" w:rsidRDefault="001E20C0" w:rsidP="001E20C0">
            <w:pPr>
              <w:jc w:val="left"/>
              <w:rPr>
                <w:rFonts w:asciiTheme="minorEastAsia" w:hAnsiTheme="minorEastAsia"/>
                <w:sz w:val="24"/>
                <w:szCs w:val="24"/>
              </w:rPr>
            </w:pPr>
          </w:p>
        </w:tc>
      </w:tr>
      <w:tr w:rsidR="000F67D8" w:rsidTr="00AA3641">
        <w:trPr>
          <w:trHeight w:val="615"/>
        </w:trPr>
        <w:tc>
          <w:tcPr>
            <w:tcW w:w="14983" w:type="dxa"/>
            <w:gridSpan w:val="9"/>
            <w:tcBorders>
              <w:top w:val="nil"/>
              <w:left w:val="nil"/>
              <w:bottom w:val="nil"/>
              <w:right w:val="nil"/>
            </w:tcBorders>
            <w:shd w:val="clear" w:color="auto" w:fill="auto"/>
            <w:tcMar>
              <w:top w:w="15" w:type="dxa"/>
              <w:left w:w="15" w:type="dxa"/>
              <w:bottom w:w="0" w:type="dxa"/>
              <w:right w:w="15" w:type="dxa"/>
            </w:tcMar>
            <w:vAlign w:val="center"/>
          </w:tcPr>
          <w:p w:rsidR="000F67D8" w:rsidRDefault="00DF0C8C">
            <w:pPr>
              <w:rPr>
                <w:rFonts w:ascii="宋体" w:eastAsia="宋体" w:hAnsi="宋体" w:cs="宋体"/>
                <w:sz w:val="24"/>
                <w:szCs w:val="24"/>
              </w:rPr>
            </w:pPr>
            <w:r>
              <w:rPr>
                <w:rFonts w:hint="eastAsia"/>
              </w:rPr>
              <w:t>注：本表反映部门本年度取得的各项收入情况。</w:t>
            </w:r>
          </w:p>
        </w:tc>
      </w:tr>
    </w:tbl>
    <w:p w:rsidR="000F67D8" w:rsidRPr="00EE7AC3" w:rsidRDefault="00DF0C8C" w:rsidP="00EE7AC3">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tbl>
      <w:tblPr>
        <w:tblW w:w="15324" w:type="dxa"/>
        <w:tblInd w:w="93" w:type="dxa"/>
        <w:tblLayout w:type="fixed"/>
        <w:tblLook w:val="04A0"/>
      </w:tblPr>
      <w:tblGrid>
        <w:gridCol w:w="1291"/>
        <w:gridCol w:w="2304"/>
        <w:gridCol w:w="436"/>
        <w:gridCol w:w="379"/>
        <w:gridCol w:w="699"/>
        <w:gridCol w:w="1427"/>
        <w:gridCol w:w="1559"/>
        <w:gridCol w:w="425"/>
        <w:gridCol w:w="632"/>
        <w:gridCol w:w="435"/>
        <w:gridCol w:w="67"/>
        <w:gridCol w:w="1506"/>
        <w:gridCol w:w="337"/>
        <w:gridCol w:w="1057"/>
        <w:gridCol w:w="786"/>
        <w:gridCol w:w="608"/>
        <w:gridCol w:w="1235"/>
        <w:gridCol w:w="141"/>
      </w:tblGrid>
      <w:tr w:rsidR="000F67D8" w:rsidTr="00AA3641">
        <w:trPr>
          <w:trHeight w:val="807"/>
        </w:trPr>
        <w:tc>
          <w:tcPr>
            <w:tcW w:w="15324" w:type="dxa"/>
            <w:gridSpan w:val="18"/>
            <w:tcBorders>
              <w:top w:val="nil"/>
              <w:left w:val="nil"/>
              <w:bottom w:val="nil"/>
              <w:right w:val="nil"/>
            </w:tcBorders>
            <w:shd w:val="clear" w:color="auto" w:fill="auto"/>
            <w:noWrap/>
            <w:vAlign w:val="center"/>
          </w:tcPr>
          <w:p w:rsidR="000F67D8" w:rsidRPr="00C6215F" w:rsidRDefault="00DF0C8C">
            <w:pPr>
              <w:widowControl/>
              <w:jc w:val="center"/>
              <w:rPr>
                <w:rFonts w:ascii="方正小标宋简体" w:eastAsia="方正小标宋简体" w:hAnsi="华文中宋" w:cs="宋体"/>
                <w:color w:val="000000"/>
                <w:kern w:val="0"/>
                <w:sz w:val="36"/>
                <w:szCs w:val="36"/>
              </w:rPr>
            </w:pPr>
            <w:r w:rsidRPr="00C6215F">
              <w:rPr>
                <w:rFonts w:ascii="方正小标宋简体" w:eastAsia="方正小标宋简体" w:hAnsi="华文中宋" w:cs="宋体" w:hint="eastAsia"/>
                <w:color w:val="000000"/>
                <w:kern w:val="0"/>
                <w:sz w:val="36"/>
                <w:szCs w:val="36"/>
              </w:rPr>
              <w:lastRenderedPageBreak/>
              <w:t>支出决算表</w:t>
            </w:r>
          </w:p>
          <w:p w:rsidR="00EE7AC3" w:rsidRPr="00EE7AC3" w:rsidRDefault="00EE7AC3" w:rsidP="00AA3641">
            <w:pPr>
              <w:pStyle w:val="a0"/>
              <w:ind w:firstLineChars="7041" w:firstLine="14082"/>
              <w:rPr>
                <w:rFonts w:ascii="宋体" w:eastAsia="宋体" w:hAnsi="宋体"/>
                <w:sz w:val="20"/>
                <w:szCs w:val="20"/>
              </w:rPr>
            </w:pPr>
            <w:r w:rsidRPr="00EE7AC3">
              <w:rPr>
                <w:rFonts w:ascii="宋体" w:eastAsia="宋体" w:hAnsi="宋体" w:hint="eastAsia"/>
                <w:sz w:val="20"/>
                <w:szCs w:val="20"/>
              </w:rPr>
              <w:t>公开</w:t>
            </w:r>
            <w:r>
              <w:rPr>
                <w:rFonts w:ascii="宋体" w:eastAsia="宋体" w:hAnsi="宋体" w:hint="eastAsia"/>
                <w:sz w:val="20"/>
                <w:szCs w:val="20"/>
              </w:rPr>
              <w:t>03</w:t>
            </w:r>
            <w:r w:rsidRPr="00EE7AC3">
              <w:rPr>
                <w:rFonts w:ascii="宋体" w:eastAsia="宋体" w:hAnsi="宋体" w:hint="eastAsia"/>
                <w:sz w:val="20"/>
                <w:szCs w:val="20"/>
              </w:rPr>
              <w:t>表</w:t>
            </w:r>
          </w:p>
          <w:p w:rsidR="00EE7AC3" w:rsidRPr="00EE7AC3" w:rsidRDefault="00EE7AC3" w:rsidP="00AA3641">
            <w:pPr>
              <w:pStyle w:val="a0"/>
            </w:pPr>
            <w:r w:rsidRPr="00EE7AC3">
              <w:rPr>
                <w:rFonts w:ascii="宋体" w:eastAsia="宋体" w:hAnsi="宋体" w:hint="eastAsia"/>
                <w:sz w:val="20"/>
                <w:szCs w:val="20"/>
              </w:rPr>
              <w:t xml:space="preserve">部门：中共湖南省委政法委员会                                                                                   </w:t>
            </w:r>
            <w:r w:rsidR="00AA3641">
              <w:rPr>
                <w:rFonts w:ascii="宋体" w:eastAsia="宋体" w:hAnsi="宋体" w:hint="eastAsia"/>
                <w:sz w:val="20"/>
                <w:szCs w:val="20"/>
              </w:rPr>
              <w:t xml:space="preserve">                              </w:t>
            </w:r>
            <w:r w:rsidRPr="00EE7AC3">
              <w:rPr>
                <w:rFonts w:ascii="宋体" w:eastAsia="宋体" w:hAnsi="宋体" w:hint="eastAsia"/>
                <w:sz w:val="20"/>
                <w:szCs w:val="20"/>
              </w:rPr>
              <w:t>单位：万元</w:t>
            </w:r>
          </w:p>
        </w:tc>
      </w:tr>
      <w:tr w:rsidR="00DC6376" w:rsidTr="00AA3641">
        <w:trPr>
          <w:trHeight w:val="595"/>
        </w:trPr>
        <w:tc>
          <w:tcPr>
            <w:tcW w:w="441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DC6376" w:rsidTr="00AA3641">
        <w:trPr>
          <w:trHeight w:val="595"/>
        </w:trPr>
        <w:tc>
          <w:tcPr>
            <w:tcW w:w="1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3119"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0F67D8" w:rsidRDefault="000F67D8">
            <w:pPr>
              <w:widowControl/>
              <w:jc w:val="left"/>
              <w:rPr>
                <w:rFonts w:ascii="宋体" w:eastAsia="宋体" w:hAnsi="宋体" w:cs="宋体"/>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F67D8" w:rsidRDefault="000F67D8">
            <w:pPr>
              <w:widowControl/>
              <w:jc w:val="left"/>
              <w:rPr>
                <w:rFonts w:ascii="宋体" w:eastAsia="宋体" w:hAnsi="宋体" w:cs="宋体"/>
                <w:kern w:val="0"/>
                <w:sz w:val="24"/>
                <w:szCs w:val="24"/>
              </w:rPr>
            </w:pPr>
          </w:p>
        </w:tc>
        <w:tc>
          <w:tcPr>
            <w:tcW w:w="1559" w:type="dxa"/>
            <w:gridSpan w:val="4"/>
            <w:vMerge/>
            <w:tcBorders>
              <w:top w:val="single" w:sz="4" w:space="0" w:color="auto"/>
              <w:left w:val="single" w:sz="4" w:space="0" w:color="auto"/>
              <w:bottom w:val="single" w:sz="4" w:space="0" w:color="auto"/>
              <w:right w:val="single" w:sz="4" w:space="0" w:color="auto"/>
            </w:tcBorders>
            <w:vAlign w:val="center"/>
          </w:tcPr>
          <w:p w:rsidR="000F67D8" w:rsidRDefault="000F67D8">
            <w:pPr>
              <w:widowControl/>
              <w:jc w:val="left"/>
              <w:rPr>
                <w:rFonts w:ascii="宋体" w:eastAsia="宋体" w:hAnsi="宋体" w:cs="宋体"/>
                <w:kern w:val="0"/>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0F67D8" w:rsidRDefault="000F67D8">
            <w:pPr>
              <w:widowControl/>
              <w:jc w:val="left"/>
              <w:rPr>
                <w:rFonts w:ascii="宋体" w:eastAsia="宋体" w:hAnsi="宋体" w:cs="宋体"/>
                <w:kern w:val="0"/>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0F67D8" w:rsidRDefault="000F67D8">
            <w:pPr>
              <w:widowControl/>
              <w:jc w:val="left"/>
              <w:rPr>
                <w:rFonts w:ascii="宋体" w:eastAsia="宋体" w:hAnsi="宋体" w:cs="宋体"/>
                <w:kern w:val="0"/>
                <w:sz w:val="24"/>
                <w:szCs w:val="24"/>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0F67D8" w:rsidRDefault="000F67D8">
            <w:pPr>
              <w:widowControl/>
              <w:jc w:val="left"/>
              <w:rPr>
                <w:rFonts w:ascii="宋体" w:eastAsia="宋体" w:hAnsi="宋体" w:cs="宋体"/>
                <w:kern w:val="0"/>
                <w:sz w:val="24"/>
                <w:szCs w:val="24"/>
              </w:rPr>
            </w:pPr>
          </w:p>
        </w:tc>
      </w:tr>
      <w:tr w:rsidR="00DC6376" w:rsidTr="00AA3641">
        <w:trPr>
          <w:trHeight w:val="595"/>
        </w:trPr>
        <w:tc>
          <w:tcPr>
            <w:tcW w:w="1291" w:type="dxa"/>
            <w:vMerge/>
            <w:tcBorders>
              <w:top w:val="single" w:sz="4" w:space="0" w:color="auto"/>
              <w:left w:val="single" w:sz="4" w:space="0" w:color="auto"/>
              <w:bottom w:val="single" w:sz="4" w:space="0" w:color="auto"/>
              <w:right w:val="single" w:sz="4" w:space="0" w:color="auto"/>
            </w:tcBorders>
            <w:vAlign w:val="center"/>
          </w:tcPr>
          <w:p w:rsidR="000F67D8" w:rsidRDefault="000F67D8">
            <w:pPr>
              <w:widowControl/>
              <w:jc w:val="left"/>
              <w:rPr>
                <w:rFonts w:ascii="宋体" w:eastAsia="宋体" w:hAnsi="宋体" w:cs="宋体"/>
                <w:kern w:val="0"/>
                <w:sz w:val="24"/>
                <w:szCs w:val="24"/>
              </w:rPr>
            </w:pPr>
          </w:p>
        </w:tc>
        <w:tc>
          <w:tcPr>
            <w:tcW w:w="3119" w:type="dxa"/>
            <w:gridSpan w:val="3"/>
            <w:vMerge/>
            <w:tcBorders>
              <w:top w:val="nil"/>
              <w:left w:val="single" w:sz="4" w:space="0" w:color="auto"/>
              <w:bottom w:val="single" w:sz="4" w:space="0" w:color="auto"/>
              <w:right w:val="single" w:sz="4" w:space="0" w:color="auto"/>
            </w:tcBorders>
            <w:vAlign w:val="center"/>
          </w:tcPr>
          <w:p w:rsidR="000F67D8" w:rsidRDefault="000F67D8">
            <w:pPr>
              <w:widowControl/>
              <w:jc w:val="left"/>
              <w:rPr>
                <w:rFonts w:ascii="宋体" w:eastAsia="宋体" w:hAnsi="宋体" w:cs="宋体"/>
                <w:kern w:val="0"/>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0F67D8" w:rsidRDefault="000F67D8">
            <w:pPr>
              <w:widowControl/>
              <w:jc w:val="left"/>
              <w:rPr>
                <w:rFonts w:ascii="宋体" w:eastAsia="宋体" w:hAnsi="宋体" w:cs="宋体"/>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F67D8" w:rsidRDefault="000F67D8">
            <w:pPr>
              <w:widowControl/>
              <w:jc w:val="left"/>
              <w:rPr>
                <w:rFonts w:ascii="宋体" w:eastAsia="宋体" w:hAnsi="宋体" w:cs="宋体"/>
                <w:kern w:val="0"/>
                <w:sz w:val="24"/>
                <w:szCs w:val="24"/>
              </w:rPr>
            </w:pPr>
          </w:p>
        </w:tc>
        <w:tc>
          <w:tcPr>
            <w:tcW w:w="1559" w:type="dxa"/>
            <w:gridSpan w:val="4"/>
            <w:vMerge/>
            <w:tcBorders>
              <w:top w:val="single" w:sz="4" w:space="0" w:color="auto"/>
              <w:left w:val="single" w:sz="4" w:space="0" w:color="auto"/>
              <w:bottom w:val="single" w:sz="4" w:space="0" w:color="auto"/>
              <w:right w:val="single" w:sz="4" w:space="0" w:color="auto"/>
            </w:tcBorders>
            <w:vAlign w:val="center"/>
          </w:tcPr>
          <w:p w:rsidR="000F67D8" w:rsidRDefault="000F67D8">
            <w:pPr>
              <w:widowControl/>
              <w:jc w:val="left"/>
              <w:rPr>
                <w:rFonts w:ascii="宋体" w:eastAsia="宋体" w:hAnsi="宋体" w:cs="宋体"/>
                <w:kern w:val="0"/>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0F67D8" w:rsidRDefault="000F67D8">
            <w:pPr>
              <w:widowControl/>
              <w:jc w:val="left"/>
              <w:rPr>
                <w:rFonts w:ascii="宋体" w:eastAsia="宋体" w:hAnsi="宋体" w:cs="宋体"/>
                <w:kern w:val="0"/>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0F67D8" w:rsidRDefault="000F67D8">
            <w:pPr>
              <w:widowControl/>
              <w:jc w:val="left"/>
              <w:rPr>
                <w:rFonts w:ascii="宋体" w:eastAsia="宋体" w:hAnsi="宋体" w:cs="宋体"/>
                <w:kern w:val="0"/>
                <w:sz w:val="24"/>
                <w:szCs w:val="24"/>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0F67D8" w:rsidRDefault="000F67D8">
            <w:pPr>
              <w:widowControl/>
              <w:jc w:val="left"/>
              <w:rPr>
                <w:rFonts w:ascii="宋体" w:eastAsia="宋体" w:hAnsi="宋体" w:cs="宋体"/>
                <w:kern w:val="0"/>
                <w:sz w:val="24"/>
                <w:szCs w:val="24"/>
              </w:rPr>
            </w:pPr>
          </w:p>
        </w:tc>
      </w:tr>
      <w:tr w:rsidR="00DC6376" w:rsidTr="00AA3641">
        <w:trPr>
          <w:trHeight w:val="577"/>
        </w:trPr>
        <w:tc>
          <w:tcPr>
            <w:tcW w:w="441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126" w:type="dxa"/>
            <w:gridSpan w:val="2"/>
            <w:tcBorders>
              <w:top w:val="nil"/>
              <w:left w:val="nil"/>
              <w:bottom w:val="single" w:sz="4" w:space="0" w:color="auto"/>
              <w:right w:val="single" w:sz="4" w:space="0" w:color="auto"/>
            </w:tcBorders>
            <w:shd w:val="clear" w:color="000000" w:fill="FFFFFF"/>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559" w:type="dxa"/>
            <w:tcBorders>
              <w:top w:val="nil"/>
              <w:left w:val="nil"/>
              <w:bottom w:val="single" w:sz="4" w:space="0" w:color="auto"/>
              <w:right w:val="single" w:sz="4" w:space="0" w:color="auto"/>
            </w:tcBorders>
            <w:shd w:val="clear" w:color="000000" w:fill="FFFFFF"/>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559" w:type="dxa"/>
            <w:gridSpan w:val="4"/>
            <w:tcBorders>
              <w:top w:val="nil"/>
              <w:left w:val="nil"/>
              <w:bottom w:val="single" w:sz="4" w:space="0" w:color="auto"/>
              <w:right w:val="single" w:sz="4" w:space="0" w:color="auto"/>
            </w:tcBorders>
            <w:shd w:val="clear" w:color="000000" w:fill="FFFFFF"/>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843" w:type="dxa"/>
            <w:gridSpan w:val="2"/>
            <w:tcBorders>
              <w:top w:val="nil"/>
              <w:left w:val="nil"/>
              <w:bottom w:val="single" w:sz="4" w:space="0" w:color="auto"/>
              <w:right w:val="single" w:sz="4" w:space="0" w:color="auto"/>
            </w:tcBorders>
            <w:shd w:val="clear" w:color="000000" w:fill="FFFFFF"/>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843" w:type="dxa"/>
            <w:gridSpan w:val="2"/>
            <w:tcBorders>
              <w:top w:val="nil"/>
              <w:left w:val="nil"/>
              <w:bottom w:val="single" w:sz="4" w:space="0" w:color="auto"/>
              <w:right w:val="single" w:sz="4" w:space="0" w:color="auto"/>
            </w:tcBorders>
            <w:shd w:val="clear" w:color="000000" w:fill="FFFFFF"/>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984" w:type="dxa"/>
            <w:gridSpan w:val="3"/>
            <w:tcBorders>
              <w:top w:val="nil"/>
              <w:left w:val="nil"/>
              <w:bottom w:val="single" w:sz="4" w:space="0" w:color="auto"/>
              <w:right w:val="single" w:sz="4" w:space="0" w:color="auto"/>
            </w:tcBorders>
            <w:shd w:val="clear" w:color="000000" w:fill="FFFFFF"/>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DC6376" w:rsidTr="00AA3641">
        <w:trPr>
          <w:trHeight w:val="402"/>
        </w:trPr>
        <w:tc>
          <w:tcPr>
            <w:tcW w:w="441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126" w:type="dxa"/>
            <w:gridSpan w:val="2"/>
            <w:tcBorders>
              <w:top w:val="nil"/>
              <w:left w:val="nil"/>
              <w:bottom w:val="single" w:sz="4" w:space="0" w:color="auto"/>
              <w:right w:val="single" w:sz="4" w:space="0" w:color="auto"/>
            </w:tcBorders>
            <w:shd w:val="clear" w:color="auto" w:fill="auto"/>
            <w:noWrap/>
            <w:vAlign w:val="center"/>
          </w:tcPr>
          <w:p w:rsidR="000F67D8" w:rsidRDefault="0064745B">
            <w:pPr>
              <w:widowControl/>
              <w:jc w:val="right"/>
              <w:rPr>
                <w:rFonts w:ascii="宋体" w:eastAsia="宋体" w:hAnsi="宋体" w:cs="宋体"/>
                <w:kern w:val="0"/>
                <w:sz w:val="24"/>
                <w:szCs w:val="24"/>
              </w:rPr>
            </w:pPr>
            <w:r>
              <w:rPr>
                <w:rFonts w:ascii="宋体" w:eastAsia="宋体" w:hAnsi="宋体" w:cs="宋体" w:hint="eastAsia"/>
                <w:kern w:val="0"/>
                <w:sz w:val="24"/>
                <w:szCs w:val="24"/>
              </w:rPr>
              <w:t>5393.65</w:t>
            </w:r>
            <w:r w:rsidR="00DF0C8C">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0F67D8" w:rsidRDefault="0064745B">
            <w:pPr>
              <w:widowControl/>
              <w:jc w:val="right"/>
              <w:rPr>
                <w:rFonts w:ascii="宋体" w:eastAsia="宋体" w:hAnsi="宋体" w:cs="宋体"/>
                <w:kern w:val="0"/>
                <w:sz w:val="24"/>
                <w:szCs w:val="24"/>
              </w:rPr>
            </w:pPr>
            <w:r>
              <w:rPr>
                <w:rFonts w:ascii="宋体" w:eastAsia="宋体" w:hAnsi="宋体" w:cs="宋体" w:hint="eastAsia"/>
                <w:kern w:val="0"/>
                <w:sz w:val="24"/>
                <w:szCs w:val="24"/>
              </w:rPr>
              <w:t>3859.36</w:t>
            </w:r>
            <w:r w:rsidR="00DF0C8C">
              <w:rPr>
                <w:rFonts w:ascii="宋体" w:eastAsia="宋体" w:hAnsi="宋体" w:cs="宋体" w:hint="eastAsia"/>
                <w:kern w:val="0"/>
                <w:sz w:val="24"/>
                <w:szCs w:val="24"/>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tcPr>
          <w:p w:rsidR="000F67D8" w:rsidRDefault="0064745B">
            <w:pPr>
              <w:widowControl/>
              <w:jc w:val="right"/>
              <w:rPr>
                <w:rFonts w:ascii="宋体" w:eastAsia="宋体" w:hAnsi="宋体" w:cs="宋体"/>
                <w:kern w:val="0"/>
                <w:sz w:val="24"/>
                <w:szCs w:val="24"/>
              </w:rPr>
            </w:pPr>
            <w:r>
              <w:rPr>
                <w:rFonts w:ascii="宋体" w:eastAsia="宋体" w:hAnsi="宋体" w:cs="宋体" w:hint="eastAsia"/>
                <w:kern w:val="0"/>
                <w:sz w:val="24"/>
                <w:szCs w:val="24"/>
              </w:rPr>
              <w:t>1534.29</w:t>
            </w:r>
            <w:r w:rsidR="00DF0C8C">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84" w:type="dxa"/>
            <w:gridSpan w:val="3"/>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C6376" w:rsidRPr="0064745B" w:rsidTr="00AA3641">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67D8" w:rsidRPr="0064745B" w:rsidRDefault="00CD38FF" w:rsidP="0064745B">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2040601</w:t>
            </w:r>
          </w:p>
        </w:tc>
        <w:tc>
          <w:tcPr>
            <w:tcW w:w="3119" w:type="dxa"/>
            <w:gridSpan w:val="3"/>
            <w:tcBorders>
              <w:top w:val="nil"/>
              <w:left w:val="nil"/>
              <w:bottom w:val="single" w:sz="4" w:space="0" w:color="auto"/>
              <w:right w:val="single" w:sz="4" w:space="0" w:color="auto"/>
            </w:tcBorders>
            <w:shd w:val="clear" w:color="000000" w:fill="FFFFFF"/>
            <w:noWrap/>
            <w:vAlign w:val="center"/>
          </w:tcPr>
          <w:p w:rsidR="000F67D8" w:rsidRPr="0064745B" w:rsidRDefault="00DF0C8C">
            <w:pPr>
              <w:widowControl/>
              <w:jc w:val="lef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r w:rsidR="00CD38FF" w:rsidRPr="0064745B">
              <w:rPr>
                <w:rFonts w:ascii="宋体" w:eastAsia="宋体" w:hAnsi="宋体" w:cs="宋体" w:hint="eastAsia"/>
                <w:kern w:val="0"/>
                <w:sz w:val="24"/>
                <w:szCs w:val="24"/>
              </w:rPr>
              <w:t>行政运行</w:t>
            </w:r>
          </w:p>
        </w:tc>
        <w:tc>
          <w:tcPr>
            <w:tcW w:w="2126" w:type="dxa"/>
            <w:gridSpan w:val="2"/>
            <w:tcBorders>
              <w:top w:val="nil"/>
              <w:left w:val="nil"/>
              <w:bottom w:val="single" w:sz="4" w:space="0" w:color="auto"/>
              <w:right w:val="single" w:sz="4" w:space="0" w:color="auto"/>
            </w:tcBorders>
            <w:shd w:val="clear" w:color="auto" w:fill="auto"/>
            <w:noWrap/>
            <w:vAlign w:val="center"/>
          </w:tcPr>
          <w:p w:rsidR="000F67D8" w:rsidRPr="0064745B" w:rsidRDefault="00DC6376">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2739.88</w:t>
            </w:r>
            <w:r w:rsidR="00DF0C8C" w:rsidRPr="0064745B">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0F67D8" w:rsidRPr="0064745B" w:rsidRDefault="0064745B">
            <w:pPr>
              <w:widowControl/>
              <w:jc w:val="right"/>
              <w:rPr>
                <w:rFonts w:ascii="宋体" w:eastAsia="宋体" w:hAnsi="宋体" w:cs="宋体"/>
                <w:kern w:val="0"/>
                <w:sz w:val="24"/>
                <w:szCs w:val="24"/>
              </w:rPr>
            </w:pPr>
            <w:r>
              <w:rPr>
                <w:rFonts w:ascii="宋体" w:eastAsia="宋体" w:hAnsi="宋体" w:cs="宋体" w:hint="eastAsia"/>
                <w:kern w:val="0"/>
                <w:sz w:val="24"/>
                <w:szCs w:val="24"/>
              </w:rPr>
              <w:t>2739.88</w:t>
            </w:r>
            <w:r w:rsidR="00DF0C8C" w:rsidRPr="0064745B">
              <w:rPr>
                <w:rFonts w:ascii="宋体" w:eastAsia="宋体" w:hAnsi="宋体" w:cs="宋体" w:hint="eastAsia"/>
                <w:kern w:val="0"/>
                <w:sz w:val="24"/>
                <w:szCs w:val="24"/>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984" w:type="dxa"/>
            <w:gridSpan w:val="3"/>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r>
      <w:tr w:rsidR="00DC6376" w:rsidRPr="0064745B" w:rsidTr="00AA3641">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67D8" w:rsidRPr="0064745B" w:rsidRDefault="00CD38FF" w:rsidP="0064745B">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2040602</w:t>
            </w:r>
          </w:p>
        </w:tc>
        <w:tc>
          <w:tcPr>
            <w:tcW w:w="3119" w:type="dxa"/>
            <w:gridSpan w:val="3"/>
            <w:tcBorders>
              <w:top w:val="nil"/>
              <w:left w:val="nil"/>
              <w:bottom w:val="single" w:sz="4" w:space="0" w:color="auto"/>
              <w:right w:val="single" w:sz="4" w:space="0" w:color="auto"/>
            </w:tcBorders>
            <w:shd w:val="clear" w:color="000000" w:fill="FFFFFF"/>
            <w:noWrap/>
            <w:vAlign w:val="center"/>
          </w:tcPr>
          <w:p w:rsidR="000F67D8" w:rsidRPr="0064745B" w:rsidRDefault="00DF0C8C">
            <w:pPr>
              <w:widowControl/>
              <w:jc w:val="lef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r w:rsidR="00CD38FF" w:rsidRPr="0064745B">
              <w:rPr>
                <w:rFonts w:ascii="宋体" w:eastAsia="宋体" w:hAnsi="宋体" w:cs="宋体" w:hint="eastAsia"/>
                <w:kern w:val="0"/>
                <w:sz w:val="24"/>
                <w:szCs w:val="24"/>
              </w:rPr>
              <w:t>一般行政管理事务</w:t>
            </w:r>
          </w:p>
        </w:tc>
        <w:tc>
          <w:tcPr>
            <w:tcW w:w="2126" w:type="dxa"/>
            <w:gridSpan w:val="2"/>
            <w:tcBorders>
              <w:top w:val="nil"/>
              <w:left w:val="nil"/>
              <w:bottom w:val="single" w:sz="4" w:space="0" w:color="auto"/>
              <w:right w:val="single" w:sz="4" w:space="0" w:color="auto"/>
            </w:tcBorders>
            <w:shd w:val="clear" w:color="auto" w:fill="auto"/>
            <w:noWrap/>
            <w:vAlign w:val="center"/>
          </w:tcPr>
          <w:p w:rsidR="000F67D8" w:rsidRPr="0064745B" w:rsidRDefault="0064745B">
            <w:pPr>
              <w:widowControl/>
              <w:jc w:val="right"/>
              <w:rPr>
                <w:rFonts w:ascii="宋体" w:eastAsia="宋体" w:hAnsi="宋体" w:cs="宋体"/>
                <w:kern w:val="0"/>
                <w:sz w:val="24"/>
                <w:szCs w:val="24"/>
              </w:rPr>
            </w:pPr>
            <w:r>
              <w:rPr>
                <w:rFonts w:ascii="宋体" w:eastAsia="宋体" w:hAnsi="宋体" w:cs="宋体" w:hint="eastAsia"/>
                <w:kern w:val="0"/>
                <w:sz w:val="24"/>
                <w:szCs w:val="24"/>
              </w:rPr>
              <w:t>1431.58</w:t>
            </w:r>
            <w:r w:rsidR="00DF0C8C" w:rsidRPr="0064745B">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tcPr>
          <w:p w:rsidR="000F67D8" w:rsidRPr="0064745B" w:rsidRDefault="0064745B">
            <w:pPr>
              <w:widowControl/>
              <w:jc w:val="right"/>
              <w:rPr>
                <w:rFonts w:ascii="宋体" w:eastAsia="宋体" w:hAnsi="宋体" w:cs="宋体"/>
                <w:kern w:val="0"/>
                <w:sz w:val="24"/>
                <w:szCs w:val="24"/>
              </w:rPr>
            </w:pPr>
            <w:r>
              <w:rPr>
                <w:rFonts w:ascii="宋体" w:eastAsia="宋体" w:hAnsi="宋体" w:cs="宋体" w:hint="eastAsia"/>
                <w:kern w:val="0"/>
                <w:sz w:val="24"/>
                <w:szCs w:val="24"/>
              </w:rPr>
              <w:t>1431.58</w:t>
            </w:r>
            <w:r w:rsidR="00DF0C8C"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984" w:type="dxa"/>
            <w:gridSpan w:val="3"/>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r>
      <w:tr w:rsidR="00DC6376" w:rsidRPr="0064745B" w:rsidTr="00AA3641">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67D8" w:rsidRPr="0064745B" w:rsidRDefault="00CD38FF" w:rsidP="0064745B">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2080501</w:t>
            </w:r>
          </w:p>
        </w:tc>
        <w:tc>
          <w:tcPr>
            <w:tcW w:w="3119" w:type="dxa"/>
            <w:gridSpan w:val="3"/>
            <w:tcBorders>
              <w:top w:val="nil"/>
              <w:left w:val="nil"/>
              <w:bottom w:val="single" w:sz="4" w:space="0" w:color="auto"/>
              <w:right w:val="single" w:sz="4" w:space="0" w:color="auto"/>
            </w:tcBorders>
            <w:shd w:val="clear" w:color="000000" w:fill="FFFFFF"/>
            <w:noWrap/>
            <w:vAlign w:val="center"/>
          </w:tcPr>
          <w:p w:rsidR="000F67D8" w:rsidRPr="0064745B" w:rsidRDefault="00DF0C8C">
            <w:pPr>
              <w:widowControl/>
              <w:jc w:val="lef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r w:rsidR="00CD38FF" w:rsidRPr="0064745B">
              <w:rPr>
                <w:rFonts w:ascii="宋体" w:eastAsia="宋体" w:hAnsi="宋体" w:cs="宋体" w:hint="eastAsia"/>
                <w:kern w:val="0"/>
                <w:sz w:val="24"/>
                <w:szCs w:val="24"/>
              </w:rPr>
              <w:t>行政单位离退休</w:t>
            </w:r>
          </w:p>
        </w:tc>
        <w:tc>
          <w:tcPr>
            <w:tcW w:w="2126" w:type="dxa"/>
            <w:gridSpan w:val="2"/>
            <w:tcBorders>
              <w:top w:val="nil"/>
              <w:left w:val="nil"/>
              <w:bottom w:val="single" w:sz="4" w:space="0" w:color="auto"/>
              <w:right w:val="single" w:sz="4" w:space="0" w:color="auto"/>
            </w:tcBorders>
            <w:shd w:val="clear" w:color="auto" w:fill="auto"/>
            <w:noWrap/>
            <w:vAlign w:val="center"/>
          </w:tcPr>
          <w:p w:rsidR="000F67D8" w:rsidRPr="0064745B" w:rsidRDefault="00DC6376">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258.60</w:t>
            </w:r>
            <w:r w:rsidR="00DF0C8C" w:rsidRPr="0064745B">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0F67D8" w:rsidRPr="0064745B" w:rsidRDefault="0064745B">
            <w:pPr>
              <w:widowControl/>
              <w:jc w:val="right"/>
              <w:rPr>
                <w:rFonts w:ascii="宋体" w:eastAsia="宋体" w:hAnsi="宋体" w:cs="宋体"/>
                <w:kern w:val="0"/>
                <w:sz w:val="24"/>
                <w:szCs w:val="24"/>
              </w:rPr>
            </w:pPr>
            <w:r>
              <w:rPr>
                <w:rFonts w:ascii="宋体" w:eastAsia="宋体" w:hAnsi="宋体" w:cs="宋体" w:hint="eastAsia"/>
                <w:kern w:val="0"/>
                <w:sz w:val="24"/>
                <w:szCs w:val="24"/>
              </w:rPr>
              <w:t>258.60</w:t>
            </w:r>
            <w:r w:rsidR="00DF0C8C" w:rsidRPr="0064745B">
              <w:rPr>
                <w:rFonts w:ascii="宋体" w:eastAsia="宋体" w:hAnsi="宋体" w:cs="宋体" w:hint="eastAsia"/>
                <w:kern w:val="0"/>
                <w:sz w:val="24"/>
                <w:szCs w:val="24"/>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984" w:type="dxa"/>
            <w:gridSpan w:val="3"/>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r>
      <w:tr w:rsidR="00DC6376" w:rsidRPr="0064745B" w:rsidTr="00AA3641">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67D8" w:rsidRPr="0064745B" w:rsidRDefault="00CD38FF" w:rsidP="0064745B">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2080505</w:t>
            </w:r>
          </w:p>
        </w:tc>
        <w:tc>
          <w:tcPr>
            <w:tcW w:w="3119" w:type="dxa"/>
            <w:gridSpan w:val="3"/>
            <w:tcBorders>
              <w:top w:val="nil"/>
              <w:left w:val="nil"/>
              <w:bottom w:val="single" w:sz="4" w:space="0" w:color="auto"/>
              <w:right w:val="single" w:sz="4" w:space="0" w:color="auto"/>
            </w:tcBorders>
            <w:shd w:val="clear" w:color="000000" w:fill="FFFFFF"/>
            <w:noWrap/>
            <w:vAlign w:val="center"/>
          </w:tcPr>
          <w:p w:rsidR="000F67D8" w:rsidRPr="0064745B" w:rsidRDefault="00DF0C8C">
            <w:pPr>
              <w:widowControl/>
              <w:jc w:val="lef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r w:rsidR="00CD38FF" w:rsidRPr="0064745B">
              <w:rPr>
                <w:rFonts w:ascii="宋体" w:eastAsia="宋体" w:hAnsi="宋体" w:cs="宋体" w:hint="eastAsia"/>
                <w:kern w:val="0"/>
                <w:sz w:val="24"/>
                <w:szCs w:val="24"/>
              </w:rPr>
              <w:t>行政事业单位基本养老保险缴费支出</w:t>
            </w:r>
          </w:p>
        </w:tc>
        <w:tc>
          <w:tcPr>
            <w:tcW w:w="2126" w:type="dxa"/>
            <w:gridSpan w:val="2"/>
            <w:tcBorders>
              <w:top w:val="nil"/>
              <w:left w:val="nil"/>
              <w:bottom w:val="single" w:sz="4" w:space="0" w:color="auto"/>
              <w:right w:val="single" w:sz="4" w:space="0" w:color="auto"/>
            </w:tcBorders>
            <w:shd w:val="clear" w:color="auto" w:fill="auto"/>
            <w:noWrap/>
            <w:vAlign w:val="center"/>
          </w:tcPr>
          <w:p w:rsidR="000F67D8" w:rsidRPr="0064745B" w:rsidRDefault="00DC6376">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243.00</w:t>
            </w:r>
            <w:r w:rsidR="00DF0C8C" w:rsidRPr="0064745B">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0F67D8" w:rsidRPr="0064745B" w:rsidRDefault="0064745B">
            <w:pPr>
              <w:widowControl/>
              <w:jc w:val="right"/>
              <w:rPr>
                <w:rFonts w:ascii="宋体" w:eastAsia="宋体" w:hAnsi="宋体" w:cs="宋体"/>
                <w:kern w:val="0"/>
                <w:sz w:val="24"/>
                <w:szCs w:val="24"/>
              </w:rPr>
            </w:pPr>
            <w:r>
              <w:rPr>
                <w:rFonts w:ascii="宋体" w:eastAsia="宋体" w:hAnsi="宋体" w:cs="宋体" w:hint="eastAsia"/>
                <w:kern w:val="0"/>
                <w:sz w:val="24"/>
                <w:szCs w:val="24"/>
              </w:rPr>
              <w:t>243.00</w:t>
            </w:r>
            <w:r w:rsidR="00DF0C8C" w:rsidRPr="0064745B">
              <w:rPr>
                <w:rFonts w:ascii="宋体" w:eastAsia="宋体" w:hAnsi="宋体" w:cs="宋体" w:hint="eastAsia"/>
                <w:kern w:val="0"/>
                <w:sz w:val="24"/>
                <w:szCs w:val="24"/>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984" w:type="dxa"/>
            <w:gridSpan w:val="3"/>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r>
      <w:tr w:rsidR="00DC6376" w:rsidRPr="0064745B" w:rsidTr="00AA3641">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67D8" w:rsidRPr="0064745B" w:rsidRDefault="00DC6376" w:rsidP="0064745B">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2089999</w:t>
            </w:r>
          </w:p>
        </w:tc>
        <w:tc>
          <w:tcPr>
            <w:tcW w:w="3119" w:type="dxa"/>
            <w:gridSpan w:val="3"/>
            <w:tcBorders>
              <w:top w:val="nil"/>
              <w:left w:val="nil"/>
              <w:bottom w:val="single" w:sz="4" w:space="0" w:color="auto"/>
              <w:right w:val="single" w:sz="4" w:space="0" w:color="auto"/>
            </w:tcBorders>
            <w:shd w:val="clear" w:color="000000" w:fill="FFFFFF"/>
            <w:noWrap/>
            <w:vAlign w:val="center"/>
          </w:tcPr>
          <w:p w:rsidR="000F67D8" w:rsidRPr="0064745B" w:rsidRDefault="00DF0C8C">
            <w:pPr>
              <w:widowControl/>
              <w:jc w:val="lef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r w:rsidR="00DC6376" w:rsidRPr="0064745B">
              <w:rPr>
                <w:rFonts w:ascii="宋体" w:eastAsia="宋体" w:hAnsi="宋体" w:cs="宋体" w:hint="eastAsia"/>
                <w:kern w:val="0"/>
                <w:sz w:val="24"/>
                <w:szCs w:val="24"/>
              </w:rPr>
              <w:t>其他社会保障和就业支出</w:t>
            </w:r>
          </w:p>
        </w:tc>
        <w:tc>
          <w:tcPr>
            <w:tcW w:w="2126" w:type="dxa"/>
            <w:gridSpan w:val="2"/>
            <w:tcBorders>
              <w:top w:val="nil"/>
              <w:left w:val="nil"/>
              <w:bottom w:val="single" w:sz="4" w:space="0" w:color="auto"/>
              <w:right w:val="single" w:sz="4" w:space="0" w:color="auto"/>
            </w:tcBorders>
            <w:shd w:val="clear" w:color="auto" w:fill="auto"/>
            <w:noWrap/>
            <w:vAlign w:val="center"/>
          </w:tcPr>
          <w:p w:rsidR="000F67D8" w:rsidRPr="0064745B" w:rsidRDefault="00DC6376">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0.47</w:t>
            </w:r>
            <w:r w:rsidR="00DF0C8C" w:rsidRPr="0064745B">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0F67D8" w:rsidRPr="0064745B" w:rsidRDefault="0064745B">
            <w:pPr>
              <w:widowControl/>
              <w:jc w:val="right"/>
              <w:rPr>
                <w:rFonts w:ascii="宋体" w:eastAsia="宋体" w:hAnsi="宋体" w:cs="宋体"/>
                <w:kern w:val="0"/>
                <w:sz w:val="24"/>
                <w:szCs w:val="24"/>
              </w:rPr>
            </w:pPr>
            <w:r>
              <w:rPr>
                <w:rFonts w:ascii="宋体" w:eastAsia="宋体" w:hAnsi="宋体" w:cs="宋体" w:hint="eastAsia"/>
                <w:kern w:val="0"/>
                <w:sz w:val="24"/>
                <w:szCs w:val="24"/>
              </w:rPr>
              <w:t>0.47</w:t>
            </w:r>
            <w:r w:rsidR="00DF0C8C" w:rsidRPr="0064745B">
              <w:rPr>
                <w:rFonts w:ascii="宋体" w:eastAsia="宋体" w:hAnsi="宋体" w:cs="宋体" w:hint="eastAsia"/>
                <w:kern w:val="0"/>
                <w:sz w:val="24"/>
                <w:szCs w:val="24"/>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984" w:type="dxa"/>
            <w:gridSpan w:val="3"/>
            <w:tcBorders>
              <w:top w:val="nil"/>
              <w:left w:val="nil"/>
              <w:bottom w:val="single" w:sz="4" w:space="0" w:color="auto"/>
              <w:right w:val="single" w:sz="4" w:space="0" w:color="auto"/>
            </w:tcBorders>
            <w:shd w:val="clear" w:color="auto" w:fill="auto"/>
            <w:noWrap/>
            <w:vAlign w:val="center"/>
          </w:tcPr>
          <w:p w:rsidR="000F67D8" w:rsidRPr="0064745B" w:rsidRDefault="00DF0C8C">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r>
      <w:tr w:rsidR="00DC6376" w:rsidRPr="0064745B" w:rsidTr="00AA3641">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6376" w:rsidRPr="0064745B" w:rsidRDefault="00DC6376" w:rsidP="0064745B">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2101101</w:t>
            </w:r>
          </w:p>
        </w:tc>
        <w:tc>
          <w:tcPr>
            <w:tcW w:w="3119" w:type="dxa"/>
            <w:gridSpan w:val="3"/>
            <w:tcBorders>
              <w:top w:val="nil"/>
              <w:left w:val="nil"/>
              <w:bottom w:val="single" w:sz="4" w:space="0" w:color="auto"/>
              <w:right w:val="single" w:sz="4" w:space="0" w:color="auto"/>
            </w:tcBorders>
            <w:shd w:val="clear" w:color="000000" w:fill="FFFFFF"/>
            <w:noWrap/>
            <w:vAlign w:val="center"/>
          </w:tcPr>
          <w:p w:rsidR="00DC6376" w:rsidRPr="0064745B" w:rsidRDefault="00DC6376" w:rsidP="0064745B">
            <w:pPr>
              <w:widowControl/>
              <w:ind w:firstLineChars="100" w:firstLine="240"/>
              <w:jc w:val="left"/>
              <w:rPr>
                <w:rFonts w:ascii="宋体" w:eastAsia="宋体" w:hAnsi="宋体" w:cs="宋体"/>
                <w:kern w:val="0"/>
                <w:sz w:val="24"/>
                <w:szCs w:val="24"/>
              </w:rPr>
            </w:pPr>
            <w:r w:rsidRPr="0064745B">
              <w:rPr>
                <w:rFonts w:ascii="宋体" w:eastAsia="宋体" w:hAnsi="宋体" w:cs="宋体" w:hint="eastAsia"/>
                <w:kern w:val="0"/>
                <w:sz w:val="24"/>
                <w:szCs w:val="24"/>
              </w:rPr>
              <w:t>行政单位医疗</w:t>
            </w:r>
          </w:p>
        </w:tc>
        <w:tc>
          <w:tcPr>
            <w:tcW w:w="2126" w:type="dxa"/>
            <w:gridSpan w:val="2"/>
            <w:tcBorders>
              <w:top w:val="nil"/>
              <w:left w:val="nil"/>
              <w:bottom w:val="single" w:sz="4" w:space="0" w:color="auto"/>
              <w:right w:val="single" w:sz="4" w:space="0" w:color="auto"/>
            </w:tcBorders>
            <w:shd w:val="clear" w:color="auto" w:fill="auto"/>
            <w:noWrap/>
            <w:vAlign w:val="center"/>
          </w:tcPr>
          <w:p w:rsidR="00DC6376" w:rsidRPr="0064745B" w:rsidRDefault="00DC6376">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357.00</w:t>
            </w:r>
          </w:p>
        </w:tc>
        <w:tc>
          <w:tcPr>
            <w:tcW w:w="1559" w:type="dxa"/>
            <w:tcBorders>
              <w:top w:val="nil"/>
              <w:left w:val="nil"/>
              <w:bottom w:val="single" w:sz="4" w:space="0" w:color="auto"/>
              <w:right w:val="single" w:sz="4" w:space="0" w:color="auto"/>
            </w:tcBorders>
            <w:shd w:val="clear" w:color="auto" w:fill="auto"/>
            <w:noWrap/>
            <w:vAlign w:val="center"/>
          </w:tcPr>
          <w:p w:rsidR="00DC6376" w:rsidRPr="0064745B" w:rsidRDefault="0064745B">
            <w:pPr>
              <w:widowControl/>
              <w:jc w:val="right"/>
              <w:rPr>
                <w:rFonts w:ascii="宋体" w:eastAsia="宋体" w:hAnsi="宋体" w:cs="宋体"/>
                <w:kern w:val="0"/>
                <w:sz w:val="24"/>
                <w:szCs w:val="24"/>
              </w:rPr>
            </w:pPr>
            <w:r>
              <w:rPr>
                <w:rFonts w:ascii="宋体" w:eastAsia="宋体" w:hAnsi="宋体" w:cs="宋体" w:hint="eastAsia"/>
                <w:kern w:val="0"/>
                <w:sz w:val="24"/>
                <w:szCs w:val="24"/>
              </w:rPr>
              <w:t>357.00</w:t>
            </w:r>
          </w:p>
        </w:tc>
        <w:tc>
          <w:tcPr>
            <w:tcW w:w="1559" w:type="dxa"/>
            <w:gridSpan w:val="4"/>
            <w:tcBorders>
              <w:top w:val="nil"/>
              <w:left w:val="nil"/>
              <w:bottom w:val="single" w:sz="4" w:space="0" w:color="auto"/>
              <w:right w:val="single" w:sz="4" w:space="0" w:color="auto"/>
            </w:tcBorders>
            <w:shd w:val="clear" w:color="auto" w:fill="auto"/>
            <w:noWrap/>
            <w:vAlign w:val="center"/>
          </w:tcPr>
          <w:p w:rsidR="00DC6376" w:rsidRPr="0064745B" w:rsidRDefault="00DC6376">
            <w:pPr>
              <w:widowControl/>
              <w:jc w:val="right"/>
              <w:rPr>
                <w:rFonts w:ascii="宋体" w:eastAsia="宋体" w:hAnsi="宋体" w:cs="宋体"/>
                <w:kern w:val="0"/>
                <w:sz w:val="24"/>
                <w:szCs w:val="24"/>
              </w:rPr>
            </w:pPr>
          </w:p>
        </w:tc>
        <w:tc>
          <w:tcPr>
            <w:tcW w:w="1843" w:type="dxa"/>
            <w:gridSpan w:val="2"/>
            <w:tcBorders>
              <w:top w:val="nil"/>
              <w:left w:val="nil"/>
              <w:bottom w:val="single" w:sz="4" w:space="0" w:color="auto"/>
              <w:right w:val="single" w:sz="4" w:space="0" w:color="auto"/>
            </w:tcBorders>
            <w:shd w:val="clear" w:color="auto" w:fill="auto"/>
            <w:noWrap/>
            <w:vAlign w:val="center"/>
          </w:tcPr>
          <w:p w:rsidR="00DC6376" w:rsidRPr="0064745B" w:rsidRDefault="00DC6376">
            <w:pPr>
              <w:widowControl/>
              <w:jc w:val="right"/>
              <w:rPr>
                <w:rFonts w:ascii="宋体" w:eastAsia="宋体" w:hAnsi="宋体" w:cs="宋体"/>
                <w:kern w:val="0"/>
                <w:sz w:val="24"/>
                <w:szCs w:val="24"/>
              </w:rPr>
            </w:pPr>
          </w:p>
        </w:tc>
        <w:tc>
          <w:tcPr>
            <w:tcW w:w="1843" w:type="dxa"/>
            <w:gridSpan w:val="2"/>
            <w:tcBorders>
              <w:top w:val="nil"/>
              <w:left w:val="nil"/>
              <w:bottom w:val="single" w:sz="4" w:space="0" w:color="auto"/>
              <w:right w:val="single" w:sz="4" w:space="0" w:color="auto"/>
            </w:tcBorders>
            <w:shd w:val="clear" w:color="auto" w:fill="auto"/>
            <w:noWrap/>
            <w:vAlign w:val="center"/>
          </w:tcPr>
          <w:p w:rsidR="00DC6376" w:rsidRPr="0064745B" w:rsidRDefault="00DC6376">
            <w:pPr>
              <w:widowControl/>
              <w:jc w:val="right"/>
              <w:rPr>
                <w:rFonts w:ascii="宋体" w:eastAsia="宋体" w:hAnsi="宋体" w:cs="宋体"/>
                <w:kern w:val="0"/>
                <w:sz w:val="24"/>
                <w:szCs w:val="24"/>
              </w:rPr>
            </w:pPr>
          </w:p>
        </w:tc>
        <w:tc>
          <w:tcPr>
            <w:tcW w:w="1984" w:type="dxa"/>
            <w:gridSpan w:val="3"/>
            <w:tcBorders>
              <w:top w:val="nil"/>
              <w:left w:val="nil"/>
              <w:bottom w:val="single" w:sz="4" w:space="0" w:color="auto"/>
              <w:right w:val="single" w:sz="4" w:space="0" w:color="auto"/>
            </w:tcBorders>
            <w:shd w:val="clear" w:color="auto" w:fill="auto"/>
            <w:noWrap/>
            <w:vAlign w:val="center"/>
          </w:tcPr>
          <w:p w:rsidR="00DC6376" w:rsidRPr="0064745B" w:rsidRDefault="00DC6376">
            <w:pPr>
              <w:widowControl/>
              <w:jc w:val="right"/>
              <w:rPr>
                <w:rFonts w:ascii="宋体" w:eastAsia="宋体" w:hAnsi="宋体" w:cs="宋体"/>
                <w:kern w:val="0"/>
                <w:sz w:val="24"/>
                <w:szCs w:val="24"/>
              </w:rPr>
            </w:pPr>
          </w:p>
        </w:tc>
      </w:tr>
      <w:tr w:rsidR="00DC6376" w:rsidRPr="0064745B" w:rsidTr="00AA3641">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6376" w:rsidRPr="0064745B" w:rsidRDefault="00DC6376" w:rsidP="0064745B">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2109999</w:t>
            </w:r>
          </w:p>
        </w:tc>
        <w:tc>
          <w:tcPr>
            <w:tcW w:w="3119" w:type="dxa"/>
            <w:gridSpan w:val="3"/>
            <w:tcBorders>
              <w:top w:val="nil"/>
              <w:left w:val="nil"/>
              <w:bottom w:val="single" w:sz="4" w:space="0" w:color="auto"/>
              <w:right w:val="single" w:sz="4" w:space="0" w:color="auto"/>
            </w:tcBorders>
            <w:shd w:val="clear" w:color="000000" w:fill="FFFFFF"/>
            <w:noWrap/>
            <w:vAlign w:val="center"/>
          </w:tcPr>
          <w:p w:rsidR="00DC6376" w:rsidRPr="0064745B" w:rsidRDefault="00DC6376" w:rsidP="0064745B">
            <w:pPr>
              <w:widowControl/>
              <w:ind w:firstLineChars="100" w:firstLine="240"/>
              <w:jc w:val="left"/>
              <w:rPr>
                <w:rFonts w:ascii="宋体" w:eastAsia="宋体" w:hAnsi="宋体" w:cs="宋体"/>
                <w:kern w:val="0"/>
                <w:sz w:val="24"/>
                <w:szCs w:val="24"/>
              </w:rPr>
            </w:pPr>
            <w:r w:rsidRPr="0064745B">
              <w:rPr>
                <w:rFonts w:ascii="宋体" w:eastAsia="宋体" w:hAnsi="宋体" w:cs="宋体" w:hint="eastAsia"/>
                <w:kern w:val="0"/>
                <w:sz w:val="24"/>
                <w:szCs w:val="24"/>
              </w:rPr>
              <w:t>其他卫生健康支出</w:t>
            </w:r>
          </w:p>
        </w:tc>
        <w:tc>
          <w:tcPr>
            <w:tcW w:w="2126" w:type="dxa"/>
            <w:gridSpan w:val="2"/>
            <w:tcBorders>
              <w:top w:val="nil"/>
              <w:left w:val="nil"/>
              <w:bottom w:val="single" w:sz="4" w:space="0" w:color="auto"/>
              <w:right w:val="single" w:sz="4" w:space="0" w:color="auto"/>
            </w:tcBorders>
            <w:shd w:val="clear" w:color="auto" w:fill="auto"/>
            <w:noWrap/>
            <w:vAlign w:val="center"/>
          </w:tcPr>
          <w:p w:rsidR="00DC6376" w:rsidRPr="0064745B" w:rsidRDefault="00DC6376">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1.01</w:t>
            </w:r>
          </w:p>
        </w:tc>
        <w:tc>
          <w:tcPr>
            <w:tcW w:w="1559" w:type="dxa"/>
            <w:tcBorders>
              <w:top w:val="nil"/>
              <w:left w:val="nil"/>
              <w:bottom w:val="single" w:sz="4" w:space="0" w:color="auto"/>
              <w:right w:val="single" w:sz="4" w:space="0" w:color="auto"/>
            </w:tcBorders>
            <w:shd w:val="clear" w:color="auto" w:fill="auto"/>
            <w:noWrap/>
            <w:vAlign w:val="center"/>
          </w:tcPr>
          <w:p w:rsidR="00DC6376" w:rsidRPr="0064745B" w:rsidRDefault="0064745B">
            <w:pPr>
              <w:widowControl/>
              <w:jc w:val="right"/>
              <w:rPr>
                <w:rFonts w:ascii="宋体" w:eastAsia="宋体" w:hAnsi="宋体" w:cs="宋体"/>
                <w:kern w:val="0"/>
                <w:sz w:val="24"/>
                <w:szCs w:val="24"/>
              </w:rPr>
            </w:pPr>
            <w:r>
              <w:rPr>
                <w:rFonts w:ascii="宋体" w:eastAsia="宋体" w:hAnsi="宋体" w:cs="宋体" w:hint="eastAsia"/>
                <w:kern w:val="0"/>
                <w:sz w:val="24"/>
                <w:szCs w:val="24"/>
              </w:rPr>
              <w:t>1.01</w:t>
            </w:r>
          </w:p>
        </w:tc>
        <w:tc>
          <w:tcPr>
            <w:tcW w:w="1559" w:type="dxa"/>
            <w:gridSpan w:val="4"/>
            <w:tcBorders>
              <w:top w:val="nil"/>
              <w:left w:val="nil"/>
              <w:bottom w:val="single" w:sz="4" w:space="0" w:color="auto"/>
              <w:right w:val="single" w:sz="4" w:space="0" w:color="auto"/>
            </w:tcBorders>
            <w:shd w:val="clear" w:color="auto" w:fill="auto"/>
            <w:noWrap/>
            <w:vAlign w:val="center"/>
          </w:tcPr>
          <w:p w:rsidR="00DC6376" w:rsidRPr="0064745B" w:rsidRDefault="00DC6376">
            <w:pPr>
              <w:widowControl/>
              <w:jc w:val="right"/>
              <w:rPr>
                <w:rFonts w:ascii="宋体" w:eastAsia="宋体" w:hAnsi="宋体" w:cs="宋体"/>
                <w:kern w:val="0"/>
                <w:sz w:val="24"/>
                <w:szCs w:val="24"/>
              </w:rPr>
            </w:pPr>
          </w:p>
        </w:tc>
        <w:tc>
          <w:tcPr>
            <w:tcW w:w="1843" w:type="dxa"/>
            <w:gridSpan w:val="2"/>
            <w:tcBorders>
              <w:top w:val="nil"/>
              <w:left w:val="nil"/>
              <w:bottom w:val="single" w:sz="4" w:space="0" w:color="auto"/>
              <w:right w:val="single" w:sz="4" w:space="0" w:color="auto"/>
            </w:tcBorders>
            <w:shd w:val="clear" w:color="auto" w:fill="auto"/>
            <w:noWrap/>
            <w:vAlign w:val="center"/>
          </w:tcPr>
          <w:p w:rsidR="00DC6376" w:rsidRPr="0064745B" w:rsidRDefault="00DC6376">
            <w:pPr>
              <w:widowControl/>
              <w:jc w:val="right"/>
              <w:rPr>
                <w:rFonts w:ascii="宋体" w:eastAsia="宋体" w:hAnsi="宋体" w:cs="宋体"/>
                <w:kern w:val="0"/>
                <w:sz w:val="24"/>
                <w:szCs w:val="24"/>
              </w:rPr>
            </w:pPr>
          </w:p>
        </w:tc>
        <w:tc>
          <w:tcPr>
            <w:tcW w:w="1843" w:type="dxa"/>
            <w:gridSpan w:val="2"/>
            <w:tcBorders>
              <w:top w:val="nil"/>
              <w:left w:val="nil"/>
              <w:bottom w:val="single" w:sz="4" w:space="0" w:color="auto"/>
              <w:right w:val="single" w:sz="4" w:space="0" w:color="auto"/>
            </w:tcBorders>
            <w:shd w:val="clear" w:color="auto" w:fill="auto"/>
            <w:noWrap/>
            <w:vAlign w:val="center"/>
          </w:tcPr>
          <w:p w:rsidR="00DC6376" w:rsidRPr="0064745B" w:rsidRDefault="00DC6376">
            <w:pPr>
              <w:widowControl/>
              <w:jc w:val="right"/>
              <w:rPr>
                <w:rFonts w:ascii="宋体" w:eastAsia="宋体" w:hAnsi="宋体" w:cs="宋体"/>
                <w:kern w:val="0"/>
                <w:sz w:val="24"/>
                <w:szCs w:val="24"/>
              </w:rPr>
            </w:pPr>
          </w:p>
        </w:tc>
        <w:tc>
          <w:tcPr>
            <w:tcW w:w="1984" w:type="dxa"/>
            <w:gridSpan w:val="3"/>
            <w:tcBorders>
              <w:top w:val="nil"/>
              <w:left w:val="nil"/>
              <w:bottom w:val="single" w:sz="4" w:space="0" w:color="auto"/>
              <w:right w:val="single" w:sz="4" w:space="0" w:color="auto"/>
            </w:tcBorders>
            <w:shd w:val="clear" w:color="auto" w:fill="auto"/>
            <w:noWrap/>
            <w:vAlign w:val="center"/>
          </w:tcPr>
          <w:p w:rsidR="00DC6376" w:rsidRPr="0064745B" w:rsidRDefault="00DC6376">
            <w:pPr>
              <w:widowControl/>
              <w:jc w:val="right"/>
              <w:rPr>
                <w:rFonts w:ascii="宋体" w:eastAsia="宋体" w:hAnsi="宋体" w:cs="宋体"/>
                <w:kern w:val="0"/>
                <w:sz w:val="24"/>
                <w:szCs w:val="24"/>
              </w:rPr>
            </w:pPr>
          </w:p>
        </w:tc>
      </w:tr>
      <w:tr w:rsidR="00DC6376" w:rsidRPr="0064745B" w:rsidTr="00AA3641">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6376" w:rsidRPr="0064745B" w:rsidRDefault="00DC6376" w:rsidP="0064745B">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2210201</w:t>
            </w:r>
          </w:p>
        </w:tc>
        <w:tc>
          <w:tcPr>
            <w:tcW w:w="3119" w:type="dxa"/>
            <w:gridSpan w:val="3"/>
            <w:tcBorders>
              <w:top w:val="nil"/>
              <w:left w:val="nil"/>
              <w:bottom w:val="single" w:sz="4" w:space="0" w:color="auto"/>
              <w:right w:val="single" w:sz="4" w:space="0" w:color="auto"/>
            </w:tcBorders>
            <w:shd w:val="clear" w:color="000000" w:fill="FFFFFF"/>
            <w:noWrap/>
            <w:vAlign w:val="center"/>
          </w:tcPr>
          <w:p w:rsidR="00DC6376" w:rsidRPr="0064745B" w:rsidRDefault="0064745B" w:rsidP="0064745B">
            <w:pPr>
              <w:widowControl/>
              <w:ind w:firstLineChars="100" w:firstLine="240"/>
              <w:jc w:val="left"/>
              <w:rPr>
                <w:rFonts w:ascii="宋体" w:eastAsia="宋体" w:hAnsi="宋体" w:cs="宋体"/>
                <w:kern w:val="0"/>
                <w:sz w:val="24"/>
                <w:szCs w:val="24"/>
              </w:rPr>
            </w:pPr>
            <w:r w:rsidRPr="0064745B">
              <w:rPr>
                <w:rFonts w:ascii="宋体" w:eastAsia="宋体" w:hAnsi="宋体" w:cs="宋体" w:hint="eastAsia"/>
                <w:kern w:val="0"/>
                <w:sz w:val="24"/>
                <w:szCs w:val="24"/>
              </w:rPr>
              <w:t>住房公积金</w:t>
            </w:r>
          </w:p>
        </w:tc>
        <w:tc>
          <w:tcPr>
            <w:tcW w:w="2126" w:type="dxa"/>
            <w:gridSpan w:val="2"/>
            <w:tcBorders>
              <w:top w:val="nil"/>
              <w:left w:val="nil"/>
              <w:bottom w:val="single" w:sz="4" w:space="0" w:color="auto"/>
              <w:right w:val="single" w:sz="4" w:space="0" w:color="auto"/>
            </w:tcBorders>
            <w:shd w:val="clear" w:color="auto" w:fill="auto"/>
            <w:noWrap/>
            <w:vAlign w:val="center"/>
          </w:tcPr>
          <w:p w:rsidR="00DC6376" w:rsidRPr="0064745B" w:rsidRDefault="0064745B">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259.40</w:t>
            </w:r>
          </w:p>
        </w:tc>
        <w:tc>
          <w:tcPr>
            <w:tcW w:w="1559" w:type="dxa"/>
            <w:tcBorders>
              <w:top w:val="nil"/>
              <w:left w:val="nil"/>
              <w:bottom w:val="single" w:sz="4" w:space="0" w:color="auto"/>
              <w:right w:val="single" w:sz="4" w:space="0" w:color="auto"/>
            </w:tcBorders>
            <w:shd w:val="clear" w:color="auto" w:fill="auto"/>
            <w:noWrap/>
            <w:vAlign w:val="center"/>
          </w:tcPr>
          <w:p w:rsidR="00DC6376" w:rsidRPr="0064745B" w:rsidRDefault="0064745B">
            <w:pPr>
              <w:widowControl/>
              <w:jc w:val="right"/>
              <w:rPr>
                <w:rFonts w:ascii="宋体" w:eastAsia="宋体" w:hAnsi="宋体" w:cs="宋体"/>
                <w:kern w:val="0"/>
                <w:sz w:val="24"/>
                <w:szCs w:val="24"/>
              </w:rPr>
            </w:pPr>
            <w:r>
              <w:rPr>
                <w:rFonts w:ascii="宋体" w:eastAsia="宋体" w:hAnsi="宋体" w:cs="宋体" w:hint="eastAsia"/>
                <w:kern w:val="0"/>
                <w:sz w:val="24"/>
                <w:szCs w:val="24"/>
              </w:rPr>
              <w:t>259.40</w:t>
            </w:r>
          </w:p>
        </w:tc>
        <w:tc>
          <w:tcPr>
            <w:tcW w:w="1559" w:type="dxa"/>
            <w:gridSpan w:val="4"/>
            <w:tcBorders>
              <w:top w:val="nil"/>
              <w:left w:val="nil"/>
              <w:bottom w:val="single" w:sz="4" w:space="0" w:color="auto"/>
              <w:right w:val="single" w:sz="4" w:space="0" w:color="auto"/>
            </w:tcBorders>
            <w:shd w:val="clear" w:color="auto" w:fill="auto"/>
            <w:noWrap/>
            <w:vAlign w:val="center"/>
          </w:tcPr>
          <w:p w:rsidR="00DC6376" w:rsidRPr="0064745B" w:rsidRDefault="00DC6376">
            <w:pPr>
              <w:widowControl/>
              <w:jc w:val="right"/>
              <w:rPr>
                <w:rFonts w:ascii="宋体" w:eastAsia="宋体" w:hAnsi="宋体" w:cs="宋体"/>
                <w:kern w:val="0"/>
                <w:sz w:val="24"/>
                <w:szCs w:val="24"/>
              </w:rPr>
            </w:pPr>
          </w:p>
        </w:tc>
        <w:tc>
          <w:tcPr>
            <w:tcW w:w="1843" w:type="dxa"/>
            <w:gridSpan w:val="2"/>
            <w:tcBorders>
              <w:top w:val="nil"/>
              <w:left w:val="nil"/>
              <w:bottom w:val="single" w:sz="4" w:space="0" w:color="auto"/>
              <w:right w:val="single" w:sz="4" w:space="0" w:color="auto"/>
            </w:tcBorders>
            <w:shd w:val="clear" w:color="auto" w:fill="auto"/>
            <w:noWrap/>
            <w:vAlign w:val="center"/>
          </w:tcPr>
          <w:p w:rsidR="00DC6376" w:rsidRPr="0064745B" w:rsidRDefault="00DC6376">
            <w:pPr>
              <w:widowControl/>
              <w:jc w:val="right"/>
              <w:rPr>
                <w:rFonts w:ascii="宋体" w:eastAsia="宋体" w:hAnsi="宋体" w:cs="宋体"/>
                <w:kern w:val="0"/>
                <w:sz w:val="24"/>
                <w:szCs w:val="24"/>
              </w:rPr>
            </w:pPr>
          </w:p>
        </w:tc>
        <w:tc>
          <w:tcPr>
            <w:tcW w:w="1843" w:type="dxa"/>
            <w:gridSpan w:val="2"/>
            <w:tcBorders>
              <w:top w:val="nil"/>
              <w:left w:val="nil"/>
              <w:bottom w:val="single" w:sz="4" w:space="0" w:color="auto"/>
              <w:right w:val="single" w:sz="4" w:space="0" w:color="auto"/>
            </w:tcBorders>
            <w:shd w:val="clear" w:color="auto" w:fill="auto"/>
            <w:noWrap/>
            <w:vAlign w:val="center"/>
          </w:tcPr>
          <w:p w:rsidR="00DC6376" w:rsidRPr="0064745B" w:rsidRDefault="00DC6376">
            <w:pPr>
              <w:widowControl/>
              <w:jc w:val="right"/>
              <w:rPr>
                <w:rFonts w:ascii="宋体" w:eastAsia="宋体" w:hAnsi="宋体" w:cs="宋体"/>
                <w:kern w:val="0"/>
                <w:sz w:val="24"/>
                <w:szCs w:val="24"/>
              </w:rPr>
            </w:pPr>
          </w:p>
        </w:tc>
        <w:tc>
          <w:tcPr>
            <w:tcW w:w="1984" w:type="dxa"/>
            <w:gridSpan w:val="3"/>
            <w:tcBorders>
              <w:top w:val="nil"/>
              <w:left w:val="nil"/>
              <w:bottom w:val="single" w:sz="4" w:space="0" w:color="auto"/>
              <w:right w:val="single" w:sz="4" w:space="0" w:color="auto"/>
            </w:tcBorders>
            <w:shd w:val="clear" w:color="auto" w:fill="auto"/>
            <w:noWrap/>
            <w:vAlign w:val="center"/>
          </w:tcPr>
          <w:p w:rsidR="00DC6376" w:rsidRPr="0064745B" w:rsidRDefault="00DC6376">
            <w:pPr>
              <w:widowControl/>
              <w:jc w:val="right"/>
              <w:rPr>
                <w:rFonts w:ascii="宋体" w:eastAsia="宋体" w:hAnsi="宋体" w:cs="宋体"/>
                <w:kern w:val="0"/>
                <w:sz w:val="24"/>
                <w:szCs w:val="24"/>
              </w:rPr>
            </w:pPr>
          </w:p>
        </w:tc>
      </w:tr>
      <w:tr w:rsidR="0064745B" w:rsidRPr="0064745B" w:rsidTr="00AA3641">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4745B" w:rsidRPr="0064745B" w:rsidRDefault="0064745B" w:rsidP="0064745B">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2050803</w:t>
            </w:r>
          </w:p>
        </w:tc>
        <w:tc>
          <w:tcPr>
            <w:tcW w:w="3119" w:type="dxa"/>
            <w:gridSpan w:val="3"/>
            <w:tcBorders>
              <w:top w:val="nil"/>
              <w:left w:val="nil"/>
              <w:bottom w:val="single" w:sz="4" w:space="0" w:color="auto"/>
              <w:right w:val="single" w:sz="4" w:space="0" w:color="auto"/>
            </w:tcBorders>
            <w:shd w:val="clear" w:color="000000" w:fill="FFFFFF"/>
            <w:noWrap/>
            <w:vAlign w:val="center"/>
          </w:tcPr>
          <w:p w:rsidR="0064745B" w:rsidRPr="0064745B" w:rsidRDefault="0064745B" w:rsidP="0064745B">
            <w:pPr>
              <w:widowControl/>
              <w:ind w:firstLineChars="100" w:firstLine="240"/>
              <w:jc w:val="left"/>
              <w:rPr>
                <w:rFonts w:ascii="宋体" w:eastAsia="宋体" w:hAnsi="宋体" w:cs="宋体"/>
                <w:kern w:val="0"/>
                <w:sz w:val="24"/>
                <w:szCs w:val="24"/>
              </w:rPr>
            </w:pPr>
            <w:r w:rsidRPr="0064745B">
              <w:rPr>
                <w:rFonts w:ascii="宋体" w:eastAsia="宋体" w:hAnsi="宋体" w:cs="宋体" w:hint="eastAsia"/>
                <w:kern w:val="0"/>
                <w:sz w:val="24"/>
                <w:szCs w:val="24"/>
              </w:rPr>
              <w:t>培训支出</w:t>
            </w:r>
          </w:p>
        </w:tc>
        <w:tc>
          <w:tcPr>
            <w:tcW w:w="2126" w:type="dxa"/>
            <w:gridSpan w:val="2"/>
            <w:tcBorders>
              <w:top w:val="nil"/>
              <w:left w:val="nil"/>
              <w:bottom w:val="single" w:sz="4" w:space="0" w:color="auto"/>
              <w:right w:val="single" w:sz="4" w:space="0" w:color="auto"/>
            </w:tcBorders>
            <w:shd w:val="clear" w:color="auto" w:fill="auto"/>
            <w:noWrap/>
            <w:vAlign w:val="center"/>
          </w:tcPr>
          <w:p w:rsidR="0064745B" w:rsidRPr="0064745B" w:rsidRDefault="0064745B">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102.72</w:t>
            </w:r>
          </w:p>
        </w:tc>
        <w:tc>
          <w:tcPr>
            <w:tcW w:w="1559" w:type="dxa"/>
            <w:tcBorders>
              <w:top w:val="nil"/>
              <w:left w:val="nil"/>
              <w:bottom w:val="single" w:sz="4" w:space="0" w:color="auto"/>
              <w:right w:val="single" w:sz="4" w:space="0" w:color="auto"/>
            </w:tcBorders>
            <w:shd w:val="clear" w:color="auto" w:fill="auto"/>
            <w:noWrap/>
            <w:vAlign w:val="center"/>
          </w:tcPr>
          <w:p w:rsidR="0064745B" w:rsidRPr="0064745B" w:rsidRDefault="0064745B">
            <w:pPr>
              <w:widowControl/>
              <w:jc w:val="right"/>
              <w:rPr>
                <w:rFonts w:ascii="宋体" w:eastAsia="宋体" w:hAnsi="宋体" w:cs="宋体"/>
                <w:kern w:val="0"/>
                <w:sz w:val="24"/>
                <w:szCs w:val="24"/>
              </w:rPr>
            </w:pPr>
          </w:p>
        </w:tc>
        <w:tc>
          <w:tcPr>
            <w:tcW w:w="1559" w:type="dxa"/>
            <w:gridSpan w:val="4"/>
            <w:tcBorders>
              <w:top w:val="nil"/>
              <w:left w:val="nil"/>
              <w:bottom w:val="single" w:sz="4" w:space="0" w:color="auto"/>
              <w:right w:val="single" w:sz="4" w:space="0" w:color="auto"/>
            </w:tcBorders>
            <w:shd w:val="clear" w:color="auto" w:fill="auto"/>
            <w:noWrap/>
            <w:vAlign w:val="center"/>
          </w:tcPr>
          <w:p w:rsidR="0064745B" w:rsidRPr="0064745B" w:rsidRDefault="0064745B">
            <w:pPr>
              <w:widowControl/>
              <w:jc w:val="right"/>
              <w:rPr>
                <w:rFonts w:ascii="宋体" w:eastAsia="宋体" w:hAnsi="宋体" w:cs="宋体"/>
                <w:kern w:val="0"/>
                <w:sz w:val="24"/>
                <w:szCs w:val="24"/>
              </w:rPr>
            </w:pPr>
            <w:r>
              <w:rPr>
                <w:rFonts w:ascii="宋体" w:eastAsia="宋体" w:hAnsi="宋体" w:cs="宋体" w:hint="eastAsia"/>
                <w:kern w:val="0"/>
                <w:sz w:val="24"/>
                <w:szCs w:val="24"/>
              </w:rPr>
              <w:t>102.72</w:t>
            </w:r>
          </w:p>
        </w:tc>
        <w:tc>
          <w:tcPr>
            <w:tcW w:w="1843" w:type="dxa"/>
            <w:gridSpan w:val="2"/>
            <w:tcBorders>
              <w:top w:val="nil"/>
              <w:left w:val="nil"/>
              <w:bottom w:val="single" w:sz="4" w:space="0" w:color="auto"/>
              <w:right w:val="single" w:sz="4" w:space="0" w:color="auto"/>
            </w:tcBorders>
            <w:shd w:val="clear" w:color="auto" w:fill="auto"/>
            <w:noWrap/>
            <w:vAlign w:val="center"/>
          </w:tcPr>
          <w:p w:rsidR="0064745B" w:rsidRPr="0064745B" w:rsidRDefault="0064745B">
            <w:pPr>
              <w:widowControl/>
              <w:jc w:val="right"/>
              <w:rPr>
                <w:rFonts w:ascii="宋体" w:eastAsia="宋体" w:hAnsi="宋体" w:cs="宋体"/>
                <w:kern w:val="0"/>
                <w:sz w:val="24"/>
                <w:szCs w:val="24"/>
              </w:rPr>
            </w:pPr>
          </w:p>
        </w:tc>
        <w:tc>
          <w:tcPr>
            <w:tcW w:w="1843" w:type="dxa"/>
            <w:gridSpan w:val="2"/>
            <w:tcBorders>
              <w:top w:val="nil"/>
              <w:left w:val="nil"/>
              <w:bottom w:val="single" w:sz="4" w:space="0" w:color="auto"/>
              <w:right w:val="single" w:sz="4" w:space="0" w:color="auto"/>
            </w:tcBorders>
            <w:shd w:val="clear" w:color="auto" w:fill="auto"/>
            <w:noWrap/>
            <w:vAlign w:val="center"/>
          </w:tcPr>
          <w:p w:rsidR="0064745B" w:rsidRPr="0064745B" w:rsidRDefault="0064745B">
            <w:pPr>
              <w:widowControl/>
              <w:jc w:val="right"/>
              <w:rPr>
                <w:rFonts w:ascii="宋体" w:eastAsia="宋体" w:hAnsi="宋体" w:cs="宋体"/>
                <w:kern w:val="0"/>
                <w:sz w:val="24"/>
                <w:szCs w:val="24"/>
              </w:rPr>
            </w:pPr>
          </w:p>
        </w:tc>
        <w:tc>
          <w:tcPr>
            <w:tcW w:w="1984" w:type="dxa"/>
            <w:gridSpan w:val="3"/>
            <w:tcBorders>
              <w:top w:val="nil"/>
              <w:left w:val="nil"/>
              <w:bottom w:val="single" w:sz="4" w:space="0" w:color="auto"/>
              <w:right w:val="single" w:sz="4" w:space="0" w:color="auto"/>
            </w:tcBorders>
            <w:shd w:val="clear" w:color="auto" w:fill="auto"/>
            <w:noWrap/>
            <w:vAlign w:val="center"/>
          </w:tcPr>
          <w:p w:rsidR="0064745B" w:rsidRPr="0064745B" w:rsidRDefault="0064745B">
            <w:pPr>
              <w:widowControl/>
              <w:jc w:val="right"/>
              <w:rPr>
                <w:rFonts w:ascii="宋体" w:eastAsia="宋体" w:hAnsi="宋体" w:cs="宋体"/>
                <w:kern w:val="0"/>
                <w:sz w:val="24"/>
                <w:szCs w:val="24"/>
              </w:rPr>
            </w:pPr>
          </w:p>
        </w:tc>
      </w:tr>
      <w:tr w:rsidR="000F67D8" w:rsidTr="00AA3641">
        <w:trPr>
          <w:trHeight w:val="828"/>
        </w:trPr>
        <w:tc>
          <w:tcPr>
            <w:tcW w:w="15324" w:type="dxa"/>
            <w:gridSpan w:val="18"/>
            <w:tcBorders>
              <w:top w:val="nil"/>
              <w:left w:val="nil"/>
              <w:bottom w:val="nil"/>
              <w:right w:val="nil"/>
            </w:tcBorders>
            <w:shd w:val="clear" w:color="auto" w:fill="auto"/>
            <w:vAlign w:val="center"/>
          </w:tcPr>
          <w:p w:rsidR="000F67D8" w:rsidRDefault="00DF0C8C">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r w:rsidR="000F67D8" w:rsidTr="00AA3641">
        <w:trPr>
          <w:gridAfter w:val="1"/>
          <w:wAfter w:w="141" w:type="dxa"/>
          <w:trHeight w:val="360"/>
        </w:trPr>
        <w:tc>
          <w:tcPr>
            <w:tcW w:w="15183" w:type="dxa"/>
            <w:gridSpan w:val="17"/>
            <w:tcBorders>
              <w:top w:val="nil"/>
              <w:left w:val="nil"/>
              <w:bottom w:val="nil"/>
              <w:right w:val="nil"/>
            </w:tcBorders>
            <w:shd w:val="clear" w:color="auto" w:fill="auto"/>
            <w:noWrap/>
            <w:vAlign w:val="center"/>
          </w:tcPr>
          <w:p w:rsidR="000F67D8" w:rsidRPr="005F1D8A" w:rsidRDefault="00DF0C8C">
            <w:pPr>
              <w:widowControl/>
              <w:jc w:val="center"/>
              <w:rPr>
                <w:rFonts w:ascii="华文中宋" w:eastAsia="华文中宋" w:hAnsi="华文中宋" w:cs="宋体"/>
                <w:color w:val="000000"/>
                <w:kern w:val="0"/>
                <w:sz w:val="36"/>
                <w:szCs w:val="36"/>
              </w:rPr>
            </w:pPr>
            <w:bookmarkStart w:id="1" w:name="RANGE!A1:F16"/>
            <w:r w:rsidRPr="005F1D8A">
              <w:rPr>
                <w:rFonts w:ascii="华文中宋" w:eastAsia="华文中宋" w:hAnsi="华文中宋" w:cs="宋体" w:hint="eastAsia"/>
                <w:color w:val="000000"/>
                <w:kern w:val="0"/>
                <w:sz w:val="36"/>
                <w:szCs w:val="36"/>
              </w:rPr>
              <w:lastRenderedPageBreak/>
              <w:t>财政拨款收入支出决算总表</w:t>
            </w:r>
          </w:p>
        </w:tc>
      </w:tr>
      <w:tr w:rsidR="000F67D8" w:rsidTr="00AA3641">
        <w:trPr>
          <w:gridAfter w:val="1"/>
          <w:wAfter w:w="141" w:type="dxa"/>
          <w:trHeight w:val="199"/>
        </w:trPr>
        <w:tc>
          <w:tcPr>
            <w:tcW w:w="3595" w:type="dxa"/>
            <w:gridSpan w:val="2"/>
            <w:tcBorders>
              <w:top w:val="nil"/>
              <w:left w:val="nil"/>
              <w:bottom w:val="nil"/>
              <w:right w:val="nil"/>
            </w:tcBorders>
            <w:shd w:val="clear" w:color="000000" w:fill="FFFFFF"/>
            <w:noWrap/>
            <w:vAlign w:val="center"/>
          </w:tcPr>
          <w:p w:rsidR="000F67D8" w:rsidRDefault="00DF0C8C">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rsidR="000F67D8" w:rsidRDefault="00DF0C8C">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gridSpan w:val="2"/>
            <w:tcBorders>
              <w:top w:val="nil"/>
              <w:left w:val="nil"/>
              <w:bottom w:val="nil"/>
              <w:right w:val="nil"/>
            </w:tcBorders>
            <w:shd w:val="clear" w:color="000000" w:fill="FFFFFF"/>
            <w:noWrap/>
            <w:vAlign w:val="center"/>
          </w:tcPr>
          <w:p w:rsidR="000F67D8" w:rsidRDefault="00DF0C8C">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4"/>
            <w:tcBorders>
              <w:top w:val="nil"/>
              <w:left w:val="nil"/>
              <w:bottom w:val="nil"/>
              <w:right w:val="nil"/>
            </w:tcBorders>
            <w:shd w:val="clear" w:color="000000" w:fill="FFFFFF"/>
            <w:noWrap/>
            <w:vAlign w:val="center"/>
          </w:tcPr>
          <w:p w:rsidR="000F67D8" w:rsidRDefault="00DF0C8C">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0F67D8" w:rsidRDefault="00DF0C8C">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gridSpan w:val="2"/>
            <w:tcBorders>
              <w:top w:val="nil"/>
              <w:left w:val="nil"/>
              <w:bottom w:val="nil"/>
              <w:right w:val="nil"/>
            </w:tcBorders>
            <w:shd w:val="clear" w:color="000000" w:fill="FFFFFF"/>
            <w:noWrap/>
            <w:vAlign w:val="center"/>
          </w:tcPr>
          <w:p w:rsidR="000F67D8" w:rsidRDefault="00DF0C8C">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tcPr>
          <w:p w:rsidR="000F67D8" w:rsidRDefault="00DF0C8C">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tcPr>
          <w:p w:rsidR="000F67D8" w:rsidRDefault="000F67D8">
            <w:pPr>
              <w:widowControl/>
              <w:jc w:val="right"/>
              <w:rPr>
                <w:rFonts w:ascii="宋体" w:eastAsia="宋体" w:hAnsi="宋体" w:cs="宋体"/>
                <w:kern w:val="0"/>
                <w:sz w:val="24"/>
                <w:szCs w:val="24"/>
              </w:rPr>
            </w:pPr>
          </w:p>
        </w:tc>
        <w:tc>
          <w:tcPr>
            <w:tcW w:w="1235" w:type="dxa"/>
            <w:tcBorders>
              <w:top w:val="nil"/>
              <w:left w:val="nil"/>
              <w:bottom w:val="nil"/>
              <w:right w:val="nil"/>
            </w:tcBorders>
            <w:shd w:val="clear" w:color="000000" w:fill="FFFFFF"/>
            <w:noWrap/>
            <w:vAlign w:val="center"/>
          </w:tcPr>
          <w:p w:rsidR="000F67D8" w:rsidRDefault="00DF0C8C" w:rsidP="00AA3641">
            <w:pPr>
              <w:widowControl/>
              <w:ind w:leftChars="-70" w:left="-147" w:firstLineChars="74" w:firstLine="148"/>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公开04表</w:t>
            </w:r>
          </w:p>
        </w:tc>
      </w:tr>
      <w:tr w:rsidR="000F67D8" w:rsidTr="00AA3641">
        <w:trPr>
          <w:gridAfter w:val="1"/>
          <w:wAfter w:w="141" w:type="dxa"/>
          <w:trHeight w:val="300"/>
        </w:trPr>
        <w:tc>
          <w:tcPr>
            <w:tcW w:w="3595" w:type="dxa"/>
            <w:gridSpan w:val="2"/>
            <w:tcBorders>
              <w:top w:val="nil"/>
              <w:left w:val="nil"/>
              <w:bottom w:val="nil"/>
              <w:right w:val="nil"/>
            </w:tcBorders>
            <w:shd w:val="clear" w:color="000000" w:fill="FFFFFF"/>
            <w:noWrap/>
            <w:vAlign w:val="center"/>
          </w:tcPr>
          <w:p w:rsidR="000F67D8" w:rsidRDefault="00DF0C8C">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sidR="0064745B">
              <w:rPr>
                <w:rFonts w:ascii="宋体" w:eastAsia="宋体" w:hAnsi="宋体" w:cs="宋体" w:hint="eastAsia"/>
                <w:color w:val="000000"/>
                <w:kern w:val="0"/>
                <w:sz w:val="20"/>
                <w:szCs w:val="20"/>
              </w:rPr>
              <w:t>中共湖南省委政法委员会</w:t>
            </w:r>
          </w:p>
        </w:tc>
        <w:tc>
          <w:tcPr>
            <w:tcW w:w="436" w:type="dxa"/>
            <w:tcBorders>
              <w:top w:val="nil"/>
              <w:left w:val="nil"/>
              <w:bottom w:val="nil"/>
              <w:right w:val="nil"/>
            </w:tcBorders>
            <w:shd w:val="clear" w:color="000000" w:fill="FFFFFF"/>
            <w:noWrap/>
            <w:vAlign w:val="center"/>
          </w:tcPr>
          <w:p w:rsidR="000F67D8" w:rsidRDefault="00DF0C8C">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gridSpan w:val="2"/>
            <w:tcBorders>
              <w:top w:val="nil"/>
              <w:left w:val="nil"/>
              <w:bottom w:val="nil"/>
              <w:right w:val="nil"/>
            </w:tcBorders>
            <w:shd w:val="clear" w:color="000000" w:fill="FFFFFF"/>
            <w:noWrap/>
            <w:vAlign w:val="center"/>
          </w:tcPr>
          <w:p w:rsidR="000F67D8" w:rsidRDefault="00DF0C8C">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4"/>
            <w:tcBorders>
              <w:top w:val="nil"/>
              <w:left w:val="nil"/>
              <w:bottom w:val="nil"/>
              <w:right w:val="nil"/>
            </w:tcBorders>
            <w:shd w:val="clear" w:color="000000" w:fill="FFFFFF"/>
            <w:noWrap/>
            <w:vAlign w:val="center"/>
          </w:tcPr>
          <w:p w:rsidR="000F67D8" w:rsidRDefault="00DF0C8C">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0F67D8" w:rsidRDefault="00DF0C8C">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gridSpan w:val="2"/>
            <w:tcBorders>
              <w:top w:val="nil"/>
              <w:left w:val="nil"/>
              <w:bottom w:val="nil"/>
              <w:right w:val="nil"/>
            </w:tcBorders>
            <w:shd w:val="clear" w:color="000000" w:fill="FFFFFF"/>
            <w:noWrap/>
            <w:vAlign w:val="center"/>
          </w:tcPr>
          <w:p w:rsidR="000F67D8" w:rsidRDefault="00DF0C8C">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tcPr>
          <w:p w:rsidR="000F67D8" w:rsidRDefault="00DF0C8C">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tcPr>
          <w:p w:rsidR="000F67D8" w:rsidRDefault="00DF0C8C">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35" w:type="dxa"/>
            <w:tcBorders>
              <w:top w:val="nil"/>
              <w:left w:val="nil"/>
              <w:bottom w:val="nil"/>
              <w:right w:val="nil"/>
            </w:tcBorders>
            <w:shd w:val="clear" w:color="000000" w:fill="FFFFFF"/>
            <w:noWrap/>
            <w:vAlign w:val="center"/>
          </w:tcPr>
          <w:p w:rsidR="000F67D8" w:rsidRDefault="00DF0C8C" w:rsidP="00AA364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0F67D8" w:rsidTr="00AA3641">
        <w:trPr>
          <w:gridAfter w:val="1"/>
          <w:wAfter w:w="141" w:type="dxa"/>
          <w:trHeight w:val="402"/>
        </w:trPr>
        <w:tc>
          <w:tcPr>
            <w:tcW w:w="510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074" w:type="dxa"/>
            <w:gridSpan w:val="12"/>
            <w:tcBorders>
              <w:top w:val="single" w:sz="4" w:space="0" w:color="auto"/>
              <w:left w:val="nil"/>
              <w:bottom w:val="single" w:sz="4" w:space="0" w:color="auto"/>
              <w:right w:val="single" w:sz="4" w:space="0" w:color="auto"/>
            </w:tcBorders>
            <w:shd w:val="clear" w:color="000000" w:fill="FFFFFF"/>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0F67D8" w:rsidTr="00AA3641">
        <w:trPr>
          <w:gridAfter w:val="1"/>
          <w:wAfter w:w="141" w:type="dxa"/>
          <w:trHeight w:val="630"/>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078"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11" w:type="dxa"/>
            <w:gridSpan w:val="3"/>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067"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gridSpan w:val="2"/>
            <w:tcBorders>
              <w:top w:val="nil"/>
              <w:left w:val="nil"/>
              <w:bottom w:val="single" w:sz="4" w:space="0" w:color="auto"/>
              <w:right w:val="single" w:sz="4" w:space="0" w:color="auto"/>
            </w:tcBorders>
            <w:shd w:val="clear" w:color="auto" w:fill="auto"/>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gridSpan w:val="2"/>
            <w:tcBorders>
              <w:top w:val="nil"/>
              <w:left w:val="nil"/>
              <w:bottom w:val="single" w:sz="4" w:space="0" w:color="auto"/>
              <w:right w:val="single" w:sz="4" w:space="0" w:color="auto"/>
            </w:tcBorders>
            <w:shd w:val="clear" w:color="auto" w:fill="auto"/>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235" w:type="dxa"/>
            <w:tcBorders>
              <w:top w:val="nil"/>
              <w:left w:val="nil"/>
              <w:bottom w:val="single" w:sz="4" w:space="0" w:color="auto"/>
              <w:right w:val="single" w:sz="4" w:space="0" w:color="auto"/>
            </w:tcBorders>
            <w:shd w:val="clear" w:color="auto" w:fill="auto"/>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0F67D8" w:rsidTr="00AA3641">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411" w:type="dxa"/>
            <w:gridSpan w:val="3"/>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1067"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235"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0F67D8" w:rsidTr="00AA3641">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1</w:t>
            </w:r>
          </w:p>
        </w:tc>
        <w:tc>
          <w:tcPr>
            <w:tcW w:w="1078" w:type="dxa"/>
            <w:gridSpan w:val="2"/>
            <w:tcBorders>
              <w:top w:val="nil"/>
              <w:left w:val="nil"/>
              <w:bottom w:val="single" w:sz="4" w:space="0" w:color="auto"/>
              <w:right w:val="single" w:sz="4" w:space="0" w:color="auto"/>
            </w:tcBorders>
            <w:shd w:val="clear" w:color="auto" w:fill="auto"/>
            <w:noWrap/>
            <w:vAlign w:val="center"/>
          </w:tcPr>
          <w:p w:rsidR="000F67D8" w:rsidRDefault="0064745B">
            <w:pPr>
              <w:widowControl/>
              <w:jc w:val="right"/>
              <w:rPr>
                <w:rFonts w:ascii="宋体" w:eastAsia="宋体" w:hAnsi="宋体" w:cs="宋体"/>
                <w:kern w:val="0"/>
                <w:sz w:val="22"/>
              </w:rPr>
            </w:pPr>
            <w:r>
              <w:rPr>
                <w:rFonts w:ascii="宋体" w:eastAsia="宋体" w:hAnsi="宋体" w:cs="宋体" w:hint="eastAsia"/>
                <w:kern w:val="0"/>
                <w:sz w:val="22"/>
              </w:rPr>
              <w:t>5681.2</w:t>
            </w:r>
            <w:r w:rsidR="00DF0C8C">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15</w:t>
            </w:r>
          </w:p>
        </w:tc>
        <w:tc>
          <w:tcPr>
            <w:tcW w:w="1573"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F67D8" w:rsidTr="00AA3641">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2</w:t>
            </w:r>
          </w:p>
        </w:tc>
        <w:tc>
          <w:tcPr>
            <w:tcW w:w="1078"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16</w:t>
            </w:r>
          </w:p>
        </w:tc>
        <w:tc>
          <w:tcPr>
            <w:tcW w:w="1573"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F67D8" w:rsidTr="00AA3641">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3</w:t>
            </w:r>
          </w:p>
        </w:tc>
        <w:tc>
          <w:tcPr>
            <w:tcW w:w="1078"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17</w:t>
            </w:r>
          </w:p>
        </w:tc>
        <w:tc>
          <w:tcPr>
            <w:tcW w:w="1573"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F67D8" w:rsidTr="00AA3641">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4</w:t>
            </w:r>
          </w:p>
        </w:tc>
        <w:tc>
          <w:tcPr>
            <w:tcW w:w="1078"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18</w:t>
            </w:r>
          </w:p>
        </w:tc>
        <w:tc>
          <w:tcPr>
            <w:tcW w:w="1573" w:type="dxa"/>
            <w:gridSpan w:val="2"/>
            <w:tcBorders>
              <w:top w:val="nil"/>
              <w:left w:val="nil"/>
              <w:bottom w:val="single" w:sz="4" w:space="0" w:color="auto"/>
              <w:right w:val="single" w:sz="4" w:space="0" w:color="auto"/>
            </w:tcBorders>
            <w:shd w:val="clear" w:color="auto" w:fill="auto"/>
            <w:noWrap/>
            <w:vAlign w:val="center"/>
          </w:tcPr>
          <w:p w:rsidR="000F67D8" w:rsidRDefault="00316439">
            <w:pPr>
              <w:widowControl/>
              <w:jc w:val="center"/>
              <w:rPr>
                <w:rFonts w:ascii="宋体" w:eastAsia="宋体" w:hAnsi="宋体" w:cs="宋体"/>
                <w:kern w:val="0"/>
                <w:sz w:val="22"/>
              </w:rPr>
            </w:pPr>
            <w:r>
              <w:rPr>
                <w:rFonts w:ascii="宋体" w:eastAsia="宋体" w:hAnsi="宋体" w:cs="宋体" w:hint="eastAsia"/>
                <w:kern w:val="0"/>
                <w:sz w:val="22"/>
              </w:rPr>
              <w:t>4170.8</w:t>
            </w:r>
            <w:r w:rsidR="00DF0C8C">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316439">
            <w:pPr>
              <w:widowControl/>
              <w:jc w:val="center"/>
              <w:rPr>
                <w:rFonts w:ascii="宋体" w:eastAsia="宋体" w:hAnsi="宋体" w:cs="宋体"/>
                <w:kern w:val="0"/>
                <w:sz w:val="22"/>
              </w:rPr>
            </w:pPr>
            <w:r>
              <w:rPr>
                <w:rFonts w:ascii="宋体" w:eastAsia="宋体" w:hAnsi="宋体" w:cs="宋体" w:hint="eastAsia"/>
                <w:kern w:val="0"/>
                <w:sz w:val="22"/>
              </w:rPr>
              <w:t>4170.8</w:t>
            </w:r>
            <w:r w:rsidR="00DF0C8C">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F67D8" w:rsidTr="00AA3641">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5</w:t>
            </w:r>
          </w:p>
        </w:tc>
        <w:tc>
          <w:tcPr>
            <w:tcW w:w="1078"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19</w:t>
            </w:r>
          </w:p>
        </w:tc>
        <w:tc>
          <w:tcPr>
            <w:tcW w:w="1573" w:type="dxa"/>
            <w:gridSpan w:val="2"/>
            <w:tcBorders>
              <w:top w:val="nil"/>
              <w:left w:val="nil"/>
              <w:bottom w:val="single" w:sz="4" w:space="0" w:color="auto"/>
              <w:right w:val="single" w:sz="4" w:space="0" w:color="auto"/>
            </w:tcBorders>
            <w:shd w:val="clear" w:color="auto" w:fill="auto"/>
            <w:noWrap/>
            <w:vAlign w:val="center"/>
          </w:tcPr>
          <w:p w:rsidR="000F67D8" w:rsidRDefault="00316439">
            <w:pPr>
              <w:widowControl/>
              <w:jc w:val="center"/>
              <w:rPr>
                <w:rFonts w:ascii="宋体" w:eastAsia="宋体" w:hAnsi="宋体" w:cs="宋体"/>
                <w:kern w:val="0"/>
                <w:sz w:val="22"/>
              </w:rPr>
            </w:pPr>
            <w:r>
              <w:rPr>
                <w:rFonts w:ascii="宋体" w:eastAsia="宋体" w:hAnsi="宋体" w:cs="宋体" w:hint="eastAsia"/>
                <w:kern w:val="0"/>
                <w:sz w:val="22"/>
              </w:rPr>
              <w:t>102.72</w:t>
            </w:r>
            <w:r w:rsidR="00DF0C8C">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316439">
            <w:pPr>
              <w:widowControl/>
              <w:jc w:val="center"/>
              <w:rPr>
                <w:rFonts w:ascii="宋体" w:eastAsia="宋体" w:hAnsi="宋体" w:cs="宋体"/>
                <w:kern w:val="0"/>
                <w:sz w:val="22"/>
              </w:rPr>
            </w:pPr>
            <w:r>
              <w:rPr>
                <w:rFonts w:ascii="宋体" w:eastAsia="宋体" w:hAnsi="宋体" w:cs="宋体" w:hint="eastAsia"/>
                <w:kern w:val="0"/>
                <w:sz w:val="22"/>
              </w:rPr>
              <w:t>102.72</w:t>
            </w:r>
            <w:r w:rsidR="00DF0C8C">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F67D8" w:rsidTr="00AA3641">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6</w:t>
            </w:r>
          </w:p>
        </w:tc>
        <w:tc>
          <w:tcPr>
            <w:tcW w:w="1078"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六、</w:t>
            </w:r>
            <w:r w:rsidR="00316439">
              <w:rPr>
                <w:rFonts w:ascii="宋体" w:eastAsia="宋体" w:hAnsi="宋体" w:cs="宋体" w:hint="eastAsia"/>
                <w:kern w:val="0"/>
                <w:sz w:val="22"/>
              </w:rPr>
              <w:t>社会保障和就业支出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20</w:t>
            </w:r>
          </w:p>
        </w:tc>
        <w:tc>
          <w:tcPr>
            <w:tcW w:w="1573" w:type="dxa"/>
            <w:gridSpan w:val="2"/>
            <w:tcBorders>
              <w:top w:val="nil"/>
              <w:left w:val="nil"/>
              <w:bottom w:val="single" w:sz="4" w:space="0" w:color="auto"/>
              <w:right w:val="single" w:sz="4" w:space="0" w:color="auto"/>
            </w:tcBorders>
            <w:shd w:val="clear" w:color="auto" w:fill="auto"/>
            <w:noWrap/>
            <w:vAlign w:val="center"/>
          </w:tcPr>
          <w:p w:rsidR="000F67D8" w:rsidRDefault="00316439">
            <w:pPr>
              <w:widowControl/>
              <w:jc w:val="center"/>
              <w:rPr>
                <w:rFonts w:ascii="宋体" w:eastAsia="宋体" w:hAnsi="宋体" w:cs="宋体"/>
                <w:kern w:val="0"/>
                <w:sz w:val="22"/>
              </w:rPr>
            </w:pPr>
            <w:r>
              <w:rPr>
                <w:rFonts w:ascii="宋体" w:eastAsia="宋体" w:hAnsi="宋体" w:cs="宋体" w:hint="eastAsia"/>
                <w:kern w:val="0"/>
                <w:sz w:val="22"/>
              </w:rPr>
              <w:t>502.07</w:t>
            </w:r>
            <w:r w:rsidR="00DF0C8C">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316439">
            <w:pPr>
              <w:widowControl/>
              <w:jc w:val="center"/>
              <w:rPr>
                <w:rFonts w:ascii="宋体" w:eastAsia="宋体" w:hAnsi="宋体" w:cs="宋体"/>
                <w:kern w:val="0"/>
                <w:sz w:val="22"/>
              </w:rPr>
            </w:pPr>
            <w:r>
              <w:rPr>
                <w:rFonts w:ascii="宋体" w:eastAsia="宋体" w:hAnsi="宋体" w:cs="宋体" w:hint="eastAsia"/>
                <w:kern w:val="0"/>
                <w:sz w:val="22"/>
              </w:rPr>
              <w:t>502.07</w:t>
            </w:r>
            <w:r w:rsidR="00DF0C8C">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F67D8" w:rsidTr="00AA3641">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7</w:t>
            </w:r>
          </w:p>
        </w:tc>
        <w:tc>
          <w:tcPr>
            <w:tcW w:w="1078"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0F67D8" w:rsidRDefault="00316439">
            <w:pPr>
              <w:widowControl/>
              <w:jc w:val="left"/>
              <w:rPr>
                <w:rFonts w:ascii="宋体" w:eastAsia="宋体" w:hAnsi="宋体" w:cs="宋体"/>
                <w:kern w:val="0"/>
                <w:sz w:val="24"/>
                <w:szCs w:val="24"/>
              </w:rPr>
            </w:pPr>
            <w:r>
              <w:rPr>
                <w:rFonts w:ascii="宋体" w:eastAsia="宋体" w:hAnsi="宋体" w:cs="宋体" w:hint="eastAsia"/>
                <w:kern w:val="0"/>
                <w:sz w:val="24"/>
                <w:szCs w:val="24"/>
              </w:rPr>
              <w:t>七、卫生健康支出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21</w:t>
            </w:r>
          </w:p>
        </w:tc>
        <w:tc>
          <w:tcPr>
            <w:tcW w:w="1573" w:type="dxa"/>
            <w:gridSpan w:val="2"/>
            <w:tcBorders>
              <w:top w:val="nil"/>
              <w:left w:val="nil"/>
              <w:bottom w:val="single" w:sz="4" w:space="0" w:color="auto"/>
              <w:right w:val="single" w:sz="4" w:space="0" w:color="auto"/>
            </w:tcBorders>
            <w:shd w:val="clear" w:color="auto" w:fill="auto"/>
            <w:noWrap/>
            <w:vAlign w:val="center"/>
          </w:tcPr>
          <w:p w:rsidR="000F67D8" w:rsidRDefault="00316439">
            <w:pPr>
              <w:widowControl/>
              <w:jc w:val="center"/>
              <w:rPr>
                <w:rFonts w:ascii="宋体" w:eastAsia="宋体" w:hAnsi="宋体" w:cs="宋体"/>
                <w:kern w:val="0"/>
                <w:sz w:val="22"/>
              </w:rPr>
            </w:pPr>
            <w:r>
              <w:rPr>
                <w:rFonts w:ascii="宋体" w:eastAsia="宋体" w:hAnsi="宋体" w:cs="宋体" w:hint="eastAsia"/>
                <w:kern w:val="0"/>
                <w:sz w:val="22"/>
              </w:rPr>
              <w:t>358.01</w:t>
            </w:r>
            <w:r w:rsidR="00DF0C8C">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316439">
            <w:pPr>
              <w:widowControl/>
              <w:jc w:val="center"/>
              <w:rPr>
                <w:rFonts w:ascii="宋体" w:eastAsia="宋体" w:hAnsi="宋体" w:cs="宋体"/>
                <w:kern w:val="0"/>
                <w:sz w:val="22"/>
              </w:rPr>
            </w:pPr>
            <w:r>
              <w:rPr>
                <w:rFonts w:ascii="宋体" w:eastAsia="宋体" w:hAnsi="宋体" w:cs="宋体" w:hint="eastAsia"/>
                <w:kern w:val="0"/>
                <w:sz w:val="22"/>
              </w:rPr>
              <w:t>358.01</w:t>
            </w:r>
            <w:r w:rsidR="00DF0C8C">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F67D8" w:rsidTr="00AA3641">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8</w:t>
            </w:r>
          </w:p>
        </w:tc>
        <w:tc>
          <w:tcPr>
            <w:tcW w:w="1078"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0F67D8" w:rsidRDefault="00316439">
            <w:pPr>
              <w:widowControl/>
              <w:jc w:val="left"/>
              <w:rPr>
                <w:rFonts w:ascii="宋体" w:eastAsia="宋体" w:hAnsi="宋体" w:cs="宋体"/>
                <w:kern w:val="0"/>
                <w:sz w:val="22"/>
              </w:rPr>
            </w:pPr>
            <w:r>
              <w:rPr>
                <w:rFonts w:ascii="宋体" w:eastAsia="宋体" w:hAnsi="宋体" w:cs="宋体" w:hint="eastAsia"/>
                <w:kern w:val="0"/>
                <w:sz w:val="22"/>
              </w:rPr>
              <w:t>八、住房保障支出</w:t>
            </w:r>
            <w:r w:rsidR="00DF0C8C">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22</w:t>
            </w:r>
          </w:p>
        </w:tc>
        <w:tc>
          <w:tcPr>
            <w:tcW w:w="1573" w:type="dxa"/>
            <w:gridSpan w:val="2"/>
            <w:tcBorders>
              <w:top w:val="nil"/>
              <w:left w:val="nil"/>
              <w:bottom w:val="single" w:sz="4" w:space="0" w:color="auto"/>
              <w:right w:val="single" w:sz="4" w:space="0" w:color="auto"/>
            </w:tcBorders>
            <w:shd w:val="clear" w:color="auto" w:fill="auto"/>
            <w:noWrap/>
            <w:vAlign w:val="center"/>
          </w:tcPr>
          <w:p w:rsidR="000F67D8" w:rsidRDefault="00316439">
            <w:pPr>
              <w:widowControl/>
              <w:jc w:val="center"/>
              <w:rPr>
                <w:rFonts w:ascii="宋体" w:eastAsia="宋体" w:hAnsi="宋体" w:cs="宋体"/>
                <w:kern w:val="0"/>
                <w:sz w:val="22"/>
              </w:rPr>
            </w:pPr>
            <w:r>
              <w:rPr>
                <w:rFonts w:ascii="宋体" w:eastAsia="宋体" w:hAnsi="宋体" w:cs="宋体" w:hint="eastAsia"/>
                <w:kern w:val="0"/>
                <w:sz w:val="22"/>
              </w:rPr>
              <w:t>259.40</w:t>
            </w:r>
            <w:r w:rsidR="00DF0C8C">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316439">
            <w:pPr>
              <w:widowControl/>
              <w:jc w:val="center"/>
              <w:rPr>
                <w:rFonts w:ascii="宋体" w:eastAsia="宋体" w:hAnsi="宋体" w:cs="宋体"/>
                <w:kern w:val="0"/>
                <w:sz w:val="22"/>
              </w:rPr>
            </w:pPr>
            <w:r>
              <w:rPr>
                <w:rFonts w:ascii="宋体" w:eastAsia="宋体" w:hAnsi="宋体" w:cs="宋体" w:hint="eastAsia"/>
                <w:kern w:val="0"/>
                <w:sz w:val="22"/>
              </w:rPr>
              <w:t>259.40</w:t>
            </w:r>
            <w:r w:rsidR="00DF0C8C">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0F67D8" w:rsidTr="00AA3641">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9</w:t>
            </w:r>
          </w:p>
        </w:tc>
        <w:tc>
          <w:tcPr>
            <w:tcW w:w="1078" w:type="dxa"/>
            <w:gridSpan w:val="2"/>
            <w:tcBorders>
              <w:top w:val="nil"/>
              <w:left w:val="nil"/>
              <w:bottom w:val="single" w:sz="4" w:space="0" w:color="auto"/>
              <w:right w:val="single" w:sz="4" w:space="0" w:color="auto"/>
            </w:tcBorders>
            <w:shd w:val="clear" w:color="auto" w:fill="auto"/>
            <w:noWrap/>
            <w:vAlign w:val="center"/>
          </w:tcPr>
          <w:p w:rsidR="000F67D8" w:rsidRDefault="0064745B">
            <w:pPr>
              <w:widowControl/>
              <w:jc w:val="right"/>
              <w:rPr>
                <w:rFonts w:ascii="宋体" w:eastAsia="宋体" w:hAnsi="宋体" w:cs="宋体"/>
                <w:kern w:val="0"/>
                <w:sz w:val="22"/>
              </w:rPr>
            </w:pPr>
            <w:r>
              <w:rPr>
                <w:rFonts w:ascii="宋体" w:eastAsia="宋体" w:hAnsi="宋体" w:cs="宋体" w:hint="eastAsia"/>
                <w:kern w:val="0"/>
                <w:sz w:val="22"/>
              </w:rPr>
              <w:t>5681.2</w:t>
            </w:r>
            <w:r w:rsidR="00DF0C8C">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23</w:t>
            </w:r>
          </w:p>
        </w:tc>
        <w:tc>
          <w:tcPr>
            <w:tcW w:w="1573"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r w:rsidR="00316439">
              <w:rPr>
                <w:rFonts w:ascii="宋体" w:eastAsia="宋体" w:hAnsi="宋体" w:cs="宋体" w:hint="eastAsia"/>
                <w:kern w:val="0"/>
                <w:sz w:val="22"/>
              </w:rPr>
              <w:t>5393.00</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316439">
            <w:pPr>
              <w:widowControl/>
              <w:jc w:val="center"/>
              <w:rPr>
                <w:rFonts w:ascii="宋体" w:eastAsia="宋体" w:hAnsi="宋体" w:cs="宋体"/>
                <w:kern w:val="0"/>
                <w:sz w:val="22"/>
              </w:rPr>
            </w:pPr>
            <w:r>
              <w:rPr>
                <w:rFonts w:ascii="宋体" w:eastAsia="宋体" w:hAnsi="宋体" w:cs="宋体" w:hint="eastAsia"/>
                <w:kern w:val="0"/>
                <w:sz w:val="22"/>
              </w:rPr>
              <w:t>5393.00</w:t>
            </w:r>
            <w:r w:rsidR="00DF0C8C">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0F67D8" w:rsidTr="00AA3641">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10</w:t>
            </w:r>
          </w:p>
        </w:tc>
        <w:tc>
          <w:tcPr>
            <w:tcW w:w="1078" w:type="dxa"/>
            <w:gridSpan w:val="2"/>
            <w:tcBorders>
              <w:top w:val="nil"/>
              <w:left w:val="nil"/>
              <w:bottom w:val="single" w:sz="4" w:space="0" w:color="auto"/>
              <w:right w:val="single" w:sz="4" w:space="0" w:color="auto"/>
            </w:tcBorders>
            <w:shd w:val="clear" w:color="auto" w:fill="auto"/>
            <w:noWrap/>
            <w:vAlign w:val="center"/>
          </w:tcPr>
          <w:p w:rsidR="000F67D8" w:rsidRDefault="0064745B">
            <w:pPr>
              <w:widowControl/>
              <w:jc w:val="right"/>
              <w:rPr>
                <w:rFonts w:ascii="宋体" w:eastAsia="宋体" w:hAnsi="宋体" w:cs="宋体"/>
                <w:kern w:val="0"/>
                <w:sz w:val="22"/>
              </w:rPr>
            </w:pPr>
            <w:r>
              <w:rPr>
                <w:rFonts w:ascii="宋体" w:eastAsia="宋体" w:hAnsi="宋体" w:cs="宋体" w:hint="eastAsia"/>
                <w:kern w:val="0"/>
                <w:sz w:val="22"/>
              </w:rPr>
              <w:t>540.71</w:t>
            </w:r>
            <w:r w:rsidR="00DF0C8C">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24</w:t>
            </w:r>
          </w:p>
        </w:tc>
        <w:tc>
          <w:tcPr>
            <w:tcW w:w="1573" w:type="dxa"/>
            <w:gridSpan w:val="2"/>
            <w:tcBorders>
              <w:top w:val="nil"/>
              <w:left w:val="nil"/>
              <w:bottom w:val="single" w:sz="4" w:space="0" w:color="auto"/>
              <w:right w:val="single" w:sz="4" w:space="0" w:color="auto"/>
            </w:tcBorders>
            <w:shd w:val="clear" w:color="auto" w:fill="auto"/>
            <w:noWrap/>
            <w:vAlign w:val="center"/>
          </w:tcPr>
          <w:p w:rsidR="000F67D8" w:rsidRDefault="00316439">
            <w:pPr>
              <w:widowControl/>
              <w:jc w:val="center"/>
              <w:rPr>
                <w:rFonts w:ascii="宋体" w:eastAsia="宋体" w:hAnsi="宋体" w:cs="宋体"/>
                <w:kern w:val="0"/>
                <w:sz w:val="22"/>
              </w:rPr>
            </w:pPr>
            <w:r>
              <w:rPr>
                <w:rFonts w:ascii="宋体" w:eastAsia="宋体" w:hAnsi="宋体" w:cs="宋体" w:hint="eastAsia"/>
                <w:kern w:val="0"/>
                <w:sz w:val="22"/>
              </w:rPr>
              <w:t>828.91</w:t>
            </w:r>
            <w:r w:rsidR="00DF0C8C">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316439">
            <w:pPr>
              <w:widowControl/>
              <w:jc w:val="center"/>
              <w:rPr>
                <w:rFonts w:ascii="宋体" w:eastAsia="宋体" w:hAnsi="宋体" w:cs="宋体"/>
                <w:kern w:val="0"/>
                <w:sz w:val="22"/>
              </w:rPr>
            </w:pPr>
            <w:r>
              <w:rPr>
                <w:rFonts w:ascii="宋体" w:eastAsia="宋体" w:hAnsi="宋体" w:cs="宋体" w:hint="eastAsia"/>
                <w:kern w:val="0"/>
                <w:sz w:val="22"/>
              </w:rPr>
              <w:t>828.91</w:t>
            </w:r>
            <w:r w:rsidR="00DF0C8C">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0F67D8" w:rsidTr="00AA3641">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11</w:t>
            </w:r>
          </w:p>
        </w:tc>
        <w:tc>
          <w:tcPr>
            <w:tcW w:w="1078" w:type="dxa"/>
            <w:gridSpan w:val="2"/>
            <w:tcBorders>
              <w:top w:val="nil"/>
              <w:left w:val="nil"/>
              <w:bottom w:val="single" w:sz="4" w:space="0" w:color="auto"/>
              <w:right w:val="single" w:sz="4" w:space="0" w:color="auto"/>
            </w:tcBorders>
            <w:shd w:val="clear" w:color="auto" w:fill="auto"/>
            <w:noWrap/>
            <w:vAlign w:val="center"/>
          </w:tcPr>
          <w:p w:rsidR="000F67D8" w:rsidRDefault="0064745B">
            <w:pPr>
              <w:widowControl/>
              <w:jc w:val="right"/>
              <w:rPr>
                <w:rFonts w:ascii="宋体" w:eastAsia="宋体" w:hAnsi="宋体" w:cs="宋体"/>
                <w:kern w:val="0"/>
                <w:sz w:val="22"/>
              </w:rPr>
            </w:pPr>
            <w:r>
              <w:rPr>
                <w:rFonts w:ascii="宋体" w:eastAsia="宋体" w:hAnsi="宋体" w:cs="宋体" w:hint="eastAsia"/>
                <w:kern w:val="0"/>
                <w:sz w:val="22"/>
              </w:rPr>
              <w:t>540.71</w:t>
            </w:r>
            <w:r w:rsidR="00DF0C8C">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25</w:t>
            </w:r>
          </w:p>
        </w:tc>
        <w:tc>
          <w:tcPr>
            <w:tcW w:w="1573"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0F67D8" w:rsidTr="00AA3641">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12</w:t>
            </w:r>
          </w:p>
        </w:tc>
        <w:tc>
          <w:tcPr>
            <w:tcW w:w="1078"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26</w:t>
            </w:r>
          </w:p>
        </w:tc>
        <w:tc>
          <w:tcPr>
            <w:tcW w:w="1573"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0F67D8" w:rsidTr="00AA3641">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13</w:t>
            </w:r>
          </w:p>
        </w:tc>
        <w:tc>
          <w:tcPr>
            <w:tcW w:w="1078"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27</w:t>
            </w:r>
          </w:p>
        </w:tc>
        <w:tc>
          <w:tcPr>
            <w:tcW w:w="1573"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0F67D8" w:rsidTr="00AA3641">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000000" w:fill="FFFFFF"/>
            <w:noWrap/>
            <w:vAlign w:val="center"/>
          </w:tcPr>
          <w:p w:rsidR="000F67D8" w:rsidRDefault="00DF0C8C">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14</w:t>
            </w:r>
          </w:p>
        </w:tc>
        <w:tc>
          <w:tcPr>
            <w:tcW w:w="1078" w:type="dxa"/>
            <w:gridSpan w:val="2"/>
            <w:tcBorders>
              <w:top w:val="nil"/>
              <w:left w:val="nil"/>
              <w:bottom w:val="single" w:sz="4" w:space="0" w:color="auto"/>
              <w:right w:val="single" w:sz="4" w:space="0" w:color="auto"/>
            </w:tcBorders>
            <w:shd w:val="clear" w:color="auto" w:fill="auto"/>
            <w:noWrap/>
            <w:vAlign w:val="center"/>
          </w:tcPr>
          <w:p w:rsidR="000F67D8" w:rsidRDefault="0064745B">
            <w:pPr>
              <w:widowControl/>
              <w:jc w:val="right"/>
              <w:rPr>
                <w:rFonts w:ascii="宋体" w:eastAsia="宋体" w:hAnsi="宋体" w:cs="宋体"/>
                <w:kern w:val="0"/>
                <w:sz w:val="22"/>
              </w:rPr>
            </w:pPr>
            <w:r>
              <w:rPr>
                <w:rFonts w:ascii="宋体" w:eastAsia="宋体" w:hAnsi="宋体" w:cs="宋体" w:hint="eastAsia"/>
                <w:kern w:val="0"/>
                <w:sz w:val="22"/>
              </w:rPr>
              <w:t>6221.91</w:t>
            </w:r>
            <w:r w:rsidR="00DF0C8C">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000000" w:fill="FFFFFF"/>
            <w:noWrap/>
            <w:vAlign w:val="center"/>
          </w:tcPr>
          <w:p w:rsidR="000F67D8" w:rsidRDefault="00DF0C8C">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rsidR="000F67D8" w:rsidRDefault="00DF0C8C">
            <w:pPr>
              <w:widowControl/>
              <w:jc w:val="center"/>
              <w:rPr>
                <w:rFonts w:ascii="宋体" w:eastAsia="宋体" w:hAnsi="宋体" w:cs="宋体"/>
                <w:kern w:val="0"/>
                <w:sz w:val="22"/>
              </w:rPr>
            </w:pPr>
            <w:r>
              <w:rPr>
                <w:rFonts w:ascii="宋体" w:eastAsia="宋体" w:hAnsi="宋体" w:cs="宋体" w:hint="eastAsia"/>
                <w:kern w:val="0"/>
                <w:sz w:val="22"/>
              </w:rPr>
              <w:t>28</w:t>
            </w:r>
          </w:p>
        </w:tc>
        <w:tc>
          <w:tcPr>
            <w:tcW w:w="1573" w:type="dxa"/>
            <w:gridSpan w:val="2"/>
            <w:tcBorders>
              <w:top w:val="nil"/>
              <w:left w:val="nil"/>
              <w:bottom w:val="single" w:sz="4" w:space="0" w:color="auto"/>
              <w:right w:val="single" w:sz="4" w:space="0" w:color="auto"/>
            </w:tcBorders>
            <w:shd w:val="clear" w:color="000000" w:fill="FFFFFF"/>
            <w:noWrap/>
            <w:vAlign w:val="center"/>
          </w:tcPr>
          <w:p w:rsidR="000F67D8" w:rsidRDefault="00316439">
            <w:pPr>
              <w:widowControl/>
              <w:jc w:val="center"/>
              <w:rPr>
                <w:rFonts w:ascii="宋体" w:eastAsia="宋体" w:hAnsi="宋体" w:cs="宋体"/>
                <w:kern w:val="0"/>
                <w:sz w:val="22"/>
              </w:rPr>
            </w:pPr>
            <w:r>
              <w:rPr>
                <w:rFonts w:ascii="宋体" w:eastAsia="宋体" w:hAnsi="宋体" w:cs="宋体" w:hint="eastAsia"/>
                <w:kern w:val="0"/>
                <w:sz w:val="22"/>
              </w:rPr>
              <w:t>6221.91</w:t>
            </w:r>
            <w:r w:rsidR="00DF0C8C">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000000" w:fill="FFFFFF"/>
            <w:noWrap/>
            <w:vAlign w:val="center"/>
          </w:tcPr>
          <w:p w:rsidR="000F67D8" w:rsidRDefault="00316439">
            <w:pPr>
              <w:widowControl/>
              <w:jc w:val="center"/>
              <w:rPr>
                <w:rFonts w:ascii="宋体" w:eastAsia="宋体" w:hAnsi="宋体" w:cs="宋体"/>
                <w:kern w:val="0"/>
                <w:sz w:val="22"/>
              </w:rPr>
            </w:pPr>
            <w:r>
              <w:rPr>
                <w:rFonts w:ascii="宋体" w:eastAsia="宋体" w:hAnsi="宋体" w:cs="宋体" w:hint="eastAsia"/>
                <w:kern w:val="0"/>
                <w:sz w:val="22"/>
              </w:rPr>
              <w:t>6221.91</w:t>
            </w:r>
            <w:r w:rsidR="00DF0C8C">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0F67D8" w:rsidRDefault="00DF0C8C">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0F67D8" w:rsidTr="00AA3641">
        <w:trPr>
          <w:gridAfter w:val="1"/>
          <w:wAfter w:w="141" w:type="dxa"/>
          <w:trHeight w:val="585"/>
        </w:trPr>
        <w:tc>
          <w:tcPr>
            <w:tcW w:w="15183" w:type="dxa"/>
            <w:gridSpan w:val="17"/>
            <w:tcBorders>
              <w:top w:val="nil"/>
              <w:left w:val="nil"/>
              <w:bottom w:val="nil"/>
              <w:right w:val="nil"/>
            </w:tcBorders>
            <w:shd w:val="clear" w:color="auto" w:fill="auto"/>
            <w:vAlign w:val="center"/>
          </w:tcPr>
          <w:p w:rsidR="000F67D8" w:rsidRDefault="00DF0C8C">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0F67D8" w:rsidRDefault="000F67D8">
      <w:pPr>
        <w:widowControl/>
        <w:jc w:val="center"/>
        <w:rPr>
          <w:rFonts w:ascii="Times New Roman" w:eastAsia="方正小标宋_GBK" w:hAnsi="Times New Roman" w:cs="Times New Roman"/>
          <w:kern w:val="0"/>
          <w:sz w:val="36"/>
          <w:szCs w:val="36"/>
        </w:rPr>
      </w:pPr>
    </w:p>
    <w:p w:rsidR="000F67D8" w:rsidRPr="00C6215F" w:rsidRDefault="00DF0C8C">
      <w:pPr>
        <w:widowControl/>
        <w:jc w:val="center"/>
        <w:rPr>
          <w:rFonts w:ascii="方正小标宋简体" w:eastAsia="方正小标宋简体" w:hAnsi="Times New Roman" w:cs="Times New Roman"/>
          <w:kern w:val="0"/>
          <w:sz w:val="36"/>
          <w:szCs w:val="36"/>
        </w:rPr>
      </w:pPr>
      <w:r w:rsidRPr="00C6215F">
        <w:rPr>
          <w:rFonts w:ascii="方正小标宋简体" w:eastAsia="方正小标宋简体" w:hAnsi="Times New Roman" w:cs="Times New Roman" w:hint="eastAsia"/>
          <w:kern w:val="0"/>
          <w:sz w:val="36"/>
          <w:szCs w:val="36"/>
        </w:rPr>
        <w:lastRenderedPageBreak/>
        <w:t>一般公共预算财政拨款支出决算表</w:t>
      </w:r>
      <w:bookmarkEnd w:id="1"/>
    </w:p>
    <w:p w:rsidR="000F67D8" w:rsidRPr="00E45702" w:rsidRDefault="00DF0C8C" w:rsidP="00194289">
      <w:pPr>
        <w:widowControl/>
        <w:spacing w:beforeLines="50"/>
        <w:ind w:firstLineChars="250" w:firstLine="525"/>
        <w:jc w:val="left"/>
        <w:rPr>
          <w:rFonts w:asciiTheme="minorEastAsia" w:hAnsiTheme="minorEastAsia" w:cs="Times New Roman"/>
          <w:color w:val="000000"/>
          <w:kern w:val="0"/>
          <w:szCs w:val="21"/>
        </w:rPr>
      </w:pPr>
      <w:r w:rsidRPr="00E45702">
        <w:rPr>
          <w:rFonts w:asciiTheme="minorEastAsia" w:hAnsiTheme="minorEastAsia" w:cs="Times New Roman"/>
          <w:color w:val="000000"/>
          <w:kern w:val="0"/>
          <w:szCs w:val="21"/>
        </w:rPr>
        <w:t xml:space="preserve">部门：  </w:t>
      </w:r>
      <w:r w:rsidR="00316439" w:rsidRPr="00E45702">
        <w:rPr>
          <w:rFonts w:asciiTheme="minorEastAsia" w:hAnsiTheme="minorEastAsia" w:cs="Times New Roman" w:hint="eastAsia"/>
          <w:color w:val="000000"/>
          <w:kern w:val="0"/>
          <w:szCs w:val="21"/>
        </w:rPr>
        <w:t>中共湖南省委政法委员会</w:t>
      </w:r>
      <w:r w:rsidRPr="00E45702">
        <w:rPr>
          <w:rFonts w:asciiTheme="minorEastAsia" w:hAnsiTheme="minorEastAsia" w:cs="Times New Roman"/>
          <w:color w:val="000000"/>
          <w:kern w:val="0"/>
          <w:szCs w:val="21"/>
        </w:rPr>
        <w:t xml:space="preserve">  </w:t>
      </w:r>
      <w:r w:rsidR="00316439" w:rsidRPr="00E45702">
        <w:rPr>
          <w:rFonts w:asciiTheme="minorEastAsia" w:hAnsiTheme="minorEastAsia" w:cs="Times New Roman" w:hint="eastAsia"/>
          <w:color w:val="000000"/>
          <w:kern w:val="0"/>
          <w:szCs w:val="21"/>
        </w:rPr>
        <w:t xml:space="preserve">                                                                                           公开05表</w:t>
      </w:r>
    </w:p>
    <w:p w:rsidR="000F67D8" w:rsidRPr="00E45702" w:rsidRDefault="00DF0C8C">
      <w:pPr>
        <w:widowControl/>
        <w:jc w:val="left"/>
        <w:rPr>
          <w:rFonts w:asciiTheme="minorEastAsia" w:hAnsiTheme="minorEastAsia" w:cs="Times New Roman"/>
          <w:color w:val="000000"/>
          <w:kern w:val="0"/>
          <w:sz w:val="20"/>
          <w:szCs w:val="20"/>
        </w:rPr>
      </w:pPr>
      <w:r w:rsidRPr="00E45702">
        <w:rPr>
          <w:rFonts w:asciiTheme="minorEastAsia" w:hAnsiTheme="minorEastAsia" w:cs="Times New Roman"/>
          <w:color w:val="000000"/>
          <w:kern w:val="0"/>
          <w:szCs w:val="21"/>
        </w:rPr>
        <w:t xml:space="preserve">       </w:t>
      </w:r>
      <w:r w:rsidR="00316439" w:rsidRPr="00E45702">
        <w:rPr>
          <w:rFonts w:asciiTheme="minorEastAsia" w:hAnsiTheme="minorEastAsia" w:cs="Times New Roman" w:hint="eastAsia"/>
          <w:color w:val="000000"/>
          <w:kern w:val="0"/>
          <w:szCs w:val="21"/>
        </w:rPr>
        <w:t xml:space="preserve">                                                                                                                         </w:t>
      </w:r>
      <w:r w:rsidRPr="00E45702">
        <w:rPr>
          <w:rFonts w:asciiTheme="minorEastAsia" w:hAnsiTheme="minorEastAsia" w:cs="Times New Roman"/>
          <w:color w:val="000000"/>
          <w:kern w:val="0"/>
          <w:szCs w:val="21"/>
        </w:rPr>
        <w:t>单位：万元</w:t>
      </w:r>
    </w:p>
    <w:tbl>
      <w:tblPr>
        <w:tblW w:w="14219" w:type="dxa"/>
        <w:jc w:val="center"/>
        <w:tblLook w:val="04A0"/>
      </w:tblPr>
      <w:tblGrid>
        <w:gridCol w:w="1200"/>
        <w:gridCol w:w="3527"/>
        <w:gridCol w:w="3000"/>
        <w:gridCol w:w="3492"/>
        <w:gridCol w:w="3000"/>
      </w:tblGrid>
      <w:tr w:rsidR="000F67D8">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0F67D8" w:rsidRDefault="00DF0C8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0F67D8" w:rsidRDefault="00DF0C8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0F67D8">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0F67D8" w:rsidRDefault="00DF0C8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0F67D8" w:rsidRDefault="00DF0C8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0F67D8" w:rsidRDefault="00DF0C8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0F67D8" w:rsidRDefault="00DF0C8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0F67D8" w:rsidRDefault="00DF0C8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0F67D8">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0F67D8" w:rsidRDefault="000F67D8">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0F67D8" w:rsidRDefault="000F67D8">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0F67D8" w:rsidRDefault="000F67D8">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0F67D8" w:rsidRDefault="000F67D8">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0F67D8" w:rsidRDefault="000F67D8">
            <w:pPr>
              <w:widowControl/>
              <w:jc w:val="left"/>
              <w:rPr>
                <w:rFonts w:ascii="Times New Roman" w:eastAsia="仿宋_GB2312" w:hAnsi="Times New Roman" w:cs="Times New Roman"/>
                <w:kern w:val="0"/>
                <w:szCs w:val="21"/>
              </w:rPr>
            </w:pPr>
          </w:p>
        </w:tc>
      </w:tr>
      <w:tr w:rsidR="000F67D8" w:rsidTr="00AA3641">
        <w:trPr>
          <w:trHeight w:val="312"/>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0F67D8" w:rsidRDefault="000F67D8">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0F67D8" w:rsidRDefault="000F67D8">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0F67D8" w:rsidRDefault="000F67D8">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0F67D8" w:rsidRDefault="000F67D8">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0F67D8" w:rsidRDefault="000F67D8">
            <w:pPr>
              <w:widowControl/>
              <w:jc w:val="left"/>
              <w:rPr>
                <w:rFonts w:ascii="Times New Roman" w:eastAsia="仿宋_GB2312" w:hAnsi="Times New Roman" w:cs="Times New Roman"/>
                <w:kern w:val="0"/>
                <w:szCs w:val="21"/>
              </w:rPr>
            </w:pPr>
          </w:p>
        </w:tc>
      </w:tr>
      <w:tr w:rsidR="000F67D8">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F67D8" w:rsidRDefault="00DF0C8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0F67D8" w:rsidRDefault="00DF0C8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0F67D8" w:rsidRDefault="00DF0C8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0F67D8" w:rsidRDefault="00DF0C8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0F67D8">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F67D8" w:rsidRDefault="00DF0C8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0F67D8" w:rsidRPr="00316439" w:rsidRDefault="00316439">
            <w:pPr>
              <w:widowControl/>
              <w:jc w:val="center"/>
              <w:rPr>
                <w:rFonts w:asciiTheme="minorEastAsia" w:hAnsiTheme="minorEastAsia" w:cs="Times New Roman"/>
                <w:kern w:val="0"/>
                <w:sz w:val="24"/>
                <w:szCs w:val="24"/>
              </w:rPr>
            </w:pPr>
            <w:r w:rsidRPr="00316439">
              <w:rPr>
                <w:rFonts w:asciiTheme="minorEastAsia" w:hAnsiTheme="minorEastAsia" w:cs="Times New Roman" w:hint="eastAsia"/>
                <w:kern w:val="0"/>
                <w:sz w:val="24"/>
                <w:szCs w:val="24"/>
              </w:rPr>
              <w:t>5393.00</w:t>
            </w:r>
            <w:r w:rsidR="00DF0C8C" w:rsidRPr="00316439">
              <w:rPr>
                <w:rFonts w:asciiTheme="minorEastAsia" w:hAnsiTheme="minorEastAsia" w:cs="Times New Roman"/>
                <w:kern w:val="0"/>
                <w:sz w:val="24"/>
                <w:szCs w:val="24"/>
              </w:rPr>
              <w:t xml:space="preserve">　</w:t>
            </w:r>
          </w:p>
        </w:tc>
        <w:tc>
          <w:tcPr>
            <w:tcW w:w="3492" w:type="dxa"/>
            <w:tcBorders>
              <w:top w:val="nil"/>
              <w:left w:val="nil"/>
              <w:bottom w:val="single" w:sz="4" w:space="0" w:color="auto"/>
              <w:right w:val="single" w:sz="4" w:space="0" w:color="auto"/>
            </w:tcBorders>
            <w:shd w:val="clear" w:color="auto" w:fill="auto"/>
            <w:vAlign w:val="center"/>
          </w:tcPr>
          <w:p w:rsidR="000F67D8" w:rsidRPr="00316439" w:rsidRDefault="00316439">
            <w:pPr>
              <w:widowControl/>
              <w:jc w:val="center"/>
              <w:rPr>
                <w:rFonts w:asciiTheme="minorEastAsia" w:hAnsiTheme="minorEastAsia" w:cs="Times New Roman"/>
                <w:kern w:val="0"/>
                <w:sz w:val="24"/>
                <w:szCs w:val="24"/>
              </w:rPr>
            </w:pPr>
            <w:r w:rsidRPr="00316439">
              <w:rPr>
                <w:rFonts w:asciiTheme="minorEastAsia" w:hAnsiTheme="minorEastAsia" w:cs="Times New Roman" w:hint="eastAsia"/>
                <w:kern w:val="0"/>
                <w:sz w:val="24"/>
                <w:szCs w:val="24"/>
              </w:rPr>
              <w:t>3859.36</w:t>
            </w:r>
            <w:r w:rsidR="00DF0C8C" w:rsidRPr="00316439">
              <w:rPr>
                <w:rFonts w:asciiTheme="minorEastAsia" w:hAnsiTheme="minorEastAsia" w:cs="Times New Roman"/>
                <w:kern w:val="0"/>
                <w:sz w:val="24"/>
                <w:szCs w:val="24"/>
              </w:rPr>
              <w:t xml:space="preserve">　</w:t>
            </w:r>
          </w:p>
        </w:tc>
        <w:tc>
          <w:tcPr>
            <w:tcW w:w="3000" w:type="dxa"/>
            <w:tcBorders>
              <w:top w:val="nil"/>
              <w:left w:val="nil"/>
              <w:bottom w:val="single" w:sz="4" w:space="0" w:color="auto"/>
              <w:right w:val="single" w:sz="8" w:space="0" w:color="auto"/>
            </w:tcBorders>
            <w:shd w:val="clear" w:color="auto" w:fill="auto"/>
            <w:vAlign w:val="center"/>
          </w:tcPr>
          <w:p w:rsidR="000F67D8" w:rsidRPr="00316439" w:rsidRDefault="002E4FEB">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1533.6</w:t>
            </w:r>
            <w:r w:rsidR="00C3041B">
              <w:rPr>
                <w:rFonts w:asciiTheme="minorEastAsia" w:hAnsiTheme="minorEastAsia" w:cs="Times New Roman" w:hint="eastAsia"/>
                <w:kern w:val="0"/>
                <w:sz w:val="24"/>
                <w:szCs w:val="24"/>
              </w:rPr>
              <w:t>4</w:t>
            </w:r>
          </w:p>
        </w:tc>
      </w:tr>
      <w:tr w:rsidR="000F67D8">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0F67D8" w:rsidRPr="00316439" w:rsidRDefault="00316439">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2040601</w:t>
            </w:r>
            <w:r w:rsidR="00DF0C8C" w:rsidRPr="00316439">
              <w:rPr>
                <w:rFonts w:ascii="宋体" w:eastAsia="宋体" w:hAnsi="宋体" w:cs="Times New Roman"/>
                <w:kern w:val="0"/>
                <w:sz w:val="24"/>
                <w:szCs w:val="24"/>
              </w:rPr>
              <w:t xml:space="preserve">　</w:t>
            </w:r>
          </w:p>
        </w:tc>
        <w:tc>
          <w:tcPr>
            <w:tcW w:w="3527" w:type="dxa"/>
            <w:tcBorders>
              <w:top w:val="nil"/>
              <w:left w:val="nil"/>
              <w:bottom w:val="single" w:sz="4" w:space="0" w:color="auto"/>
              <w:right w:val="single" w:sz="4" w:space="0" w:color="auto"/>
            </w:tcBorders>
            <w:shd w:val="clear" w:color="auto" w:fill="auto"/>
            <w:vAlign w:val="center"/>
          </w:tcPr>
          <w:p w:rsidR="000F67D8" w:rsidRPr="00316439" w:rsidRDefault="00DF0C8C">
            <w:pPr>
              <w:widowControl/>
              <w:jc w:val="left"/>
              <w:rPr>
                <w:rFonts w:ascii="宋体" w:eastAsia="宋体" w:hAnsi="宋体" w:cs="Times New Roman"/>
                <w:kern w:val="0"/>
                <w:sz w:val="24"/>
                <w:szCs w:val="24"/>
              </w:rPr>
            </w:pPr>
            <w:r w:rsidRPr="00316439">
              <w:rPr>
                <w:rFonts w:ascii="宋体" w:eastAsia="宋体" w:hAnsi="宋体" w:cs="Times New Roman"/>
                <w:kern w:val="0"/>
                <w:sz w:val="24"/>
                <w:szCs w:val="24"/>
              </w:rPr>
              <w:t xml:space="preserve">　</w:t>
            </w:r>
            <w:r w:rsidR="00316439" w:rsidRPr="00316439">
              <w:rPr>
                <w:rFonts w:ascii="宋体" w:eastAsia="宋体" w:hAnsi="宋体" w:cs="Times New Roman" w:hint="eastAsia"/>
                <w:kern w:val="0"/>
                <w:sz w:val="24"/>
                <w:szCs w:val="24"/>
              </w:rPr>
              <w:t>行政运行</w:t>
            </w:r>
          </w:p>
        </w:tc>
        <w:tc>
          <w:tcPr>
            <w:tcW w:w="3000" w:type="dxa"/>
            <w:tcBorders>
              <w:top w:val="nil"/>
              <w:left w:val="nil"/>
              <w:bottom w:val="single" w:sz="4" w:space="0" w:color="auto"/>
              <w:right w:val="single" w:sz="4" w:space="0" w:color="auto"/>
            </w:tcBorders>
            <w:shd w:val="clear" w:color="auto" w:fill="auto"/>
            <w:vAlign w:val="center"/>
          </w:tcPr>
          <w:p w:rsidR="000F67D8" w:rsidRPr="00316439" w:rsidRDefault="00316439"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2739.88</w:t>
            </w:r>
          </w:p>
        </w:tc>
        <w:tc>
          <w:tcPr>
            <w:tcW w:w="3492" w:type="dxa"/>
            <w:tcBorders>
              <w:top w:val="nil"/>
              <w:left w:val="nil"/>
              <w:bottom w:val="single" w:sz="4" w:space="0" w:color="auto"/>
              <w:right w:val="single" w:sz="4" w:space="0" w:color="auto"/>
            </w:tcBorders>
            <w:shd w:val="clear" w:color="auto" w:fill="auto"/>
            <w:vAlign w:val="center"/>
          </w:tcPr>
          <w:p w:rsidR="000F67D8" w:rsidRPr="00316439" w:rsidRDefault="00316439"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2739.88</w:t>
            </w:r>
          </w:p>
        </w:tc>
        <w:tc>
          <w:tcPr>
            <w:tcW w:w="3000" w:type="dxa"/>
            <w:tcBorders>
              <w:top w:val="nil"/>
              <w:left w:val="nil"/>
              <w:bottom w:val="single" w:sz="4" w:space="0" w:color="auto"/>
              <w:right w:val="single" w:sz="8" w:space="0" w:color="auto"/>
            </w:tcBorders>
            <w:shd w:val="clear" w:color="auto" w:fill="auto"/>
            <w:vAlign w:val="center"/>
          </w:tcPr>
          <w:p w:rsidR="000F67D8" w:rsidRPr="00316439" w:rsidRDefault="000F67D8" w:rsidP="00E45702">
            <w:pPr>
              <w:widowControl/>
              <w:jc w:val="center"/>
              <w:rPr>
                <w:rFonts w:asciiTheme="minorEastAsia" w:hAnsiTheme="minorEastAsia" w:cs="Times New Roman"/>
                <w:kern w:val="0"/>
                <w:sz w:val="24"/>
                <w:szCs w:val="24"/>
              </w:rPr>
            </w:pPr>
          </w:p>
        </w:tc>
      </w:tr>
      <w:tr w:rsidR="000F67D8">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0F67D8" w:rsidRPr="00316439" w:rsidRDefault="00316439">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2040602</w:t>
            </w:r>
            <w:r w:rsidR="00DF0C8C" w:rsidRPr="00316439">
              <w:rPr>
                <w:rFonts w:ascii="宋体" w:eastAsia="宋体" w:hAnsi="宋体" w:cs="Times New Roman"/>
                <w:kern w:val="0"/>
                <w:sz w:val="24"/>
                <w:szCs w:val="24"/>
              </w:rPr>
              <w:t xml:space="preserve">　</w:t>
            </w:r>
          </w:p>
        </w:tc>
        <w:tc>
          <w:tcPr>
            <w:tcW w:w="3527" w:type="dxa"/>
            <w:tcBorders>
              <w:top w:val="nil"/>
              <w:left w:val="nil"/>
              <w:bottom w:val="single" w:sz="4" w:space="0" w:color="auto"/>
              <w:right w:val="single" w:sz="4" w:space="0" w:color="auto"/>
            </w:tcBorders>
            <w:shd w:val="clear" w:color="auto" w:fill="auto"/>
            <w:vAlign w:val="center"/>
          </w:tcPr>
          <w:p w:rsidR="000F67D8" w:rsidRPr="00316439" w:rsidRDefault="00DF0C8C">
            <w:pPr>
              <w:widowControl/>
              <w:jc w:val="left"/>
              <w:rPr>
                <w:rFonts w:ascii="宋体" w:eastAsia="宋体" w:hAnsi="宋体" w:cs="Times New Roman"/>
                <w:kern w:val="0"/>
                <w:sz w:val="24"/>
                <w:szCs w:val="24"/>
              </w:rPr>
            </w:pPr>
            <w:r w:rsidRPr="00316439">
              <w:rPr>
                <w:rFonts w:ascii="宋体" w:eastAsia="宋体" w:hAnsi="宋体" w:cs="Times New Roman"/>
                <w:kern w:val="0"/>
                <w:sz w:val="24"/>
                <w:szCs w:val="24"/>
              </w:rPr>
              <w:t xml:space="preserve">　</w:t>
            </w:r>
            <w:r w:rsidR="00316439" w:rsidRPr="00316439">
              <w:rPr>
                <w:rFonts w:ascii="宋体" w:eastAsia="宋体" w:hAnsi="宋体" w:cs="Times New Roman" w:hint="eastAsia"/>
                <w:kern w:val="0"/>
                <w:sz w:val="24"/>
                <w:szCs w:val="24"/>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0F67D8" w:rsidRPr="00316439" w:rsidRDefault="00316439"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1430.93</w:t>
            </w:r>
          </w:p>
        </w:tc>
        <w:tc>
          <w:tcPr>
            <w:tcW w:w="3492" w:type="dxa"/>
            <w:tcBorders>
              <w:top w:val="nil"/>
              <w:left w:val="nil"/>
              <w:bottom w:val="single" w:sz="4" w:space="0" w:color="auto"/>
              <w:right w:val="single" w:sz="4" w:space="0" w:color="auto"/>
            </w:tcBorders>
            <w:shd w:val="clear" w:color="auto" w:fill="auto"/>
            <w:vAlign w:val="center"/>
          </w:tcPr>
          <w:p w:rsidR="000F67D8" w:rsidRPr="00316439" w:rsidRDefault="000F67D8" w:rsidP="00E45702">
            <w:pPr>
              <w:widowControl/>
              <w:jc w:val="center"/>
              <w:rPr>
                <w:rFonts w:asciiTheme="minorEastAsia" w:hAnsiTheme="minorEastAsia" w:cs="Times New Roman"/>
                <w:kern w:val="0"/>
                <w:sz w:val="24"/>
                <w:szCs w:val="24"/>
              </w:rPr>
            </w:pPr>
          </w:p>
        </w:tc>
        <w:tc>
          <w:tcPr>
            <w:tcW w:w="3000" w:type="dxa"/>
            <w:tcBorders>
              <w:top w:val="nil"/>
              <w:left w:val="nil"/>
              <w:bottom w:val="single" w:sz="4" w:space="0" w:color="auto"/>
              <w:right w:val="single" w:sz="8" w:space="0" w:color="auto"/>
            </w:tcBorders>
            <w:shd w:val="clear" w:color="auto" w:fill="auto"/>
            <w:vAlign w:val="center"/>
          </w:tcPr>
          <w:p w:rsidR="000F67D8" w:rsidRPr="00316439" w:rsidRDefault="00316439"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1430.93</w:t>
            </w:r>
          </w:p>
        </w:tc>
      </w:tr>
      <w:tr w:rsidR="000F67D8">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0F67D8" w:rsidRPr="00316439" w:rsidRDefault="00316439">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2080501</w:t>
            </w:r>
            <w:r w:rsidR="00DF0C8C" w:rsidRPr="00316439">
              <w:rPr>
                <w:rFonts w:ascii="宋体" w:eastAsia="宋体" w:hAnsi="宋体" w:cs="Times New Roman"/>
                <w:kern w:val="0"/>
                <w:sz w:val="24"/>
                <w:szCs w:val="24"/>
              </w:rPr>
              <w:t xml:space="preserve">　</w:t>
            </w:r>
          </w:p>
        </w:tc>
        <w:tc>
          <w:tcPr>
            <w:tcW w:w="3527" w:type="dxa"/>
            <w:tcBorders>
              <w:top w:val="nil"/>
              <w:left w:val="nil"/>
              <w:bottom w:val="single" w:sz="4" w:space="0" w:color="auto"/>
              <w:right w:val="single" w:sz="4" w:space="0" w:color="auto"/>
            </w:tcBorders>
            <w:shd w:val="clear" w:color="auto" w:fill="auto"/>
            <w:vAlign w:val="center"/>
          </w:tcPr>
          <w:p w:rsidR="000F67D8" w:rsidRPr="00316439" w:rsidRDefault="00DF0C8C">
            <w:pPr>
              <w:widowControl/>
              <w:jc w:val="left"/>
              <w:rPr>
                <w:rFonts w:ascii="宋体" w:eastAsia="宋体" w:hAnsi="宋体" w:cs="Times New Roman"/>
                <w:kern w:val="0"/>
                <w:sz w:val="24"/>
                <w:szCs w:val="24"/>
              </w:rPr>
            </w:pPr>
            <w:r w:rsidRPr="00316439">
              <w:rPr>
                <w:rFonts w:ascii="宋体" w:eastAsia="宋体" w:hAnsi="宋体" w:cs="Times New Roman"/>
                <w:kern w:val="0"/>
                <w:sz w:val="24"/>
                <w:szCs w:val="24"/>
              </w:rPr>
              <w:t xml:space="preserve">　</w:t>
            </w:r>
            <w:r w:rsidR="00316439" w:rsidRPr="00316439">
              <w:rPr>
                <w:rFonts w:ascii="宋体" w:eastAsia="宋体" w:hAnsi="宋体" w:cs="Times New Roman" w:hint="eastAsia"/>
                <w:kern w:val="0"/>
                <w:sz w:val="24"/>
                <w:szCs w:val="24"/>
              </w:rPr>
              <w:t>行政单位离退休</w:t>
            </w:r>
          </w:p>
        </w:tc>
        <w:tc>
          <w:tcPr>
            <w:tcW w:w="3000" w:type="dxa"/>
            <w:tcBorders>
              <w:top w:val="nil"/>
              <w:left w:val="nil"/>
              <w:bottom w:val="single" w:sz="4" w:space="0" w:color="auto"/>
              <w:right w:val="single" w:sz="4" w:space="0" w:color="auto"/>
            </w:tcBorders>
            <w:shd w:val="clear" w:color="auto" w:fill="auto"/>
            <w:vAlign w:val="center"/>
          </w:tcPr>
          <w:p w:rsidR="000F67D8" w:rsidRPr="00316439" w:rsidRDefault="00316439"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258.60</w:t>
            </w:r>
          </w:p>
        </w:tc>
        <w:tc>
          <w:tcPr>
            <w:tcW w:w="3492" w:type="dxa"/>
            <w:tcBorders>
              <w:top w:val="nil"/>
              <w:left w:val="nil"/>
              <w:bottom w:val="single" w:sz="4" w:space="0" w:color="auto"/>
              <w:right w:val="single" w:sz="4" w:space="0" w:color="auto"/>
            </w:tcBorders>
            <w:shd w:val="clear" w:color="auto" w:fill="auto"/>
            <w:vAlign w:val="center"/>
          </w:tcPr>
          <w:p w:rsidR="000F67D8" w:rsidRPr="00316439" w:rsidRDefault="00316439"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258.60</w:t>
            </w:r>
          </w:p>
        </w:tc>
        <w:tc>
          <w:tcPr>
            <w:tcW w:w="3000" w:type="dxa"/>
            <w:tcBorders>
              <w:top w:val="nil"/>
              <w:left w:val="nil"/>
              <w:bottom w:val="single" w:sz="4" w:space="0" w:color="auto"/>
              <w:right w:val="single" w:sz="8" w:space="0" w:color="auto"/>
            </w:tcBorders>
            <w:shd w:val="clear" w:color="auto" w:fill="auto"/>
            <w:vAlign w:val="center"/>
          </w:tcPr>
          <w:p w:rsidR="000F67D8" w:rsidRPr="00316439" w:rsidRDefault="000F67D8" w:rsidP="00E45702">
            <w:pPr>
              <w:widowControl/>
              <w:jc w:val="center"/>
              <w:rPr>
                <w:rFonts w:asciiTheme="minorEastAsia" w:hAnsiTheme="minorEastAsia" w:cs="Times New Roman"/>
                <w:kern w:val="0"/>
                <w:sz w:val="24"/>
                <w:szCs w:val="24"/>
              </w:rPr>
            </w:pPr>
          </w:p>
        </w:tc>
      </w:tr>
      <w:tr w:rsidR="000F67D8">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0F67D8" w:rsidRPr="00316439" w:rsidRDefault="00316439">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2080505</w:t>
            </w:r>
            <w:r w:rsidR="00DF0C8C" w:rsidRPr="00316439">
              <w:rPr>
                <w:rFonts w:ascii="宋体" w:eastAsia="宋体" w:hAnsi="宋体" w:cs="Times New Roman"/>
                <w:kern w:val="0"/>
                <w:sz w:val="24"/>
                <w:szCs w:val="24"/>
              </w:rPr>
              <w:t xml:space="preserve">　</w:t>
            </w:r>
          </w:p>
        </w:tc>
        <w:tc>
          <w:tcPr>
            <w:tcW w:w="3527" w:type="dxa"/>
            <w:tcBorders>
              <w:top w:val="nil"/>
              <w:left w:val="nil"/>
              <w:bottom w:val="single" w:sz="4" w:space="0" w:color="auto"/>
              <w:right w:val="single" w:sz="4" w:space="0" w:color="auto"/>
            </w:tcBorders>
            <w:shd w:val="clear" w:color="auto" w:fill="auto"/>
            <w:vAlign w:val="center"/>
          </w:tcPr>
          <w:p w:rsidR="000F67D8" w:rsidRPr="00316439" w:rsidRDefault="00DF0C8C">
            <w:pPr>
              <w:widowControl/>
              <w:jc w:val="left"/>
              <w:rPr>
                <w:rFonts w:ascii="宋体" w:eastAsia="宋体" w:hAnsi="宋体" w:cs="Times New Roman"/>
                <w:kern w:val="0"/>
                <w:sz w:val="24"/>
                <w:szCs w:val="24"/>
              </w:rPr>
            </w:pPr>
            <w:r w:rsidRPr="00316439">
              <w:rPr>
                <w:rFonts w:ascii="宋体" w:eastAsia="宋体" w:hAnsi="宋体" w:cs="Times New Roman"/>
                <w:kern w:val="0"/>
                <w:sz w:val="24"/>
                <w:szCs w:val="24"/>
              </w:rPr>
              <w:t xml:space="preserve">　</w:t>
            </w:r>
            <w:r w:rsidR="00316439" w:rsidRPr="00316439">
              <w:rPr>
                <w:rFonts w:ascii="宋体" w:eastAsia="宋体" w:hAnsi="宋体" w:cs="Times New Roman" w:hint="eastAsia"/>
                <w:kern w:val="0"/>
                <w:sz w:val="24"/>
                <w:szCs w:val="24"/>
              </w:rPr>
              <w:t>机关事业单位基本养老保险缴费支出</w:t>
            </w:r>
          </w:p>
        </w:tc>
        <w:tc>
          <w:tcPr>
            <w:tcW w:w="3000" w:type="dxa"/>
            <w:tcBorders>
              <w:top w:val="nil"/>
              <w:left w:val="nil"/>
              <w:bottom w:val="single" w:sz="4" w:space="0" w:color="auto"/>
              <w:right w:val="single" w:sz="4" w:space="0" w:color="auto"/>
            </w:tcBorders>
            <w:shd w:val="clear" w:color="auto" w:fill="auto"/>
            <w:vAlign w:val="center"/>
          </w:tcPr>
          <w:p w:rsidR="000F67D8" w:rsidRPr="00316439" w:rsidRDefault="00316439"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243.00</w:t>
            </w:r>
          </w:p>
        </w:tc>
        <w:tc>
          <w:tcPr>
            <w:tcW w:w="3492" w:type="dxa"/>
            <w:tcBorders>
              <w:top w:val="nil"/>
              <w:left w:val="nil"/>
              <w:bottom w:val="single" w:sz="4" w:space="0" w:color="auto"/>
              <w:right w:val="single" w:sz="4" w:space="0" w:color="auto"/>
            </w:tcBorders>
            <w:shd w:val="clear" w:color="auto" w:fill="auto"/>
            <w:vAlign w:val="center"/>
          </w:tcPr>
          <w:p w:rsidR="000F67D8" w:rsidRPr="00316439" w:rsidRDefault="00316439"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243.00</w:t>
            </w:r>
          </w:p>
        </w:tc>
        <w:tc>
          <w:tcPr>
            <w:tcW w:w="3000" w:type="dxa"/>
            <w:tcBorders>
              <w:top w:val="nil"/>
              <w:left w:val="nil"/>
              <w:bottom w:val="single" w:sz="4" w:space="0" w:color="auto"/>
              <w:right w:val="single" w:sz="8" w:space="0" w:color="auto"/>
            </w:tcBorders>
            <w:shd w:val="clear" w:color="auto" w:fill="auto"/>
            <w:vAlign w:val="center"/>
          </w:tcPr>
          <w:p w:rsidR="000F67D8" w:rsidRPr="00316439" w:rsidRDefault="000F67D8" w:rsidP="00E45702">
            <w:pPr>
              <w:widowControl/>
              <w:jc w:val="center"/>
              <w:rPr>
                <w:rFonts w:asciiTheme="minorEastAsia" w:hAnsiTheme="minorEastAsia" w:cs="Times New Roman"/>
                <w:kern w:val="0"/>
                <w:sz w:val="24"/>
                <w:szCs w:val="24"/>
              </w:rPr>
            </w:pPr>
          </w:p>
        </w:tc>
      </w:tr>
      <w:tr w:rsidR="000F67D8">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0F67D8" w:rsidRPr="00316439" w:rsidRDefault="00316439">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20809999</w:t>
            </w:r>
            <w:r w:rsidR="00DF0C8C" w:rsidRPr="00316439">
              <w:rPr>
                <w:rFonts w:ascii="宋体" w:eastAsia="宋体" w:hAnsi="宋体" w:cs="Times New Roman"/>
                <w:kern w:val="0"/>
                <w:sz w:val="24"/>
                <w:szCs w:val="24"/>
              </w:rPr>
              <w:t xml:space="preserve">　</w:t>
            </w:r>
          </w:p>
        </w:tc>
        <w:tc>
          <w:tcPr>
            <w:tcW w:w="3527" w:type="dxa"/>
            <w:tcBorders>
              <w:top w:val="nil"/>
              <w:left w:val="nil"/>
              <w:bottom w:val="single" w:sz="4" w:space="0" w:color="auto"/>
              <w:right w:val="single" w:sz="4" w:space="0" w:color="auto"/>
            </w:tcBorders>
            <w:shd w:val="clear" w:color="auto" w:fill="auto"/>
            <w:vAlign w:val="center"/>
          </w:tcPr>
          <w:p w:rsidR="000F67D8" w:rsidRPr="00316439" w:rsidRDefault="00DF0C8C">
            <w:pPr>
              <w:widowControl/>
              <w:jc w:val="left"/>
              <w:rPr>
                <w:rFonts w:ascii="宋体" w:eastAsia="宋体" w:hAnsi="宋体" w:cs="Times New Roman"/>
                <w:kern w:val="0"/>
                <w:sz w:val="24"/>
                <w:szCs w:val="24"/>
              </w:rPr>
            </w:pPr>
            <w:r w:rsidRPr="00316439">
              <w:rPr>
                <w:rFonts w:ascii="宋体" w:eastAsia="宋体" w:hAnsi="宋体" w:cs="Times New Roman"/>
                <w:kern w:val="0"/>
                <w:sz w:val="24"/>
                <w:szCs w:val="24"/>
              </w:rPr>
              <w:t xml:space="preserve">　</w:t>
            </w:r>
            <w:r w:rsidR="00316439" w:rsidRPr="00316439">
              <w:rPr>
                <w:rFonts w:ascii="宋体" w:eastAsia="宋体" w:hAnsi="宋体" w:cs="Times New Roman" w:hint="eastAsia"/>
                <w:kern w:val="0"/>
                <w:sz w:val="24"/>
                <w:szCs w:val="24"/>
              </w:rPr>
              <w:t>其他社会保障和就业支出</w:t>
            </w:r>
          </w:p>
        </w:tc>
        <w:tc>
          <w:tcPr>
            <w:tcW w:w="3000" w:type="dxa"/>
            <w:tcBorders>
              <w:top w:val="nil"/>
              <w:left w:val="nil"/>
              <w:bottom w:val="single" w:sz="4" w:space="0" w:color="auto"/>
              <w:right w:val="single" w:sz="4" w:space="0" w:color="auto"/>
            </w:tcBorders>
            <w:shd w:val="clear" w:color="auto" w:fill="auto"/>
            <w:vAlign w:val="center"/>
          </w:tcPr>
          <w:p w:rsidR="000F67D8" w:rsidRPr="00316439" w:rsidRDefault="00316439"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0.47</w:t>
            </w:r>
          </w:p>
        </w:tc>
        <w:tc>
          <w:tcPr>
            <w:tcW w:w="3492" w:type="dxa"/>
            <w:tcBorders>
              <w:top w:val="nil"/>
              <w:left w:val="nil"/>
              <w:bottom w:val="single" w:sz="4" w:space="0" w:color="auto"/>
              <w:right w:val="single" w:sz="4" w:space="0" w:color="auto"/>
            </w:tcBorders>
            <w:shd w:val="clear" w:color="auto" w:fill="auto"/>
            <w:vAlign w:val="center"/>
          </w:tcPr>
          <w:p w:rsidR="000F67D8" w:rsidRPr="00316439" w:rsidRDefault="00316439"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0.47</w:t>
            </w:r>
          </w:p>
        </w:tc>
        <w:tc>
          <w:tcPr>
            <w:tcW w:w="3000" w:type="dxa"/>
            <w:tcBorders>
              <w:top w:val="nil"/>
              <w:left w:val="nil"/>
              <w:bottom w:val="single" w:sz="4" w:space="0" w:color="auto"/>
              <w:right w:val="single" w:sz="8" w:space="0" w:color="auto"/>
            </w:tcBorders>
            <w:shd w:val="clear" w:color="auto" w:fill="auto"/>
            <w:vAlign w:val="center"/>
          </w:tcPr>
          <w:p w:rsidR="000F67D8" w:rsidRPr="00316439" w:rsidRDefault="000F67D8" w:rsidP="00E45702">
            <w:pPr>
              <w:widowControl/>
              <w:jc w:val="center"/>
              <w:rPr>
                <w:rFonts w:asciiTheme="minorEastAsia" w:hAnsiTheme="minorEastAsia" w:cs="Times New Roman"/>
                <w:kern w:val="0"/>
                <w:sz w:val="24"/>
                <w:szCs w:val="24"/>
              </w:rPr>
            </w:pPr>
          </w:p>
        </w:tc>
      </w:tr>
      <w:tr w:rsidR="000F67D8">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0F67D8" w:rsidRPr="00316439" w:rsidRDefault="00316439">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2101101</w:t>
            </w:r>
            <w:r w:rsidR="00DF0C8C" w:rsidRPr="00316439">
              <w:rPr>
                <w:rFonts w:ascii="宋体" w:eastAsia="宋体" w:hAnsi="宋体" w:cs="Times New Roman"/>
                <w:kern w:val="0"/>
                <w:sz w:val="24"/>
                <w:szCs w:val="24"/>
              </w:rPr>
              <w:t xml:space="preserve">　</w:t>
            </w:r>
          </w:p>
        </w:tc>
        <w:tc>
          <w:tcPr>
            <w:tcW w:w="3527" w:type="dxa"/>
            <w:tcBorders>
              <w:top w:val="nil"/>
              <w:left w:val="nil"/>
              <w:bottom w:val="single" w:sz="8" w:space="0" w:color="auto"/>
              <w:right w:val="single" w:sz="4" w:space="0" w:color="auto"/>
            </w:tcBorders>
            <w:shd w:val="clear" w:color="auto" w:fill="auto"/>
            <w:vAlign w:val="center"/>
          </w:tcPr>
          <w:p w:rsidR="000F67D8" w:rsidRPr="00316439" w:rsidRDefault="00DF0C8C">
            <w:pPr>
              <w:widowControl/>
              <w:jc w:val="left"/>
              <w:rPr>
                <w:rFonts w:ascii="宋体" w:eastAsia="宋体" w:hAnsi="宋体" w:cs="Times New Roman"/>
                <w:kern w:val="0"/>
                <w:sz w:val="24"/>
                <w:szCs w:val="24"/>
              </w:rPr>
            </w:pPr>
            <w:r w:rsidRPr="00316439">
              <w:rPr>
                <w:rFonts w:ascii="宋体" w:eastAsia="宋体" w:hAnsi="宋体" w:cs="Times New Roman"/>
                <w:kern w:val="0"/>
                <w:sz w:val="24"/>
                <w:szCs w:val="24"/>
              </w:rPr>
              <w:t xml:space="preserve">　</w:t>
            </w:r>
            <w:r w:rsidR="00316439" w:rsidRPr="00316439">
              <w:rPr>
                <w:rFonts w:ascii="宋体" w:eastAsia="宋体" w:hAnsi="宋体" w:cs="Times New Roman" w:hint="eastAsia"/>
                <w:kern w:val="0"/>
                <w:sz w:val="24"/>
                <w:szCs w:val="24"/>
              </w:rPr>
              <w:t>行政单位医疗</w:t>
            </w:r>
          </w:p>
        </w:tc>
        <w:tc>
          <w:tcPr>
            <w:tcW w:w="3000" w:type="dxa"/>
            <w:tcBorders>
              <w:top w:val="nil"/>
              <w:left w:val="nil"/>
              <w:bottom w:val="single" w:sz="8" w:space="0" w:color="auto"/>
              <w:right w:val="single" w:sz="4" w:space="0" w:color="auto"/>
            </w:tcBorders>
            <w:shd w:val="clear" w:color="auto" w:fill="auto"/>
            <w:vAlign w:val="center"/>
          </w:tcPr>
          <w:p w:rsidR="000F67D8" w:rsidRPr="00316439" w:rsidRDefault="00E45702"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357.00</w:t>
            </w:r>
          </w:p>
        </w:tc>
        <w:tc>
          <w:tcPr>
            <w:tcW w:w="3492" w:type="dxa"/>
            <w:tcBorders>
              <w:top w:val="nil"/>
              <w:left w:val="nil"/>
              <w:bottom w:val="single" w:sz="8" w:space="0" w:color="auto"/>
              <w:right w:val="single" w:sz="4" w:space="0" w:color="auto"/>
            </w:tcBorders>
            <w:shd w:val="clear" w:color="auto" w:fill="auto"/>
            <w:vAlign w:val="center"/>
          </w:tcPr>
          <w:p w:rsidR="000F67D8" w:rsidRPr="00316439" w:rsidRDefault="00E45702"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357.00</w:t>
            </w:r>
          </w:p>
        </w:tc>
        <w:tc>
          <w:tcPr>
            <w:tcW w:w="3000" w:type="dxa"/>
            <w:tcBorders>
              <w:top w:val="nil"/>
              <w:left w:val="nil"/>
              <w:bottom w:val="single" w:sz="8" w:space="0" w:color="auto"/>
              <w:right w:val="single" w:sz="8" w:space="0" w:color="auto"/>
            </w:tcBorders>
            <w:shd w:val="clear" w:color="auto" w:fill="auto"/>
            <w:vAlign w:val="center"/>
          </w:tcPr>
          <w:p w:rsidR="000F67D8" w:rsidRPr="00316439" w:rsidRDefault="000F67D8" w:rsidP="00E45702">
            <w:pPr>
              <w:widowControl/>
              <w:jc w:val="center"/>
              <w:rPr>
                <w:rFonts w:asciiTheme="minorEastAsia" w:hAnsiTheme="minorEastAsia" w:cs="Times New Roman"/>
                <w:kern w:val="0"/>
                <w:sz w:val="24"/>
                <w:szCs w:val="24"/>
              </w:rPr>
            </w:pPr>
          </w:p>
        </w:tc>
      </w:tr>
      <w:tr w:rsidR="0031643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316439" w:rsidRPr="00316439" w:rsidRDefault="00316439">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2109999</w:t>
            </w:r>
          </w:p>
        </w:tc>
        <w:tc>
          <w:tcPr>
            <w:tcW w:w="3527" w:type="dxa"/>
            <w:tcBorders>
              <w:top w:val="nil"/>
              <w:left w:val="nil"/>
              <w:bottom w:val="single" w:sz="8" w:space="0" w:color="auto"/>
              <w:right w:val="single" w:sz="4" w:space="0" w:color="auto"/>
            </w:tcBorders>
            <w:shd w:val="clear" w:color="auto" w:fill="auto"/>
            <w:vAlign w:val="center"/>
          </w:tcPr>
          <w:p w:rsidR="00316439" w:rsidRPr="00316439" w:rsidRDefault="00316439">
            <w:pPr>
              <w:widowControl/>
              <w:jc w:val="left"/>
              <w:rPr>
                <w:rFonts w:ascii="宋体" w:eastAsia="宋体" w:hAnsi="宋体" w:cs="Times New Roman"/>
                <w:kern w:val="0"/>
                <w:sz w:val="24"/>
                <w:szCs w:val="24"/>
              </w:rPr>
            </w:pPr>
            <w:r w:rsidRPr="00316439">
              <w:rPr>
                <w:rFonts w:ascii="宋体" w:eastAsia="宋体" w:hAnsi="宋体" w:cs="Times New Roman" w:hint="eastAsia"/>
                <w:kern w:val="0"/>
                <w:sz w:val="24"/>
                <w:szCs w:val="24"/>
              </w:rPr>
              <w:t>其他卫生健康支出</w:t>
            </w:r>
          </w:p>
        </w:tc>
        <w:tc>
          <w:tcPr>
            <w:tcW w:w="3000" w:type="dxa"/>
            <w:tcBorders>
              <w:top w:val="nil"/>
              <w:left w:val="nil"/>
              <w:bottom w:val="single" w:sz="8" w:space="0" w:color="auto"/>
              <w:right w:val="single" w:sz="4" w:space="0" w:color="auto"/>
            </w:tcBorders>
            <w:shd w:val="clear" w:color="auto" w:fill="auto"/>
            <w:vAlign w:val="center"/>
          </w:tcPr>
          <w:p w:rsidR="00316439" w:rsidRPr="00316439" w:rsidRDefault="00E45702"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1.01</w:t>
            </w:r>
          </w:p>
        </w:tc>
        <w:tc>
          <w:tcPr>
            <w:tcW w:w="3492" w:type="dxa"/>
            <w:tcBorders>
              <w:top w:val="nil"/>
              <w:left w:val="nil"/>
              <w:bottom w:val="single" w:sz="8" w:space="0" w:color="auto"/>
              <w:right w:val="single" w:sz="4" w:space="0" w:color="auto"/>
            </w:tcBorders>
            <w:shd w:val="clear" w:color="auto" w:fill="auto"/>
            <w:vAlign w:val="center"/>
          </w:tcPr>
          <w:p w:rsidR="00316439" w:rsidRPr="00316439" w:rsidRDefault="00E45702"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1.01</w:t>
            </w:r>
          </w:p>
        </w:tc>
        <w:tc>
          <w:tcPr>
            <w:tcW w:w="3000" w:type="dxa"/>
            <w:tcBorders>
              <w:top w:val="nil"/>
              <w:left w:val="nil"/>
              <w:bottom w:val="single" w:sz="8" w:space="0" w:color="auto"/>
              <w:right w:val="single" w:sz="8" w:space="0" w:color="auto"/>
            </w:tcBorders>
            <w:shd w:val="clear" w:color="auto" w:fill="auto"/>
            <w:vAlign w:val="center"/>
          </w:tcPr>
          <w:p w:rsidR="00316439" w:rsidRPr="00316439" w:rsidRDefault="00316439" w:rsidP="00E45702">
            <w:pPr>
              <w:widowControl/>
              <w:jc w:val="center"/>
              <w:rPr>
                <w:rFonts w:asciiTheme="minorEastAsia" w:hAnsiTheme="minorEastAsia" w:cs="Times New Roman"/>
                <w:kern w:val="0"/>
                <w:sz w:val="24"/>
                <w:szCs w:val="24"/>
              </w:rPr>
            </w:pPr>
          </w:p>
        </w:tc>
      </w:tr>
      <w:tr w:rsidR="0031643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316439" w:rsidRPr="00316439" w:rsidRDefault="00316439">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2210201</w:t>
            </w:r>
          </w:p>
        </w:tc>
        <w:tc>
          <w:tcPr>
            <w:tcW w:w="3527" w:type="dxa"/>
            <w:tcBorders>
              <w:top w:val="nil"/>
              <w:left w:val="nil"/>
              <w:bottom w:val="single" w:sz="8" w:space="0" w:color="auto"/>
              <w:right w:val="single" w:sz="4" w:space="0" w:color="auto"/>
            </w:tcBorders>
            <w:shd w:val="clear" w:color="auto" w:fill="auto"/>
            <w:vAlign w:val="center"/>
          </w:tcPr>
          <w:p w:rsidR="00316439" w:rsidRPr="00316439" w:rsidRDefault="00316439">
            <w:pPr>
              <w:widowControl/>
              <w:jc w:val="left"/>
              <w:rPr>
                <w:rFonts w:ascii="宋体" w:eastAsia="宋体" w:hAnsi="宋体" w:cs="Times New Roman"/>
                <w:kern w:val="0"/>
                <w:sz w:val="24"/>
                <w:szCs w:val="24"/>
              </w:rPr>
            </w:pPr>
            <w:r w:rsidRPr="00316439">
              <w:rPr>
                <w:rFonts w:ascii="宋体" w:eastAsia="宋体" w:hAnsi="宋体" w:cs="Times New Roman" w:hint="eastAsia"/>
                <w:kern w:val="0"/>
                <w:sz w:val="24"/>
                <w:szCs w:val="24"/>
              </w:rPr>
              <w:t>住房公积金</w:t>
            </w:r>
          </w:p>
        </w:tc>
        <w:tc>
          <w:tcPr>
            <w:tcW w:w="3000" w:type="dxa"/>
            <w:tcBorders>
              <w:top w:val="nil"/>
              <w:left w:val="nil"/>
              <w:bottom w:val="single" w:sz="8" w:space="0" w:color="auto"/>
              <w:right w:val="single" w:sz="4" w:space="0" w:color="auto"/>
            </w:tcBorders>
            <w:shd w:val="clear" w:color="auto" w:fill="auto"/>
            <w:vAlign w:val="center"/>
          </w:tcPr>
          <w:p w:rsidR="00316439" w:rsidRPr="00316439" w:rsidRDefault="00E45702"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259.40</w:t>
            </w:r>
          </w:p>
        </w:tc>
        <w:tc>
          <w:tcPr>
            <w:tcW w:w="3492" w:type="dxa"/>
            <w:tcBorders>
              <w:top w:val="nil"/>
              <w:left w:val="nil"/>
              <w:bottom w:val="single" w:sz="8" w:space="0" w:color="auto"/>
              <w:right w:val="single" w:sz="4" w:space="0" w:color="auto"/>
            </w:tcBorders>
            <w:shd w:val="clear" w:color="auto" w:fill="auto"/>
            <w:vAlign w:val="center"/>
          </w:tcPr>
          <w:p w:rsidR="00316439" w:rsidRPr="00316439" w:rsidRDefault="00E45702"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259.40</w:t>
            </w:r>
          </w:p>
        </w:tc>
        <w:tc>
          <w:tcPr>
            <w:tcW w:w="3000" w:type="dxa"/>
            <w:tcBorders>
              <w:top w:val="nil"/>
              <w:left w:val="nil"/>
              <w:bottom w:val="single" w:sz="8" w:space="0" w:color="auto"/>
              <w:right w:val="single" w:sz="8" w:space="0" w:color="auto"/>
            </w:tcBorders>
            <w:shd w:val="clear" w:color="auto" w:fill="auto"/>
            <w:vAlign w:val="center"/>
          </w:tcPr>
          <w:p w:rsidR="00316439" w:rsidRPr="00316439" w:rsidRDefault="00316439" w:rsidP="00E45702">
            <w:pPr>
              <w:widowControl/>
              <w:jc w:val="center"/>
              <w:rPr>
                <w:rFonts w:asciiTheme="minorEastAsia" w:hAnsiTheme="minorEastAsia" w:cs="Times New Roman"/>
                <w:kern w:val="0"/>
                <w:sz w:val="24"/>
                <w:szCs w:val="24"/>
              </w:rPr>
            </w:pPr>
          </w:p>
        </w:tc>
      </w:tr>
      <w:tr w:rsidR="0031643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316439" w:rsidRPr="00316439" w:rsidRDefault="00316439">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2050803</w:t>
            </w:r>
          </w:p>
        </w:tc>
        <w:tc>
          <w:tcPr>
            <w:tcW w:w="3527" w:type="dxa"/>
            <w:tcBorders>
              <w:top w:val="nil"/>
              <w:left w:val="nil"/>
              <w:bottom w:val="single" w:sz="8" w:space="0" w:color="auto"/>
              <w:right w:val="single" w:sz="4" w:space="0" w:color="auto"/>
            </w:tcBorders>
            <w:shd w:val="clear" w:color="auto" w:fill="auto"/>
            <w:vAlign w:val="center"/>
          </w:tcPr>
          <w:p w:rsidR="00316439" w:rsidRPr="00316439" w:rsidRDefault="00316439">
            <w:pPr>
              <w:widowControl/>
              <w:jc w:val="left"/>
              <w:rPr>
                <w:rFonts w:ascii="宋体" w:eastAsia="宋体" w:hAnsi="宋体" w:cs="Times New Roman"/>
                <w:kern w:val="0"/>
                <w:sz w:val="24"/>
                <w:szCs w:val="24"/>
              </w:rPr>
            </w:pPr>
            <w:r w:rsidRPr="00316439">
              <w:rPr>
                <w:rFonts w:ascii="宋体" w:eastAsia="宋体" w:hAnsi="宋体" w:cs="Times New Roman" w:hint="eastAsia"/>
                <w:kern w:val="0"/>
                <w:sz w:val="24"/>
                <w:szCs w:val="24"/>
              </w:rPr>
              <w:t>培训支出</w:t>
            </w:r>
          </w:p>
        </w:tc>
        <w:tc>
          <w:tcPr>
            <w:tcW w:w="3000" w:type="dxa"/>
            <w:tcBorders>
              <w:top w:val="nil"/>
              <w:left w:val="nil"/>
              <w:bottom w:val="single" w:sz="8" w:space="0" w:color="auto"/>
              <w:right w:val="single" w:sz="4" w:space="0" w:color="auto"/>
            </w:tcBorders>
            <w:shd w:val="clear" w:color="auto" w:fill="auto"/>
            <w:vAlign w:val="center"/>
          </w:tcPr>
          <w:p w:rsidR="00316439" w:rsidRPr="00316439" w:rsidRDefault="00E45702"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102.72</w:t>
            </w:r>
          </w:p>
        </w:tc>
        <w:tc>
          <w:tcPr>
            <w:tcW w:w="3492" w:type="dxa"/>
            <w:tcBorders>
              <w:top w:val="nil"/>
              <w:left w:val="nil"/>
              <w:bottom w:val="single" w:sz="8" w:space="0" w:color="auto"/>
              <w:right w:val="single" w:sz="4" w:space="0" w:color="auto"/>
            </w:tcBorders>
            <w:shd w:val="clear" w:color="auto" w:fill="auto"/>
            <w:vAlign w:val="center"/>
          </w:tcPr>
          <w:p w:rsidR="00316439" w:rsidRPr="00316439" w:rsidRDefault="00316439" w:rsidP="00E45702">
            <w:pPr>
              <w:widowControl/>
              <w:jc w:val="center"/>
              <w:rPr>
                <w:rFonts w:asciiTheme="minorEastAsia" w:hAnsiTheme="minorEastAsia" w:cs="Times New Roman"/>
                <w:kern w:val="0"/>
                <w:sz w:val="24"/>
                <w:szCs w:val="24"/>
              </w:rPr>
            </w:pPr>
          </w:p>
        </w:tc>
        <w:tc>
          <w:tcPr>
            <w:tcW w:w="3000" w:type="dxa"/>
            <w:tcBorders>
              <w:top w:val="nil"/>
              <w:left w:val="nil"/>
              <w:bottom w:val="single" w:sz="8" w:space="0" w:color="auto"/>
              <w:right w:val="single" w:sz="8" w:space="0" w:color="auto"/>
            </w:tcBorders>
            <w:shd w:val="clear" w:color="auto" w:fill="auto"/>
            <w:vAlign w:val="center"/>
          </w:tcPr>
          <w:p w:rsidR="00316439" w:rsidRPr="00316439" w:rsidRDefault="00E45702" w:rsidP="00E45702">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102.72</w:t>
            </w:r>
          </w:p>
        </w:tc>
      </w:tr>
      <w:tr w:rsidR="000F67D8">
        <w:trPr>
          <w:trHeight w:val="645"/>
          <w:jc w:val="center"/>
        </w:trPr>
        <w:tc>
          <w:tcPr>
            <w:tcW w:w="14219" w:type="dxa"/>
            <w:gridSpan w:val="5"/>
            <w:tcBorders>
              <w:top w:val="nil"/>
              <w:left w:val="nil"/>
              <w:bottom w:val="nil"/>
              <w:right w:val="nil"/>
            </w:tcBorders>
            <w:shd w:val="clear" w:color="auto" w:fill="auto"/>
            <w:vAlign w:val="center"/>
          </w:tcPr>
          <w:p w:rsidR="000F67D8" w:rsidRDefault="00DF0C8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0F67D8" w:rsidRDefault="000F67D8">
      <w:pPr>
        <w:widowControl/>
        <w:jc w:val="left"/>
        <w:rPr>
          <w:rFonts w:ascii="Times New Roman" w:eastAsia="仿宋_GB2312" w:hAnsi="Times New Roman" w:cs="Times New Roman"/>
          <w:bCs/>
          <w:kern w:val="0"/>
          <w:szCs w:val="21"/>
        </w:rPr>
      </w:pPr>
    </w:p>
    <w:tbl>
      <w:tblPr>
        <w:tblW w:w="15390" w:type="dxa"/>
        <w:tblLook w:val="04A0"/>
      </w:tblPr>
      <w:tblGrid>
        <w:gridCol w:w="959"/>
        <w:gridCol w:w="216"/>
        <w:gridCol w:w="199"/>
        <w:gridCol w:w="1243"/>
        <w:gridCol w:w="1130"/>
        <w:gridCol w:w="119"/>
        <w:gridCol w:w="1021"/>
        <w:gridCol w:w="498"/>
        <w:gridCol w:w="463"/>
        <w:gridCol w:w="1752"/>
        <w:gridCol w:w="492"/>
        <w:gridCol w:w="1084"/>
        <w:gridCol w:w="1050"/>
        <w:gridCol w:w="2841"/>
        <w:gridCol w:w="1331"/>
        <w:gridCol w:w="973"/>
        <w:gridCol w:w="133"/>
      </w:tblGrid>
      <w:tr w:rsidR="000F67D8" w:rsidTr="00AA3641">
        <w:trPr>
          <w:trHeight w:val="113"/>
        </w:trPr>
        <w:tc>
          <w:tcPr>
            <w:tcW w:w="15390" w:type="dxa"/>
            <w:gridSpan w:val="17"/>
            <w:tcBorders>
              <w:top w:val="nil"/>
              <w:left w:val="nil"/>
              <w:bottom w:val="nil"/>
              <w:right w:val="nil"/>
            </w:tcBorders>
            <w:shd w:val="clear" w:color="auto" w:fill="auto"/>
            <w:noWrap/>
            <w:vAlign w:val="center"/>
          </w:tcPr>
          <w:p w:rsidR="00E45702" w:rsidRDefault="00E45702">
            <w:pPr>
              <w:widowControl/>
              <w:jc w:val="center"/>
              <w:rPr>
                <w:rFonts w:ascii="华文中宋" w:eastAsia="华文中宋" w:hAnsi="华文中宋" w:cs="宋体"/>
                <w:color w:val="000000"/>
                <w:kern w:val="0"/>
                <w:szCs w:val="32"/>
              </w:rPr>
            </w:pPr>
            <w:bookmarkStart w:id="2" w:name="RANGE!A1:I34"/>
          </w:p>
          <w:p w:rsidR="00E45702" w:rsidRPr="00E45702" w:rsidRDefault="00E45702" w:rsidP="00E45702">
            <w:pPr>
              <w:pStyle w:val="a0"/>
            </w:pPr>
          </w:p>
          <w:p w:rsidR="005F1D8A" w:rsidRDefault="005F1D8A" w:rsidP="00AA3641">
            <w:pPr>
              <w:widowControl/>
              <w:snapToGrid w:val="0"/>
              <w:jc w:val="center"/>
              <w:rPr>
                <w:rFonts w:ascii="华文中宋" w:eastAsia="华文中宋" w:hAnsi="华文中宋" w:cs="宋体"/>
                <w:color w:val="000000"/>
                <w:kern w:val="0"/>
                <w:szCs w:val="32"/>
              </w:rPr>
            </w:pPr>
          </w:p>
          <w:p w:rsidR="000F67D8" w:rsidRPr="00C6215F" w:rsidRDefault="00DF0C8C" w:rsidP="00AA3641">
            <w:pPr>
              <w:widowControl/>
              <w:snapToGrid w:val="0"/>
              <w:jc w:val="center"/>
              <w:rPr>
                <w:rFonts w:ascii="方正小标宋简体" w:eastAsia="方正小标宋简体" w:hAnsi="华文中宋" w:cs="宋体"/>
                <w:color w:val="000000"/>
                <w:kern w:val="0"/>
                <w:sz w:val="28"/>
                <w:szCs w:val="28"/>
              </w:rPr>
            </w:pPr>
            <w:r w:rsidRPr="00C6215F">
              <w:rPr>
                <w:rFonts w:ascii="方正小标宋简体" w:eastAsia="方正小标宋简体" w:hAnsi="华文中宋" w:cs="宋体" w:hint="eastAsia"/>
                <w:color w:val="000000"/>
                <w:kern w:val="0"/>
                <w:sz w:val="28"/>
                <w:szCs w:val="28"/>
              </w:rPr>
              <w:lastRenderedPageBreak/>
              <w:t>一般公共预算财政拨款基本支出决算明细表</w:t>
            </w:r>
            <w:bookmarkEnd w:id="2"/>
          </w:p>
          <w:p w:rsidR="000F67D8" w:rsidRDefault="00DF0C8C" w:rsidP="00AA3641">
            <w:pPr>
              <w:widowControl/>
              <w:snapToGrid w:val="0"/>
              <w:ind w:left="525" w:hangingChars="250" w:hanging="52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sidR="00E45702">
              <w:rPr>
                <w:rFonts w:ascii="Times New Roman" w:eastAsia="仿宋_GB2312" w:hAnsi="Times New Roman" w:cs="Times New Roman" w:hint="eastAsia"/>
                <w:color w:val="000000"/>
                <w:kern w:val="0"/>
                <w:szCs w:val="21"/>
              </w:rPr>
              <w:t>中共湖南省委政法政法委员会</w:t>
            </w:r>
            <w:r w:rsidR="00E45702">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0F67D8" w:rsidRDefault="00DF0C8C" w:rsidP="00AA3641">
            <w:pPr>
              <w:widowControl/>
              <w:snapToGrid w:val="0"/>
              <w:ind w:firstLineChars="6450" w:firstLine="13545"/>
              <w:jc w:val="lef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FF0AAA" w:rsidTr="00AA3641">
        <w:trPr>
          <w:trHeight w:val="113"/>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F67D8" w:rsidRDefault="00DF0C8C" w:rsidP="005F1D8A">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 w:val="20"/>
                <w:szCs w:val="20"/>
              </w:rPr>
              <w:lastRenderedPageBreak/>
              <w:t>经济分类科目编码</w:t>
            </w:r>
          </w:p>
        </w:tc>
        <w:tc>
          <w:tcPr>
            <w:tcW w:w="2788" w:type="dxa"/>
            <w:gridSpan w:val="4"/>
            <w:tcBorders>
              <w:top w:val="single" w:sz="4" w:space="0" w:color="auto"/>
              <w:left w:val="nil"/>
              <w:bottom w:val="single" w:sz="4" w:space="0" w:color="auto"/>
              <w:right w:val="single" w:sz="4" w:space="0" w:color="auto"/>
            </w:tcBorders>
            <w:shd w:val="clear" w:color="auto" w:fill="auto"/>
            <w:vAlign w:val="center"/>
          </w:tcPr>
          <w:p w:rsidR="000F67D8" w:rsidRDefault="00DF0C8C" w:rsidP="005F1D8A">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0F67D8" w:rsidRDefault="00DF0C8C" w:rsidP="005F1D8A">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961" w:type="dxa"/>
            <w:gridSpan w:val="2"/>
            <w:tcBorders>
              <w:top w:val="single" w:sz="4" w:space="0" w:color="auto"/>
              <w:left w:val="nil"/>
              <w:bottom w:val="single" w:sz="4" w:space="0" w:color="auto"/>
              <w:right w:val="single" w:sz="4" w:space="0" w:color="auto"/>
            </w:tcBorders>
            <w:shd w:val="clear" w:color="auto" w:fill="auto"/>
            <w:vAlign w:val="center"/>
          </w:tcPr>
          <w:p w:rsidR="000F67D8" w:rsidRDefault="00DF0C8C" w:rsidP="005F1D8A">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244" w:type="dxa"/>
            <w:gridSpan w:val="2"/>
            <w:tcBorders>
              <w:top w:val="single" w:sz="4" w:space="0" w:color="auto"/>
              <w:left w:val="nil"/>
              <w:bottom w:val="single" w:sz="4" w:space="0" w:color="auto"/>
              <w:right w:val="single" w:sz="4" w:space="0" w:color="auto"/>
            </w:tcBorders>
            <w:shd w:val="clear" w:color="auto" w:fill="auto"/>
            <w:vAlign w:val="center"/>
          </w:tcPr>
          <w:p w:rsidR="000F67D8" w:rsidRDefault="00DF0C8C" w:rsidP="005F1D8A">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084" w:type="dxa"/>
            <w:tcBorders>
              <w:top w:val="single" w:sz="4" w:space="0" w:color="auto"/>
              <w:left w:val="nil"/>
              <w:bottom w:val="single" w:sz="4" w:space="0" w:color="auto"/>
              <w:right w:val="single" w:sz="4" w:space="0" w:color="auto"/>
            </w:tcBorders>
            <w:shd w:val="clear" w:color="auto" w:fill="auto"/>
            <w:vAlign w:val="center"/>
          </w:tcPr>
          <w:p w:rsidR="000F67D8" w:rsidRDefault="00DF0C8C" w:rsidP="005F1D8A">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050" w:type="dxa"/>
            <w:tcBorders>
              <w:top w:val="single" w:sz="4" w:space="0" w:color="auto"/>
              <w:left w:val="nil"/>
              <w:bottom w:val="single" w:sz="4" w:space="0" w:color="auto"/>
              <w:right w:val="single" w:sz="4" w:space="0" w:color="auto"/>
            </w:tcBorders>
            <w:shd w:val="clear" w:color="auto" w:fill="auto"/>
            <w:vAlign w:val="center"/>
          </w:tcPr>
          <w:p w:rsidR="000F67D8" w:rsidRDefault="00DF0C8C" w:rsidP="005F1D8A">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rsidR="000F67D8" w:rsidRDefault="00DF0C8C" w:rsidP="005F1D8A">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106" w:type="dxa"/>
            <w:gridSpan w:val="2"/>
            <w:tcBorders>
              <w:top w:val="single" w:sz="4" w:space="0" w:color="auto"/>
              <w:left w:val="nil"/>
              <w:bottom w:val="single" w:sz="4" w:space="0" w:color="auto"/>
              <w:right w:val="single" w:sz="4" w:space="0" w:color="auto"/>
            </w:tcBorders>
            <w:shd w:val="clear" w:color="auto" w:fill="auto"/>
            <w:vAlign w:val="center"/>
          </w:tcPr>
          <w:p w:rsidR="000F67D8" w:rsidRDefault="00DF0C8C" w:rsidP="005F1D8A">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工资福利支出</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3074.12</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商品和服务支出</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525.16</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基本工资</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724.00</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办公费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22.91</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国内债务付息</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津贴补贴</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806.56</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印刷费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1.98</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国外债务付息</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奖金</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619.16</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咨询费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伙食补助费</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65.00</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手续费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房屋建筑物购建</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绩效工资</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水费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8.00</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办公设备购置</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w:t>
            </w:r>
            <w:r w:rsidRPr="00B067D3">
              <w:rPr>
                <w:rFonts w:ascii="宋体" w:eastAsia="宋体" w:hAnsi="宋体" w:cs="宋体" w:hint="eastAsia"/>
                <w:color w:val="000000"/>
                <w:kern w:val="0"/>
                <w:sz w:val="18"/>
                <w:szCs w:val="18"/>
              </w:rPr>
              <w:t>机关事业单位基本养老保险缴费</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243.00</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电费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15.00</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专用设备购置</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职业年金缴费</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邮电费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Pr>
                <w:rFonts w:ascii="宋体" w:eastAsia="宋体" w:hAnsi="宋体" w:cs="宋体" w:hint="eastAsia"/>
                <w:color w:val="000000"/>
                <w:kern w:val="0"/>
                <w:sz w:val="20"/>
                <w:szCs w:val="20"/>
              </w:rPr>
              <w:t>4.96</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基础设施建设</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职工基本医疗保险缴费</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187.00</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取暖费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大型修缮</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公务员医疗补助缴费</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148.00</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物业管理费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信息网络及软件购置更新</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其他社会保障缴费</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22.00</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差旅费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Pr>
                <w:rFonts w:ascii="宋体" w:eastAsia="宋体" w:hAnsi="宋体" w:cs="宋体" w:hint="eastAsia"/>
                <w:color w:val="000000"/>
                <w:kern w:val="0"/>
                <w:sz w:val="20"/>
                <w:szCs w:val="20"/>
              </w:rPr>
              <w:t>38.53</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物资储备</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住房公积金</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259.40</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因公出国（境）费用</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土地补偿</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医疗费</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维修（护）费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Pr>
                <w:rFonts w:ascii="宋体" w:eastAsia="宋体" w:hAnsi="宋体" w:cs="宋体" w:hint="eastAsia"/>
                <w:color w:val="000000"/>
                <w:kern w:val="0"/>
                <w:sz w:val="20"/>
                <w:szCs w:val="20"/>
              </w:rPr>
              <w:t>36.00</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安置补助</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其他工资福利支出</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租赁费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Pr>
                <w:rFonts w:ascii="宋体" w:eastAsia="宋体" w:hAnsi="宋体" w:cs="宋体" w:hint="eastAsia"/>
                <w:color w:val="000000"/>
                <w:kern w:val="0"/>
                <w:sz w:val="20"/>
                <w:szCs w:val="20"/>
              </w:rPr>
              <w:t>17.06</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地上附着物和青苗补偿</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对个人和家庭的补助</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260.08</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会议费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Pr>
                <w:rFonts w:ascii="宋体" w:eastAsia="宋体" w:hAnsi="宋体" w:cs="宋体" w:hint="eastAsia"/>
                <w:color w:val="000000"/>
                <w:kern w:val="0"/>
                <w:sz w:val="20"/>
                <w:szCs w:val="20"/>
              </w:rPr>
              <w:t>28.00</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拆迁补偿</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离休费</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18.53</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培训费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公务用车购置</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退休费</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1.60</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公务接待费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Pr>
                <w:rFonts w:ascii="宋体" w:eastAsia="宋体" w:hAnsi="宋体" w:cs="宋体" w:hint="eastAsia"/>
                <w:color w:val="000000"/>
                <w:kern w:val="0"/>
                <w:sz w:val="20"/>
                <w:szCs w:val="20"/>
              </w:rPr>
              <w:t>9.62</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其他交通工具购置</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退职（役）费</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专用材料费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文物和陈列品购置</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抚恤金</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被装购置费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无形资产购置</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生活补助</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专用燃料费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其他资本性支出</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救济费</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劳务费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Pr>
                <w:rFonts w:ascii="宋体" w:eastAsia="宋体" w:hAnsi="宋体" w:cs="宋体" w:hint="eastAsia"/>
                <w:color w:val="000000"/>
                <w:kern w:val="0"/>
                <w:sz w:val="20"/>
                <w:szCs w:val="20"/>
              </w:rPr>
              <w:t>47.50</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医疗费补助</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36.46</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委托业务费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Pr>
                <w:rFonts w:ascii="宋体" w:eastAsia="宋体" w:hAnsi="宋体" w:cs="宋体" w:hint="eastAsia"/>
                <w:color w:val="000000"/>
                <w:kern w:val="0"/>
                <w:sz w:val="20"/>
                <w:szCs w:val="20"/>
              </w:rPr>
              <w:t>2.19</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国家赔偿费用支出</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助学金</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工会经费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Pr>
                <w:rFonts w:ascii="宋体" w:eastAsia="宋体" w:hAnsi="宋体" w:cs="宋体" w:hint="eastAsia"/>
                <w:color w:val="000000"/>
                <w:kern w:val="0"/>
                <w:sz w:val="20"/>
                <w:szCs w:val="20"/>
              </w:rPr>
              <w:t>60.00</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Pr="00FF0AAA" w:rsidRDefault="00DF0C8C" w:rsidP="005F1D8A">
            <w:pPr>
              <w:widowControl/>
              <w:rPr>
                <w:rFonts w:ascii="宋体" w:eastAsia="宋体" w:hAnsi="宋体" w:cs="宋体"/>
                <w:color w:val="000000"/>
                <w:kern w:val="0"/>
                <w:sz w:val="18"/>
                <w:szCs w:val="18"/>
              </w:rPr>
            </w:pPr>
            <w:r>
              <w:rPr>
                <w:rFonts w:ascii="宋体" w:eastAsia="宋体" w:hAnsi="宋体" w:cs="宋体" w:hint="eastAsia"/>
                <w:color w:val="000000"/>
                <w:kern w:val="0"/>
                <w:szCs w:val="20"/>
              </w:rPr>
              <w:t xml:space="preserve">  </w:t>
            </w:r>
            <w:r w:rsidRPr="00FF0AAA">
              <w:rPr>
                <w:rFonts w:ascii="宋体" w:eastAsia="宋体" w:hAnsi="宋体" w:cs="宋体" w:hint="eastAsia"/>
                <w:color w:val="000000"/>
                <w:kern w:val="0"/>
                <w:sz w:val="18"/>
                <w:szCs w:val="18"/>
              </w:rPr>
              <w:t>对民间非营利组织和群众性自治组织补贴</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奖励金</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202.01</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福利费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Pr>
                <w:rFonts w:ascii="宋体" w:eastAsia="宋体" w:hAnsi="宋体" w:cs="宋体" w:hint="eastAsia"/>
                <w:color w:val="000000"/>
                <w:kern w:val="0"/>
                <w:sz w:val="20"/>
                <w:szCs w:val="20"/>
              </w:rPr>
              <w:t>35.23</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39909</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经常性赠与</w:t>
            </w:r>
          </w:p>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资本性赠与</w:t>
            </w:r>
          </w:p>
          <w:p w:rsidR="000F67D8" w:rsidRDefault="000F67D8" w:rsidP="005F1D8A">
            <w:pPr>
              <w:widowControl/>
              <w:rPr>
                <w:rFonts w:ascii="宋体" w:eastAsia="宋体" w:hAnsi="宋体" w:cs="宋体"/>
                <w:color w:val="000000"/>
                <w:kern w:val="0"/>
                <w:szCs w:val="20"/>
              </w:rPr>
            </w:pPr>
          </w:p>
          <w:tbl>
            <w:tblPr>
              <w:tblW w:w="3946" w:type="dxa"/>
              <w:tblLook w:val="04A0"/>
            </w:tblPr>
            <w:tblGrid>
              <w:gridCol w:w="3946"/>
            </w:tblGrid>
            <w:tr w:rsidR="000F67D8">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DF0C8C" w:rsidP="005F1D8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经常性赠与</w:t>
                  </w:r>
                </w:p>
              </w:tc>
            </w:tr>
            <w:tr w:rsidR="000F67D8">
              <w:trPr>
                <w:trHeight w:val="25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DF0C8C" w:rsidP="005F1D8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资本性赠与</w:t>
                  </w:r>
                </w:p>
              </w:tc>
            </w:tr>
          </w:tbl>
          <w:p w:rsidR="000F67D8" w:rsidRDefault="000F67D8" w:rsidP="005F1D8A">
            <w:pPr>
              <w:widowControl/>
              <w:rPr>
                <w:rFonts w:ascii="宋体" w:eastAsia="宋体" w:hAnsi="宋体" w:cs="宋体"/>
                <w:color w:val="000000"/>
                <w:kern w:val="0"/>
                <w:szCs w:val="20"/>
              </w:rPr>
            </w:pPr>
          </w:p>
          <w:tbl>
            <w:tblPr>
              <w:tblW w:w="3946" w:type="dxa"/>
              <w:tblLook w:val="04A0"/>
            </w:tblPr>
            <w:tblGrid>
              <w:gridCol w:w="3946"/>
            </w:tblGrid>
            <w:tr w:rsidR="000F67D8">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DF0C8C" w:rsidP="005F1D8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经常性赠与</w:t>
                  </w:r>
                </w:p>
              </w:tc>
            </w:tr>
            <w:tr w:rsidR="000F67D8">
              <w:trPr>
                <w:trHeight w:val="25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67D8" w:rsidRDefault="00DF0C8C" w:rsidP="005F1D8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资本性赠与</w:t>
                  </w:r>
                </w:p>
              </w:tc>
            </w:tr>
          </w:tbl>
          <w:p w:rsidR="000F67D8" w:rsidRDefault="000F67D8" w:rsidP="005F1D8A">
            <w:pPr>
              <w:widowControl/>
              <w:rPr>
                <w:rFonts w:ascii="宋体" w:eastAsia="宋体" w:hAnsi="宋体" w:cs="宋体"/>
                <w:color w:val="000000"/>
                <w:kern w:val="0"/>
                <w:szCs w:val="20"/>
              </w:rPr>
            </w:pP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个人农业生产补贴</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公务用车运行维护费</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Pr>
                <w:rFonts w:ascii="宋体" w:eastAsia="宋体" w:hAnsi="宋体" w:cs="宋体" w:hint="eastAsia"/>
                <w:color w:val="000000"/>
                <w:kern w:val="0"/>
                <w:sz w:val="20"/>
                <w:szCs w:val="20"/>
              </w:rPr>
              <w:t>34.88</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39910</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资本性赠与</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代缴社会保险费</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其他交通费用</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Pr>
                <w:rFonts w:ascii="宋体" w:eastAsia="宋体" w:hAnsi="宋体" w:cs="宋体" w:hint="eastAsia"/>
                <w:color w:val="000000"/>
                <w:kern w:val="0"/>
                <w:sz w:val="20"/>
                <w:szCs w:val="20"/>
              </w:rPr>
              <w:t>128.29</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其他支出</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Pr="00E45702" w:rsidRDefault="00DF0C8C" w:rsidP="005F1D8A">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其他对个人和家庭的补助</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1.48</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税金及附加费用</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2788" w:type="dxa"/>
            <w:gridSpan w:val="4"/>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2244"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其他商品和服务支出</w:t>
            </w:r>
          </w:p>
        </w:tc>
        <w:tc>
          <w:tcPr>
            <w:tcW w:w="1084" w:type="dxa"/>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Pr>
                <w:rFonts w:ascii="宋体" w:eastAsia="宋体" w:hAnsi="宋体" w:cs="宋体" w:hint="eastAsia"/>
                <w:color w:val="000000"/>
                <w:kern w:val="0"/>
                <w:sz w:val="20"/>
                <w:szCs w:val="20"/>
              </w:rPr>
              <w:t>35.00</w:t>
            </w:r>
          </w:p>
        </w:tc>
        <w:tc>
          <w:tcPr>
            <w:tcW w:w="1050" w:type="dxa"/>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4058"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F0AAA" w:rsidTr="005F1D8A">
        <w:trPr>
          <w:trHeight w:hRule="exact" w:val="284"/>
        </w:trPr>
        <w:tc>
          <w:tcPr>
            <w:tcW w:w="37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1140" w:type="dxa"/>
            <w:gridSpan w:val="2"/>
            <w:tcBorders>
              <w:top w:val="nil"/>
              <w:left w:val="nil"/>
              <w:bottom w:val="single" w:sz="4" w:space="0" w:color="auto"/>
              <w:right w:val="single" w:sz="4" w:space="0" w:color="auto"/>
            </w:tcBorders>
            <w:shd w:val="clear" w:color="auto" w:fill="auto"/>
            <w:noWrap/>
            <w:vAlign w:val="center"/>
          </w:tcPr>
          <w:p w:rsidR="000F67D8" w:rsidRPr="00B067D3" w:rsidRDefault="00DF0C8C" w:rsidP="005F1D8A">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sidR="00B067D3" w:rsidRPr="00B067D3">
              <w:rPr>
                <w:rFonts w:ascii="宋体" w:eastAsia="宋体" w:hAnsi="宋体" w:cs="宋体" w:hint="eastAsia"/>
                <w:color w:val="000000"/>
                <w:kern w:val="0"/>
                <w:sz w:val="20"/>
                <w:szCs w:val="20"/>
              </w:rPr>
              <w:t>3334.20</w:t>
            </w:r>
          </w:p>
        </w:tc>
        <w:tc>
          <w:tcPr>
            <w:tcW w:w="9397" w:type="dxa"/>
            <w:gridSpan w:val="8"/>
            <w:tcBorders>
              <w:top w:val="single" w:sz="4" w:space="0" w:color="auto"/>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1106" w:type="dxa"/>
            <w:gridSpan w:val="2"/>
            <w:tcBorders>
              <w:top w:val="nil"/>
              <w:left w:val="nil"/>
              <w:bottom w:val="single" w:sz="4" w:space="0" w:color="auto"/>
              <w:right w:val="single" w:sz="4" w:space="0" w:color="auto"/>
            </w:tcBorders>
            <w:shd w:val="clear" w:color="auto" w:fill="auto"/>
            <w:noWrap/>
            <w:vAlign w:val="center"/>
          </w:tcPr>
          <w:p w:rsidR="000F67D8" w:rsidRDefault="00DF0C8C" w:rsidP="005F1D8A">
            <w:pPr>
              <w:widowControl/>
              <w:rPr>
                <w:rFonts w:ascii="宋体" w:eastAsia="宋体" w:hAnsi="宋体" w:cs="宋体"/>
                <w:color w:val="000000"/>
                <w:kern w:val="0"/>
                <w:szCs w:val="18"/>
              </w:rPr>
            </w:pPr>
            <w:r>
              <w:rPr>
                <w:rFonts w:ascii="宋体" w:eastAsia="宋体" w:hAnsi="宋体" w:cs="宋体" w:hint="eastAsia"/>
                <w:color w:val="000000"/>
                <w:kern w:val="0"/>
                <w:szCs w:val="18"/>
              </w:rPr>
              <w:t xml:space="preserve">　</w:t>
            </w:r>
            <w:r w:rsidR="00B067D3">
              <w:rPr>
                <w:rFonts w:ascii="宋体" w:eastAsia="宋体" w:hAnsi="宋体" w:cs="宋体" w:hint="eastAsia"/>
                <w:color w:val="000000"/>
                <w:kern w:val="0"/>
                <w:szCs w:val="18"/>
              </w:rPr>
              <w:t>525.16</w:t>
            </w:r>
          </w:p>
        </w:tc>
      </w:tr>
      <w:tr w:rsidR="000F67D8" w:rsidTr="005F1D8A">
        <w:trPr>
          <w:trHeight w:hRule="exact" w:val="477"/>
        </w:trPr>
        <w:tc>
          <w:tcPr>
            <w:tcW w:w="15390" w:type="dxa"/>
            <w:gridSpan w:val="17"/>
            <w:tcBorders>
              <w:top w:val="nil"/>
              <w:left w:val="nil"/>
              <w:bottom w:val="nil"/>
              <w:right w:val="nil"/>
            </w:tcBorders>
            <w:shd w:val="clear" w:color="auto" w:fill="auto"/>
            <w:noWrap/>
            <w:vAlign w:val="center"/>
          </w:tcPr>
          <w:p w:rsidR="000F67D8" w:rsidRDefault="00DF0C8C" w:rsidP="005F1D8A">
            <w:pPr>
              <w:widowControl/>
              <w:snapToGrid w:val="0"/>
              <w:spacing w:line="300" w:lineRule="auto"/>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r w:rsidR="00FF0AAA" w:rsidTr="00AA3641">
        <w:trPr>
          <w:gridAfter w:val="1"/>
          <w:wAfter w:w="133" w:type="dxa"/>
          <w:trHeight w:val="690"/>
        </w:trPr>
        <w:tc>
          <w:tcPr>
            <w:tcW w:w="15257" w:type="dxa"/>
            <w:gridSpan w:val="16"/>
            <w:tcBorders>
              <w:top w:val="nil"/>
              <w:left w:val="nil"/>
              <w:bottom w:val="nil"/>
              <w:right w:val="nil"/>
            </w:tcBorders>
            <w:shd w:val="clear" w:color="auto" w:fill="FFFFFF"/>
            <w:vAlign w:val="center"/>
          </w:tcPr>
          <w:p w:rsidR="005F1D8A" w:rsidRDefault="005F1D8A">
            <w:pPr>
              <w:widowControl/>
              <w:jc w:val="center"/>
              <w:textAlignment w:val="center"/>
              <w:rPr>
                <w:rFonts w:ascii="华文中宋" w:eastAsia="华文中宋" w:hAnsi="华文中宋" w:cs="华文中宋"/>
                <w:color w:val="000000"/>
                <w:kern w:val="0"/>
                <w:sz w:val="32"/>
                <w:szCs w:val="32"/>
              </w:rPr>
            </w:pPr>
          </w:p>
          <w:p w:rsidR="000F67D8" w:rsidRPr="005F1D8A" w:rsidRDefault="00DF0C8C">
            <w:pPr>
              <w:widowControl/>
              <w:jc w:val="center"/>
              <w:textAlignment w:val="center"/>
              <w:rPr>
                <w:rFonts w:ascii="方正小标宋简体" w:eastAsia="方正小标宋简体" w:hAnsiTheme="minorEastAsia" w:cs="华文中宋"/>
                <w:color w:val="000000"/>
                <w:kern w:val="0"/>
                <w:sz w:val="36"/>
                <w:szCs w:val="36"/>
              </w:rPr>
            </w:pPr>
            <w:r w:rsidRPr="005F1D8A">
              <w:rPr>
                <w:rFonts w:ascii="方正小标宋简体" w:eastAsia="方正小标宋简体" w:hAnsi="华文中宋" w:cs="华文中宋" w:hint="eastAsia"/>
                <w:color w:val="000000"/>
                <w:kern w:val="0"/>
                <w:sz w:val="36"/>
                <w:szCs w:val="36"/>
              </w:rPr>
              <w:t>政府性基金预算财政拨款收入支出决算表</w:t>
            </w:r>
          </w:p>
          <w:p w:rsidR="00FF0AAA" w:rsidRPr="00FF0AAA" w:rsidRDefault="00FF0AAA" w:rsidP="00FF0AAA">
            <w:pPr>
              <w:pStyle w:val="a0"/>
              <w:ind w:left="13755" w:hangingChars="6550" w:hanging="13755"/>
              <w:rPr>
                <w:rFonts w:asciiTheme="minorEastAsia" w:hAnsiTheme="minorEastAsia"/>
                <w:sz w:val="21"/>
                <w:szCs w:val="21"/>
              </w:rPr>
            </w:pPr>
            <w:r w:rsidRPr="00FF0AAA">
              <w:rPr>
                <w:rFonts w:asciiTheme="minorEastAsia" w:hAnsiTheme="minorEastAsia" w:hint="eastAsia"/>
                <w:sz w:val="21"/>
                <w:szCs w:val="21"/>
              </w:rPr>
              <w:t xml:space="preserve">                                                                                                                                                            公开07表</w:t>
            </w:r>
          </w:p>
          <w:p w:rsidR="00FF0AAA" w:rsidRPr="00FF0AAA" w:rsidRDefault="00FF0AAA" w:rsidP="00FF0AAA">
            <w:pPr>
              <w:pStyle w:val="2"/>
              <w:ind w:leftChars="0" w:left="0" w:firstLineChars="0" w:firstLine="0"/>
              <w:jc w:val="both"/>
              <w:rPr>
                <w:rFonts w:asciiTheme="minorEastAsia" w:eastAsiaTheme="minorEastAsia" w:hAnsiTheme="minorEastAsia"/>
                <w:sz w:val="21"/>
                <w:szCs w:val="21"/>
              </w:rPr>
            </w:pPr>
            <w:r w:rsidRPr="00FF0AAA">
              <w:rPr>
                <w:rFonts w:asciiTheme="minorEastAsia" w:eastAsiaTheme="minorEastAsia" w:hAnsiTheme="minorEastAsia" w:hint="eastAsia"/>
                <w:sz w:val="21"/>
                <w:szCs w:val="21"/>
              </w:rPr>
              <w:t xml:space="preserve">部门：中共湖南省委政法委员会                                                                                  </w:t>
            </w:r>
            <w:r>
              <w:rPr>
                <w:rFonts w:asciiTheme="minorEastAsia" w:eastAsiaTheme="minorEastAsia" w:hAnsiTheme="minorEastAsia" w:hint="eastAsia"/>
                <w:sz w:val="21"/>
                <w:szCs w:val="21"/>
              </w:rPr>
              <w:t xml:space="preserve">                     </w:t>
            </w:r>
            <w:r w:rsidRPr="00FF0AAA">
              <w:rPr>
                <w:rFonts w:asciiTheme="minorEastAsia" w:eastAsiaTheme="minorEastAsia" w:hAnsiTheme="minorEastAsia" w:hint="eastAsia"/>
                <w:sz w:val="21"/>
                <w:szCs w:val="21"/>
              </w:rPr>
              <w:t>单位：万元</w:t>
            </w:r>
          </w:p>
        </w:tc>
      </w:tr>
      <w:tr w:rsidR="00FF0AAA" w:rsidTr="00AA3641">
        <w:trPr>
          <w:gridAfter w:val="1"/>
          <w:wAfter w:w="133" w:type="dxa"/>
          <w:trHeight w:val="459"/>
        </w:trPr>
        <w:tc>
          <w:tcPr>
            <w:tcW w:w="26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项 </w:t>
            </w:r>
            <w:r>
              <w:rPr>
                <w:rStyle w:val="font21"/>
                <w:rFonts w:hint="default"/>
              </w:rPr>
              <w:t>目</w:t>
            </w:r>
          </w:p>
        </w:tc>
        <w:tc>
          <w:tcPr>
            <w:tcW w:w="12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年初结转和结余</w:t>
            </w:r>
          </w:p>
        </w:tc>
        <w:tc>
          <w:tcPr>
            <w:tcW w:w="15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本年收入</w:t>
            </w:r>
          </w:p>
        </w:tc>
        <w:tc>
          <w:tcPr>
            <w:tcW w:w="760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本年支出</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年末结转和结余</w:t>
            </w:r>
          </w:p>
        </w:tc>
      </w:tr>
      <w:tr w:rsidR="00FF0AAA" w:rsidTr="00AA3641">
        <w:trPr>
          <w:gridAfter w:val="1"/>
          <w:wAfter w:w="133" w:type="dxa"/>
          <w:trHeight w:val="609"/>
        </w:trPr>
        <w:tc>
          <w:tcPr>
            <w:tcW w:w="137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科目代码</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科目名称</w:t>
            </w:r>
          </w:p>
        </w:tc>
        <w:tc>
          <w:tcPr>
            <w:tcW w:w="12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15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2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小计</w:t>
            </w:r>
          </w:p>
        </w:tc>
        <w:tc>
          <w:tcPr>
            <w:tcW w:w="262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基本支出  </w:t>
            </w:r>
          </w:p>
        </w:tc>
        <w:tc>
          <w:tcPr>
            <w:tcW w:w="2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项目支出</w:t>
            </w: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r>
      <w:tr w:rsidR="00FF0AAA" w:rsidTr="00AA3641">
        <w:trPr>
          <w:gridAfter w:val="1"/>
          <w:wAfter w:w="133" w:type="dxa"/>
          <w:trHeight w:val="409"/>
        </w:trPr>
        <w:tc>
          <w:tcPr>
            <w:tcW w:w="137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12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15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2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262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2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r>
      <w:tr w:rsidR="00FF0AAA" w:rsidTr="00AA3641">
        <w:trPr>
          <w:gridAfter w:val="1"/>
          <w:wAfter w:w="133" w:type="dxa"/>
          <w:trHeight w:val="509"/>
        </w:trPr>
        <w:tc>
          <w:tcPr>
            <w:tcW w:w="137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12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15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2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262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2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r>
      <w:tr w:rsidR="00FF0AAA" w:rsidTr="00AA3641">
        <w:trPr>
          <w:gridAfter w:val="1"/>
          <w:wAfter w:w="133" w:type="dxa"/>
          <w:trHeight w:val="509"/>
        </w:trPr>
        <w:tc>
          <w:tcPr>
            <w:tcW w:w="26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栏次</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c>
          <w:tcPr>
            <w:tcW w:w="2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r>
      <w:tr w:rsidR="00FF0AAA" w:rsidTr="00AA3641">
        <w:trPr>
          <w:gridAfter w:val="1"/>
          <w:wAfter w:w="133" w:type="dxa"/>
          <w:trHeight w:val="509"/>
        </w:trPr>
        <w:tc>
          <w:tcPr>
            <w:tcW w:w="26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合计</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2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r>
      <w:tr w:rsidR="00FF0AAA" w:rsidTr="00AA3641">
        <w:trPr>
          <w:gridAfter w:val="1"/>
          <w:wAfter w:w="133" w:type="dxa"/>
          <w:trHeight w:val="509"/>
        </w:trPr>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7643F4" w:rsidP="007643F4">
            <w:pPr>
              <w:jc w:val="center"/>
              <w:rPr>
                <w:rFonts w:ascii="宋体" w:eastAsia="宋体" w:hAnsi="宋体" w:cs="宋体"/>
                <w:color w:val="000000"/>
                <w:sz w:val="24"/>
                <w:szCs w:val="24"/>
              </w:rPr>
            </w:pPr>
            <w:r>
              <w:rPr>
                <w:rFonts w:ascii="宋体" w:eastAsia="宋体" w:hAnsi="宋体" w:cs="宋体" w:hint="eastAsia"/>
                <w:color w:val="000000"/>
                <w:sz w:val="24"/>
                <w:szCs w:val="24"/>
              </w:rPr>
              <w:t>无</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7643F4" w:rsidP="007643F4">
            <w:pPr>
              <w:jc w:val="center"/>
              <w:rPr>
                <w:rFonts w:ascii="宋体" w:eastAsia="宋体" w:hAnsi="宋体" w:cs="宋体"/>
                <w:color w:val="000000"/>
                <w:sz w:val="20"/>
                <w:szCs w:val="20"/>
              </w:rPr>
            </w:pPr>
            <w:r>
              <w:rPr>
                <w:rFonts w:ascii="宋体" w:eastAsia="宋体" w:hAnsi="宋体" w:cs="宋体" w:hint="eastAsia"/>
                <w:color w:val="000000"/>
                <w:sz w:val="24"/>
                <w:szCs w:val="24"/>
              </w:rPr>
              <w:t>无</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rsidP="007643F4">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rsidP="007643F4">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rsidP="007643F4">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2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rsidP="007643F4">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rsidP="007643F4">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rsidP="007643F4">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r>
      <w:tr w:rsidR="00FF0AAA" w:rsidTr="00AA3641">
        <w:trPr>
          <w:gridAfter w:val="1"/>
          <w:wAfter w:w="133" w:type="dxa"/>
          <w:trHeight w:val="509"/>
        </w:trPr>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r>
      <w:tr w:rsidR="00FF0AAA" w:rsidTr="00AA3641">
        <w:trPr>
          <w:gridAfter w:val="1"/>
          <w:wAfter w:w="133" w:type="dxa"/>
          <w:trHeight w:val="509"/>
        </w:trPr>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0"/>
                <w:szCs w:val="20"/>
              </w:rPr>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r>
      <w:tr w:rsidR="00FF0AAA" w:rsidTr="00AA3641">
        <w:trPr>
          <w:gridAfter w:val="1"/>
          <w:wAfter w:w="133" w:type="dxa"/>
          <w:trHeight w:val="509"/>
        </w:trPr>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r>
      <w:tr w:rsidR="00FF0AAA" w:rsidTr="00AA3641">
        <w:trPr>
          <w:gridAfter w:val="1"/>
          <w:wAfter w:w="133" w:type="dxa"/>
          <w:trHeight w:val="509"/>
        </w:trPr>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r>
      <w:tr w:rsidR="00FF0AAA" w:rsidTr="00AA3641">
        <w:trPr>
          <w:gridAfter w:val="1"/>
          <w:wAfter w:w="133" w:type="dxa"/>
          <w:trHeight w:val="509"/>
        </w:trPr>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r>
      <w:tr w:rsidR="00FF0AAA" w:rsidTr="00AA3641">
        <w:trPr>
          <w:gridAfter w:val="1"/>
          <w:wAfter w:w="133" w:type="dxa"/>
          <w:trHeight w:val="725"/>
        </w:trPr>
        <w:tc>
          <w:tcPr>
            <w:tcW w:w="15257" w:type="dxa"/>
            <w:gridSpan w:val="16"/>
            <w:tcBorders>
              <w:top w:val="nil"/>
              <w:left w:val="nil"/>
              <w:bottom w:val="nil"/>
              <w:right w:val="nil"/>
            </w:tcBorders>
            <w:shd w:val="clear" w:color="auto" w:fill="auto"/>
            <w:vAlign w:val="center"/>
          </w:tcPr>
          <w:p w:rsidR="000F67D8" w:rsidRDefault="00DF0C8C">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注：本表反映部门本年度政府性基金预算财政拨款收入、支出及结转和结余情况。</w:t>
            </w:r>
          </w:p>
          <w:p w:rsidR="000F67D8" w:rsidRDefault="00DF0C8C" w:rsidP="00DF0C8C">
            <w:pPr>
              <w:widowControl/>
              <w:jc w:val="left"/>
              <w:textAlignment w:val="center"/>
              <w:rPr>
                <w:rFonts w:ascii="宋体" w:eastAsia="宋体" w:hAnsi="宋体" w:cs="宋体"/>
                <w:color w:val="000000"/>
                <w:kern w:val="0"/>
                <w:sz w:val="24"/>
                <w:szCs w:val="24"/>
              </w:rPr>
            </w:pPr>
            <w:r>
              <w:rPr>
                <w:rFonts w:ascii="楷体" w:eastAsia="楷体" w:hAnsi="楷体" w:cs="楷体" w:hint="eastAsia"/>
                <w:b/>
                <w:bCs/>
                <w:kern w:val="0"/>
                <w:sz w:val="24"/>
                <w:szCs w:val="24"/>
              </w:rPr>
              <w:t>说明：我单位没有政府性基金收入，也没有使用政府性基金安排的支出，故本表无数据。</w:t>
            </w:r>
          </w:p>
        </w:tc>
      </w:tr>
    </w:tbl>
    <w:p w:rsidR="000F67D8" w:rsidRDefault="000F67D8">
      <w:pPr>
        <w:widowControl/>
        <w:jc w:val="center"/>
        <w:rPr>
          <w:rFonts w:ascii="Times New Roman" w:eastAsia="方正小标宋_GBK" w:hAnsi="Times New Roman" w:cs="Times New Roman"/>
          <w:color w:val="000000"/>
          <w:kern w:val="0"/>
          <w:sz w:val="36"/>
          <w:szCs w:val="36"/>
        </w:rPr>
      </w:pPr>
    </w:p>
    <w:p w:rsidR="000F67D8" w:rsidRDefault="000F67D8">
      <w:pPr>
        <w:widowControl/>
        <w:jc w:val="center"/>
        <w:rPr>
          <w:rFonts w:ascii="Times New Roman" w:eastAsia="方正小标宋_GBK" w:hAnsi="Times New Roman" w:cs="Times New Roman"/>
          <w:color w:val="000000"/>
          <w:kern w:val="0"/>
          <w:sz w:val="36"/>
          <w:szCs w:val="36"/>
        </w:rPr>
      </w:pPr>
    </w:p>
    <w:tbl>
      <w:tblPr>
        <w:tblW w:w="15120" w:type="dxa"/>
        <w:tblInd w:w="93" w:type="dxa"/>
        <w:tblLook w:val="04A0"/>
      </w:tblPr>
      <w:tblGrid>
        <w:gridCol w:w="2027"/>
        <w:gridCol w:w="2292"/>
        <w:gridCol w:w="3315"/>
        <w:gridCol w:w="3315"/>
        <w:gridCol w:w="4171"/>
      </w:tblGrid>
      <w:tr w:rsidR="000F67D8">
        <w:trPr>
          <w:trHeight w:val="963"/>
        </w:trPr>
        <w:tc>
          <w:tcPr>
            <w:tcW w:w="15120" w:type="dxa"/>
            <w:gridSpan w:val="5"/>
            <w:tcBorders>
              <w:top w:val="nil"/>
              <w:left w:val="nil"/>
              <w:bottom w:val="nil"/>
              <w:right w:val="nil"/>
            </w:tcBorders>
            <w:shd w:val="clear" w:color="auto" w:fill="FFFFFF"/>
            <w:vAlign w:val="center"/>
          </w:tcPr>
          <w:p w:rsidR="005F1D8A" w:rsidRDefault="005F1D8A">
            <w:pPr>
              <w:widowControl/>
              <w:jc w:val="center"/>
              <w:textAlignment w:val="center"/>
              <w:rPr>
                <w:rFonts w:ascii="华文中宋" w:eastAsia="华文中宋" w:hAnsi="华文中宋" w:cs="华文中宋"/>
                <w:color w:val="000000"/>
                <w:kern w:val="0"/>
                <w:sz w:val="32"/>
                <w:szCs w:val="32"/>
              </w:rPr>
            </w:pPr>
          </w:p>
          <w:p w:rsidR="000F67D8" w:rsidRPr="005F1D8A" w:rsidRDefault="00DF0C8C">
            <w:pPr>
              <w:widowControl/>
              <w:jc w:val="center"/>
              <w:textAlignment w:val="center"/>
              <w:rPr>
                <w:rFonts w:ascii="方正小标宋简体" w:eastAsia="方正小标宋简体" w:hAnsi="华文中宋" w:cs="华文中宋"/>
                <w:color w:val="000000"/>
                <w:kern w:val="0"/>
                <w:sz w:val="36"/>
                <w:szCs w:val="36"/>
              </w:rPr>
            </w:pPr>
            <w:r w:rsidRPr="005F1D8A">
              <w:rPr>
                <w:rFonts w:ascii="方正小标宋简体" w:eastAsia="方正小标宋简体" w:hAnsi="华文中宋" w:cs="华文中宋" w:hint="eastAsia"/>
                <w:color w:val="000000"/>
                <w:kern w:val="0"/>
                <w:sz w:val="36"/>
                <w:szCs w:val="36"/>
              </w:rPr>
              <w:t>国有资本经营预算财政拨款支出决算表</w:t>
            </w:r>
          </w:p>
          <w:p w:rsidR="00FF0AAA" w:rsidRPr="00FF0AAA" w:rsidRDefault="00FF0AAA" w:rsidP="00FF0AAA">
            <w:pPr>
              <w:pStyle w:val="a0"/>
              <w:ind w:leftChars="6550" w:left="13755"/>
              <w:rPr>
                <w:rFonts w:asciiTheme="minorEastAsia" w:hAnsiTheme="minorEastAsia"/>
                <w:sz w:val="21"/>
                <w:szCs w:val="21"/>
              </w:rPr>
            </w:pPr>
            <w:r w:rsidRPr="00FF0AAA">
              <w:rPr>
                <w:rFonts w:asciiTheme="minorEastAsia" w:hAnsiTheme="minorEastAsia" w:hint="eastAsia"/>
                <w:sz w:val="21"/>
                <w:szCs w:val="21"/>
              </w:rPr>
              <w:t>公开</w:t>
            </w:r>
            <w:r>
              <w:rPr>
                <w:rFonts w:asciiTheme="minorEastAsia" w:hAnsiTheme="minorEastAsia" w:hint="eastAsia"/>
                <w:sz w:val="21"/>
                <w:szCs w:val="21"/>
              </w:rPr>
              <w:t>08</w:t>
            </w:r>
            <w:r w:rsidRPr="00FF0AAA">
              <w:rPr>
                <w:rFonts w:asciiTheme="minorEastAsia" w:hAnsiTheme="minorEastAsia" w:hint="eastAsia"/>
                <w:sz w:val="21"/>
                <w:szCs w:val="21"/>
              </w:rPr>
              <w:t>表</w:t>
            </w:r>
          </w:p>
          <w:p w:rsidR="00FF0AAA" w:rsidRPr="00FF0AAA" w:rsidRDefault="00FF0AAA" w:rsidP="00FF0AAA">
            <w:pPr>
              <w:pStyle w:val="a0"/>
            </w:pPr>
            <w:r w:rsidRPr="00FF0AAA">
              <w:rPr>
                <w:rFonts w:asciiTheme="minorEastAsia" w:hAnsiTheme="minorEastAsia" w:hint="eastAsia"/>
                <w:sz w:val="21"/>
                <w:szCs w:val="21"/>
              </w:rPr>
              <w:t xml:space="preserve">部门：中共湖南省委政法委员会                                                                                  </w:t>
            </w:r>
            <w:r>
              <w:rPr>
                <w:rFonts w:asciiTheme="minorEastAsia" w:hAnsiTheme="minorEastAsia" w:hint="eastAsia"/>
                <w:sz w:val="21"/>
                <w:szCs w:val="21"/>
              </w:rPr>
              <w:t xml:space="preserve">                     </w:t>
            </w:r>
            <w:r w:rsidRPr="00FF0AAA">
              <w:rPr>
                <w:rFonts w:asciiTheme="minorEastAsia" w:hAnsiTheme="minorEastAsia" w:hint="eastAsia"/>
                <w:sz w:val="21"/>
                <w:szCs w:val="21"/>
              </w:rPr>
              <w:t>单位：万元</w:t>
            </w:r>
          </w:p>
        </w:tc>
      </w:tr>
      <w:tr w:rsidR="000F67D8">
        <w:trPr>
          <w:trHeight w:val="548"/>
        </w:trPr>
        <w:tc>
          <w:tcPr>
            <w:tcW w:w="4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项 </w:t>
            </w:r>
            <w:r>
              <w:rPr>
                <w:rStyle w:val="font11"/>
                <w:rFonts w:hint="default"/>
              </w:rPr>
              <w:t>目</w:t>
            </w:r>
          </w:p>
        </w:tc>
        <w:tc>
          <w:tcPr>
            <w:tcW w:w="10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本年支出</w:t>
            </w:r>
          </w:p>
        </w:tc>
      </w:tr>
      <w:tr w:rsidR="000F67D8">
        <w:trPr>
          <w:trHeight w:val="548"/>
        </w:trPr>
        <w:tc>
          <w:tcPr>
            <w:tcW w:w="2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科目代码</w:t>
            </w:r>
          </w:p>
        </w:tc>
        <w:tc>
          <w:tcPr>
            <w:tcW w:w="2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科目名称</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合计</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基本支出  </w:t>
            </w:r>
          </w:p>
        </w:tc>
        <w:tc>
          <w:tcPr>
            <w:tcW w:w="4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项目支出</w:t>
            </w:r>
          </w:p>
        </w:tc>
      </w:tr>
      <w:tr w:rsidR="000F67D8">
        <w:trPr>
          <w:trHeight w:val="548"/>
        </w:trPr>
        <w:tc>
          <w:tcPr>
            <w:tcW w:w="2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r>
      <w:tr w:rsidR="000F67D8">
        <w:trPr>
          <w:trHeight w:val="548"/>
        </w:trPr>
        <w:tc>
          <w:tcPr>
            <w:tcW w:w="2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r>
      <w:tr w:rsidR="000F67D8">
        <w:trPr>
          <w:trHeight w:val="548"/>
        </w:trPr>
        <w:tc>
          <w:tcPr>
            <w:tcW w:w="4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r>
      <w:tr w:rsidR="000F67D8">
        <w:trPr>
          <w:trHeight w:val="548"/>
        </w:trPr>
        <w:tc>
          <w:tcPr>
            <w:tcW w:w="4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rsidP="007643F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rsidP="007643F4">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rsidP="007643F4">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rsidP="007643F4">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r>
      <w:tr w:rsidR="000F67D8">
        <w:trPr>
          <w:trHeight w:val="548"/>
        </w:trPr>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7643F4" w:rsidP="007643F4">
            <w:pPr>
              <w:jc w:val="center"/>
              <w:rPr>
                <w:rFonts w:ascii="宋体" w:eastAsia="宋体" w:hAnsi="宋体" w:cs="宋体"/>
                <w:color w:val="000000"/>
                <w:sz w:val="24"/>
                <w:szCs w:val="24"/>
              </w:rPr>
            </w:pPr>
            <w:r>
              <w:rPr>
                <w:rFonts w:ascii="宋体" w:eastAsia="宋体" w:hAnsi="宋体" w:cs="宋体" w:hint="eastAsia"/>
                <w:color w:val="000000"/>
                <w:sz w:val="24"/>
                <w:szCs w:val="24"/>
              </w:rPr>
              <w:t>无</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7643F4" w:rsidP="007643F4">
            <w:pPr>
              <w:jc w:val="center"/>
              <w:rPr>
                <w:rFonts w:ascii="宋体" w:eastAsia="宋体" w:hAnsi="宋体" w:cs="宋体"/>
                <w:color w:val="000000"/>
                <w:sz w:val="20"/>
                <w:szCs w:val="20"/>
              </w:rPr>
            </w:pPr>
            <w:r>
              <w:rPr>
                <w:rFonts w:ascii="宋体" w:eastAsia="宋体" w:hAnsi="宋体" w:cs="宋体" w:hint="eastAsia"/>
                <w:color w:val="000000"/>
                <w:sz w:val="24"/>
                <w:szCs w:val="24"/>
              </w:rPr>
              <w:t>无</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rsidP="007643F4">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rsidP="007643F4">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387AC8" w:rsidP="007643F4">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r>
      <w:tr w:rsidR="000F67D8">
        <w:trPr>
          <w:trHeight w:val="548"/>
        </w:trPr>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r>
      <w:tr w:rsidR="000F67D8">
        <w:trPr>
          <w:trHeight w:val="548"/>
        </w:trPr>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r>
      <w:tr w:rsidR="000F67D8">
        <w:trPr>
          <w:trHeight w:val="548"/>
        </w:trPr>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r>
      <w:tr w:rsidR="000F67D8">
        <w:trPr>
          <w:trHeight w:val="548"/>
        </w:trPr>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r>
      <w:tr w:rsidR="000F67D8">
        <w:trPr>
          <w:trHeight w:val="548"/>
        </w:trPr>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rPr>
                <w:rFonts w:ascii="宋体" w:eastAsia="宋体" w:hAnsi="宋体" w:cs="宋体"/>
                <w:color w:val="000000"/>
                <w:sz w:val="24"/>
                <w:szCs w:val="24"/>
              </w:rPr>
            </w:pPr>
          </w:p>
        </w:tc>
      </w:tr>
      <w:tr w:rsidR="000F67D8">
        <w:trPr>
          <w:trHeight w:val="976"/>
        </w:trPr>
        <w:tc>
          <w:tcPr>
            <w:tcW w:w="15120" w:type="dxa"/>
            <w:gridSpan w:val="5"/>
            <w:tcBorders>
              <w:top w:val="nil"/>
              <w:left w:val="nil"/>
              <w:bottom w:val="nil"/>
              <w:right w:val="nil"/>
            </w:tcBorders>
            <w:shd w:val="clear" w:color="auto" w:fill="auto"/>
            <w:vAlign w:val="center"/>
          </w:tcPr>
          <w:p w:rsidR="000F67D8" w:rsidRDefault="00DF0C8C">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注：本表反映部门本年度国有资本经营预算财政拨款支出情况。</w:t>
            </w:r>
          </w:p>
          <w:p w:rsidR="000F67D8" w:rsidRDefault="00DF0C8C" w:rsidP="00DF0C8C">
            <w:pPr>
              <w:widowControl/>
              <w:jc w:val="left"/>
              <w:textAlignment w:val="center"/>
              <w:rPr>
                <w:rFonts w:ascii="宋体" w:eastAsia="宋体" w:hAnsi="宋体" w:cs="宋体"/>
                <w:color w:val="000000"/>
                <w:kern w:val="0"/>
                <w:sz w:val="24"/>
                <w:szCs w:val="24"/>
              </w:rPr>
            </w:pPr>
            <w:r>
              <w:rPr>
                <w:rFonts w:ascii="楷体" w:eastAsia="楷体" w:hAnsi="楷体" w:cs="楷体" w:hint="eastAsia"/>
                <w:b/>
                <w:bCs/>
                <w:kern w:val="0"/>
                <w:sz w:val="24"/>
                <w:szCs w:val="24"/>
              </w:rPr>
              <w:t>说明：我单位没有使用国有资本经营预算安排的支出，故本表无数据。</w:t>
            </w:r>
          </w:p>
        </w:tc>
      </w:tr>
    </w:tbl>
    <w:p w:rsidR="000F67D8" w:rsidRDefault="000F67D8">
      <w:pPr>
        <w:widowControl/>
        <w:jc w:val="center"/>
        <w:rPr>
          <w:rFonts w:ascii="Times New Roman" w:eastAsia="方正小标宋_GBK" w:hAnsi="Times New Roman" w:cs="Times New Roman"/>
          <w:color w:val="000000"/>
          <w:kern w:val="0"/>
          <w:sz w:val="36"/>
          <w:szCs w:val="36"/>
        </w:rPr>
      </w:pPr>
    </w:p>
    <w:tbl>
      <w:tblPr>
        <w:tblW w:w="15140" w:type="dxa"/>
        <w:tblInd w:w="93" w:type="dxa"/>
        <w:tblLook w:val="04A0"/>
      </w:tblPr>
      <w:tblGrid>
        <w:gridCol w:w="1260"/>
        <w:gridCol w:w="1261"/>
        <w:gridCol w:w="1261"/>
        <w:gridCol w:w="1261"/>
        <w:gridCol w:w="1351"/>
        <w:gridCol w:w="1418"/>
        <w:gridCol w:w="1014"/>
        <w:gridCol w:w="1261"/>
        <w:gridCol w:w="1261"/>
        <w:gridCol w:w="1261"/>
        <w:gridCol w:w="1261"/>
        <w:gridCol w:w="1270"/>
      </w:tblGrid>
      <w:tr w:rsidR="000F67D8">
        <w:trPr>
          <w:trHeight w:val="840"/>
        </w:trPr>
        <w:tc>
          <w:tcPr>
            <w:tcW w:w="15140" w:type="dxa"/>
            <w:gridSpan w:val="12"/>
            <w:tcBorders>
              <w:top w:val="nil"/>
              <w:left w:val="nil"/>
              <w:bottom w:val="nil"/>
              <w:right w:val="nil"/>
            </w:tcBorders>
            <w:shd w:val="clear" w:color="auto" w:fill="FFFFFF"/>
            <w:vAlign w:val="center"/>
          </w:tcPr>
          <w:p w:rsidR="000F67D8" w:rsidRDefault="000F67D8">
            <w:pPr>
              <w:widowControl/>
              <w:jc w:val="center"/>
              <w:textAlignment w:val="center"/>
              <w:rPr>
                <w:rFonts w:ascii="华文中宋" w:eastAsia="华文中宋" w:hAnsi="华文中宋" w:cs="华文中宋"/>
                <w:color w:val="000000"/>
                <w:kern w:val="0"/>
                <w:sz w:val="32"/>
                <w:szCs w:val="32"/>
              </w:rPr>
            </w:pPr>
          </w:p>
          <w:p w:rsidR="000F67D8" w:rsidRPr="00C6215F" w:rsidRDefault="00DF0C8C">
            <w:pPr>
              <w:widowControl/>
              <w:jc w:val="center"/>
              <w:textAlignment w:val="center"/>
              <w:rPr>
                <w:rFonts w:ascii="方正小标宋简体" w:eastAsia="方正小标宋简体" w:hAnsi="华文中宋" w:cs="华文中宋"/>
                <w:color w:val="000000"/>
                <w:kern w:val="0"/>
                <w:sz w:val="36"/>
                <w:szCs w:val="36"/>
              </w:rPr>
            </w:pPr>
            <w:r w:rsidRPr="00C6215F">
              <w:rPr>
                <w:rFonts w:ascii="方正小标宋简体" w:eastAsia="方正小标宋简体" w:hAnsi="华文中宋" w:cs="华文中宋" w:hint="eastAsia"/>
                <w:color w:val="000000"/>
                <w:kern w:val="0"/>
                <w:sz w:val="36"/>
                <w:szCs w:val="36"/>
              </w:rPr>
              <w:t>财政拨款“三公”经费支出决算表</w:t>
            </w:r>
          </w:p>
          <w:p w:rsidR="00FF0AAA" w:rsidRPr="00FF0AAA" w:rsidRDefault="00FF0AAA" w:rsidP="00FF0AAA">
            <w:pPr>
              <w:pStyle w:val="a0"/>
              <w:ind w:leftChars="6550" w:left="13755"/>
              <w:rPr>
                <w:rFonts w:asciiTheme="minorEastAsia" w:hAnsiTheme="minorEastAsia"/>
                <w:sz w:val="21"/>
                <w:szCs w:val="21"/>
              </w:rPr>
            </w:pPr>
            <w:r w:rsidRPr="00FF0AAA">
              <w:rPr>
                <w:rFonts w:asciiTheme="minorEastAsia" w:hAnsiTheme="minorEastAsia" w:hint="eastAsia"/>
                <w:sz w:val="21"/>
                <w:szCs w:val="21"/>
              </w:rPr>
              <w:t>公开</w:t>
            </w:r>
            <w:r>
              <w:rPr>
                <w:rFonts w:asciiTheme="minorEastAsia" w:hAnsiTheme="minorEastAsia" w:hint="eastAsia"/>
                <w:sz w:val="21"/>
                <w:szCs w:val="21"/>
              </w:rPr>
              <w:t>09</w:t>
            </w:r>
            <w:r w:rsidRPr="00FF0AAA">
              <w:rPr>
                <w:rFonts w:asciiTheme="minorEastAsia" w:hAnsiTheme="minorEastAsia" w:hint="eastAsia"/>
                <w:sz w:val="21"/>
                <w:szCs w:val="21"/>
              </w:rPr>
              <w:t>表</w:t>
            </w:r>
          </w:p>
          <w:p w:rsidR="00FF0AAA" w:rsidRPr="00FF0AAA" w:rsidRDefault="00FF0AAA" w:rsidP="00FF0AAA">
            <w:pPr>
              <w:pStyle w:val="a0"/>
            </w:pPr>
            <w:r w:rsidRPr="00FF0AAA">
              <w:rPr>
                <w:rFonts w:asciiTheme="minorEastAsia" w:hAnsiTheme="minorEastAsia" w:hint="eastAsia"/>
                <w:sz w:val="21"/>
                <w:szCs w:val="21"/>
              </w:rPr>
              <w:t xml:space="preserve">部门：中共湖南省委政法委员会                                                                                  </w:t>
            </w:r>
            <w:r>
              <w:rPr>
                <w:rFonts w:asciiTheme="minorEastAsia" w:hAnsiTheme="minorEastAsia" w:hint="eastAsia"/>
                <w:sz w:val="21"/>
                <w:szCs w:val="21"/>
              </w:rPr>
              <w:t xml:space="preserve">                     </w:t>
            </w:r>
            <w:r w:rsidRPr="00FF0AAA">
              <w:rPr>
                <w:rFonts w:asciiTheme="minorEastAsia" w:hAnsiTheme="minorEastAsia" w:hint="eastAsia"/>
                <w:sz w:val="21"/>
                <w:szCs w:val="21"/>
              </w:rPr>
              <w:t>单位：万元</w:t>
            </w:r>
          </w:p>
        </w:tc>
      </w:tr>
      <w:tr w:rsidR="000F67D8" w:rsidTr="00FF0AAA">
        <w:trPr>
          <w:trHeight w:val="766"/>
        </w:trPr>
        <w:tc>
          <w:tcPr>
            <w:tcW w:w="7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c>
          <w:tcPr>
            <w:tcW w:w="732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0F67D8" w:rsidTr="00FF0AAA">
        <w:trPr>
          <w:trHeight w:val="822"/>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38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公务用车购置及运行维护费</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公务用车购置及运行维护费</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0F67D8" w:rsidTr="00FF0AAA">
        <w:trPr>
          <w:trHeight w:val="1274"/>
        </w:trPr>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购置费</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运行维护费</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2"/>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运行维护费</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0F67D8">
            <w:pPr>
              <w:jc w:val="center"/>
              <w:rPr>
                <w:rFonts w:ascii="宋体" w:eastAsia="宋体" w:hAnsi="宋体" w:cs="宋体"/>
                <w:color w:val="000000"/>
                <w:sz w:val="22"/>
              </w:rPr>
            </w:pPr>
          </w:p>
        </w:tc>
      </w:tr>
      <w:tr w:rsidR="000F67D8" w:rsidTr="00FF0AAA">
        <w:trPr>
          <w:trHeight w:val="766"/>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DF0C8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0F67D8" w:rsidTr="00FF0AAA">
        <w:trPr>
          <w:trHeight w:val="1165"/>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FF0AAA" w:rsidP="00FF0AAA">
            <w:pPr>
              <w:jc w:val="center"/>
              <w:rPr>
                <w:rFonts w:ascii="宋体" w:eastAsia="宋体" w:hAnsi="宋体" w:cs="宋体"/>
                <w:color w:val="000000"/>
                <w:sz w:val="22"/>
              </w:rPr>
            </w:pPr>
            <w:r>
              <w:rPr>
                <w:rFonts w:ascii="宋体" w:eastAsia="宋体" w:hAnsi="宋体" w:cs="宋体" w:hint="eastAsia"/>
                <w:color w:val="000000"/>
                <w:sz w:val="22"/>
              </w:rPr>
              <w:t>142.00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FF0AAA" w:rsidP="00FF0AAA">
            <w:pPr>
              <w:jc w:val="center"/>
              <w:rPr>
                <w:rFonts w:ascii="宋体" w:eastAsia="宋体" w:hAnsi="宋体" w:cs="宋体"/>
                <w:color w:val="000000"/>
                <w:sz w:val="22"/>
              </w:rPr>
            </w:pPr>
            <w:r>
              <w:rPr>
                <w:rFonts w:ascii="宋体" w:eastAsia="宋体" w:hAnsi="宋体" w:cs="宋体" w:hint="eastAsia"/>
                <w:color w:val="000000"/>
                <w:sz w:val="22"/>
              </w:rPr>
              <w:t>40.00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FF0AAA" w:rsidP="00FF0AAA">
            <w:pPr>
              <w:jc w:val="center"/>
              <w:rPr>
                <w:rFonts w:ascii="宋体" w:eastAsia="宋体" w:hAnsi="宋体" w:cs="宋体"/>
                <w:color w:val="000000"/>
                <w:sz w:val="22"/>
              </w:rPr>
            </w:pPr>
            <w:r>
              <w:rPr>
                <w:rFonts w:ascii="宋体" w:eastAsia="宋体" w:hAnsi="宋体" w:cs="宋体" w:hint="eastAsia"/>
                <w:color w:val="000000"/>
                <w:sz w:val="22"/>
              </w:rPr>
              <w:t>92.00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FF0AAA" w:rsidP="00FF0AAA">
            <w:pPr>
              <w:jc w:val="center"/>
              <w:rPr>
                <w:rFonts w:ascii="宋体" w:eastAsia="宋体" w:hAnsi="宋体" w:cs="宋体"/>
                <w:color w:val="000000"/>
                <w:sz w:val="22"/>
              </w:rPr>
            </w:pPr>
            <w:r>
              <w:rPr>
                <w:rFonts w:ascii="宋体" w:eastAsia="宋体" w:hAnsi="宋体" w:cs="宋体" w:hint="eastAsia"/>
                <w:color w:val="000000"/>
                <w:sz w:val="22"/>
              </w:rPr>
              <w:t>42.00</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FF0AAA" w:rsidP="00FF0AAA">
            <w:pPr>
              <w:jc w:val="center"/>
              <w:rPr>
                <w:rFonts w:ascii="宋体" w:eastAsia="宋体" w:hAnsi="宋体" w:cs="宋体"/>
                <w:color w:val="000000"/>
                <w:sz w:val="22"/>
              </w:rPr>
            </w:pPr>
            <w:r>
              <w:rPr>
                <w:rFonts w:ascii="宋体" w:eastAsia="宋体" w:hAnsi="宋体" w:cs="宋体" w:hint="eastAsia"/>
                <w:color w:val="000000"/>
                <w:sz w:val="22"/>
              </w:rPr>
              <w:t>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FF0AAA" w:rsidP="00FF0AAA">
            <w:pPr>
              <w:jc w:val="center"/>
              <w:rPr>
                <w:rFonts w:ascii="宋体" w:eastAsia="宋体" w:hAnsi="宋体" w:cs="宋体"/>
                <w:color w:val="000000"/>
                <w:sz w:val="22"/>
              </w:rPr>
            </w:pPr>
            <w:r>
              <w:rPr>
                <w:rFonts w:ascii="宋体" w:eastAsia="宋体" w:hAnsi="宋体" w:cs="宋体" w:hint="eastAsia"/>
                <w:color w:val="000000"/>
                <w:sz w:val="22"/>
              </w:rPr>
              <w:t>10.00</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FF0AAA" w:rsidP="00FF0AAA">
            <w:pPr>
              <w:jc w:val="center"/>
              <w:rPr>
                <w:rFonts w:ascii="宋体" w:eastAsia="宋体" w:hAnsi="宋体" w:cs="宋体"/>
                <w:color w:val="000000"/>
                <w:sz w:val="22"/>
              </w:rPr>
            </w:pPr>
            <w:r>
              <w:rPr>
                <w:rFonts w:ascii="宋体" w:eastAsia="宋体" w:hAnsi="宋体" w:cs="宋体" w:hint="eastAsia"/>
                <w:color w:val="000000"/>
                <w:sz w:val="22"/>
              </w:rPr>
              <w:t>71.46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71501D" w:rsidP="00FF0AAA">
            <w:pPr>
              <w:jc w:val="center"/>
              <w:rPr>
                <w:rFonts w:ascii="宋体" w:eastAsia="宋体" w:hAnsi="宋体" w:cs="宋体"/>
                <w:color w:val="000000"/>
                <w:sz w:val="22"/>
              </w:rPr>
            </w:pPr>
            <w:r>
              <w:rPr>
                <w:rFonts w:ascii="宋体" w:eastAsia="宋体" w:hAnsi="宋体" w:cs="宋体" w:hint="eastAsia"/>
                <w:color w:val="000000"/>
                <w:sz w:val="22"/>
              </w:rPr>
              <w:t>26.96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71501D" w:rsidP="00FF0AAA">
            <w:pPr>
              <w:jc w:val="center"/>
              <w:rPr>
                <w:rFonts w:ascii="宋体" w:eastAsia="宋体" w:hAnsi="宋体" w:cs="宋体"/>
                <w:color w:val="000000"/>
                <w:sz w:val="22"/>
              </w:rPr>
            </w:pPr>
            <w:r>
              <w:rPr>
                <w:rFonts w:ascii="宋体" w:eastAsia="宋体" w:hAnsi="宋体" w:cs="宋体" w:hint="eastAsia"/>
                <w:color w:val="000000"/>
                <w:sz w:val="22"/>
              </w:rPr>
              <w:t>34.88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71501D" w:rsidP="00FF0AAA">
            <w:pPr>
              <w:jc w:val="center"/>
              <w:rPr>
                <w:rFonts w:ascii="宋体" w:eastAsia="宋体" w:hAnsi="宋体" w:cs="宋体"/>
                <w:color w:val="000000"/>
                <w:sz w:val="22"/>
              </w:rPr>
            </w:pPr>
            <w:r>
              <w:rPr>
                <w:rFonts w:ascii="宋体" w:eastAsia="宋体" w:hAnsi="宋体" w:cs="宋体" w:hint="eastAsia"/>
                <w:color w:val="000000"/>
                <w:sz w:val="22"/>
              </w:rPr>
              <w:t>0.00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71501D" w:rsidP="00FF0AAA">
            <w:pPr>
              <w:jc w:val="center"/>
              <w:rPr>
                <w:rFonts w:ascii="宋体" w:eastAsia="宋体" w:hAnsi="宋体" w:cs="宋体"/>
                <w:color w:val="000000"/>
                <w:sz w:val="22"/>
              </w:rPr>
            </w:pPr>
            <w:r>
              <w:rPr>
                <w:rFonts w:ascii="宋体" w:eastAsia="宋体" w:hAnsi="宋体" w:cs="宋体" w:hint="eastAsia"/>
                <w:color w:val="000000"/>
                <w:sz w:val="22"/>
              </w:rPr>
              <w:t>34.88</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7D8" w:rsidRDefault="0071501D" w:rsidP="00FF0AAA">
            <w:pPr>
              <w:jc w:val="center"/>
              <w:rPr>
                <w:rFonts w:ascii="宋体" w:eastAsia="宋体" w:hAnsi="宋体" w:cs="宋体"/>
                <w:color w:val="000000"/>
                <w:sz w:val="22"/>
              </w:rPr>
            </w:pPr>
            <w:r>
              <w:rPr>
                <w:rFonts w:ascii="宋体" w:eastAsia="宋体" w:hAnsi="宋体" w:cs="宋体" w:hint="eastAsia"/>
                <w:color w:val="000000"/>
                <w:sz w:val="22"/>
              </w:rPr>
              <w:t>9.62</w:t>
            </w:r>
          </w:p>
        </w:tc>
      </w:tr>
      <w:tr w:rsidR="000F67D8">
        <w:trPr>
          <w:trHeight w:val="1226"/>
        </w:trPr>
        <w:tc>
          <w:tcPr>
            <w:tcW w:w="15140" w:type="dxa"/>
            <w:gridSpan w:val="12"/>
            <w:tcBorders>
              <w:top w:val="nil"/>
              <w:left w:val="nil"/>
              <w:bottom w:val="nil"/>
              <w:right w:val="nil"/>
            </w:tcBorders>
            <w:shd w:val="clear" w:color="auto" w:fill="auto"/>
            <w:vAlign w:val="center"/>
          </w:tcPr>
          <w:p w:rsidR="000F67D8" w:rsidRDefault="00DF0C8C">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0F67D8" w:rsidRDefault="000F67D8">
      <w:pPr>
        <w:autoSpaceDE w:val="0"/>
        <w:autoSpaceDN w:val="0"/>
        <w:adjustRightInd w:val="0"/>
        <w:ind w:leftChars="150" w:left="315"/>
        <w:jc w:val="left"/>
        <w:rPr>
          <w:rFonts w:ascii="宋体" w:eastAsia="宋体" w:cs="宋体"/>
          <w:kern w:val="0"/>
          <w:sz w:val="24"/>
          <w:szCs w:val="24"/>
        </w:rPr>
      </w:pPr>
    </w:p>
    <w:p w:rsidR="000F67D8" w:rsidRDefault="000F67D8">
      <w:pPr>
        <w:autoSpaceDE w:val="0"/>
        <w:autoSpaceDN w:val="0"/>
        <w:adjustRightInd w:val="0"/>
        <w:ind w:leftChars="150" w:left="315"/>
        <w:jc w:val="left"/>
        <w:rPr>
          <w:rFonts w:ascii="宋体" w:eastAsia="宋体" w:cs="宋体"/>
          <w:kern w:val="0"/>
          <w:sz w:val="24"/>
          <w:szCs w:val="24"/>
        </w:rPr>
      </w:pPr>
    </w:p>
    <w:p w:rsidR="000F67D8" w:rsidRDefault="000F67D8">
      <w:pPr>
        <w:autoSpaceDE w:val="0"/>
        <w:autoSpaceDN w:val="0"/>
        <w:adjustRightInd w:val="0"/>
        <w:ind w:leftChars="150" w:left="315"/>
        <w:jc w:val="left"/>
        <w:rPr>
          <w:rFonts w:ascii="宋体" w:eastAsia="宋体" w:cs="宋体"/>
          <w:kern w:val="0"/>
          <w:sz w:val="24"/>
          <w:szCs w:val="24"/>
        </w:rPr>
      </w:pPr>
    </w:p>
    <w:p w:rsidR="000F67D8" w:rsidRDefault="000F67D8">
      <w:pPr>
        <w:autoSpaceDE w:val="0"/>
        <w:autoSpaceDN w:val="0"/>
        <w:adjustRightInd w:val="0"/>
        <w:ind w:leftChars="150" w:left="315"/>
        <w:jc w:val="left"/>
        <w:rPr>
          <w:rFonts w:ascii="宋体" w:eastAsia="宋体" w:cs="宋体"/>
          <w:kern w:val="0"/>
          <w:sz w:val="24"/>
          <w:szCs w:val="24"/>
        </w:rPr>
      </w:pPr>
    </w:p>
    <w:p w:rsidR="000F67D8" w:rsidRDefault="000F67D8">
      <w:pPr>
        <w:autoSpaceDE w:val="0"/>
        <w:autoSpaceDN w:val="0"/>
        <w:adjustRightInd w:val="0"/>
        <w:ind w:leftChars="150" w:left="315"/>
        <w:jc w:val="left"/>
        <w:rPr>
          <w:rFonts w:ascii="宋体" w:eastAsia="宋体" w:cs="宋体"/>
          <w:kern w:val="0"/>
          <w:sz w:val="24"/>
          <w:szCs w:val="24"/>
        </w:rPr>
      </w:pPr>
    </w:p>
    <w:p w:rsidR="000F67D8" w:rsidRDefault="00DF0C8C">
      <w:pPr>
        <w:widowControl/>
        <w:rPr>
          <w:sz w:val="72"/>
          <w:szCs w:val="72"/>
        </w:rPr>
        <w:sectPr w:rsidR="000F67D8" w:rsidSect="005F1D8A">
          <w:pgSz w:w="16838" w:h="11906" w:orient="landscape"/>
          <w:pgMar w:top="737" w:right="737" w:bottom="737" w:left="737" w:header="851" w:footer="992" w:gutter="0"/>
          <w:cols w:space="425"/>
          <w:docGrid w:type="lines" w:linePitch="312"/>
        </w:sectPr>
      </w:pPr>
      <w:r>
        <w:rPr>
          <w:rFonts w:ascii="黑体" w:eastAsia="黑体" w:hAnsi="黑体"/>
          <w:szCs w:val="21"/>
        </w:rPr>
        <w:br w:type="page"/>
      </w:r>
    </w:p>
    <w:p w:rsidR="000F67D8" w:rsidRDefault="000F67D8">
      <w:pPr>
        <w:pStyle w:val="Default"/>
        <w:rPr>
          <w:sz w:val="72"/>
          <w:szCs w:val="72"/>
        </w:rPr>
      </w:pPr>
    </w:p>
    <w:p w:rsidR="000F67D8" w:rsidRDefault="000F67D8">
      <w:pPr>
        <w:pStyle w:val="Default"/>
        <w:rPr>
          <w:sz w:val="72"/>
          <w:szCs w:val="72"/>
        </w:rPr>
      </w:pPr>
    </w:p>
    <w:p w:rsidR="000F67D8" w:rsidRDefault="000F67D8">
      <w:pPr>
        <w:pStyle w:val="Default"/>
        <w:rPr>
          <w:sz w:val="72"/>
          <w:szCs w:val="72"/>
        </w:rPr>
      </w:pPr>
    </w:p>
    <w:p w:rsidR="000F67D8" w:rsidRDefault="000F67D8">
      <w:pPr>
        <w:pStyle w:val="Default"/>
        <w:rPr>
          <w:sz w:val="72"/>
          <w:szCs w:val="72"/>
        </w:rPr>
      </w:pPr>
    </w:p>
    <w:p w:rsidR="000F67D8" w:rsidRPr="005A45F0" w:rsidRDefault="005F1D8A" w:rsidP="005F1D8A">
      <w:pPr>
        <w:pStyle w:val="Default"/>
        <w:tabs>
          <w:tab w:val="left" w:pos="2520"/>
          <w:tab w:val="center" w:pos="4252"/>
        </w:tabs>
        <w:rPr>
          <w:rFonts w:ascii="方正小标宋简体" w:eastAsia="方正小标宋简体" w:hAnsi="方正小标宋_GBK" w:cs="方正小标宋_GBK"/>
          <w:sz w:val="72"/>
          <w:szCs w:val="72"/>
        </w:rPr>
      </w:pPr>
      <w:r>
        <w:rPr>
          <w:rFonts w:ascii="方正小标宋_GBK" w:eastAsia="方正小标宋_GBK" w:hAnsi="方正小标宋_GBK" w:cs="方正小标宋_GBK"/>
          <w:sz w:val="72"/>
          <w:szCs w:val="72"/>
        </w:rPr>
        <w:tab/>
      </w:r>
      <w:r w:rsidRPr="005A45F0">
        <w:rPr>
          <w:rFonts w:ascii="方正小标宋简体" w:eastAsia="方正小标宋简体" w:hAnsi="方正小标宋_GBK" w:cs="方正小标宋_GBK" w:hint="eastAsia"/>
          <w:sz w:val="72"/>
          <w:szCs w:val="72"/>
        </w:rPr>
        <w:tab/>
      </w:r>
      <w:r w:rsidR="00DF0C8C" w:rsidRPr="005A45F0">
        <w:rPr>
          <w:rFonts w:ascii="方正小标宋简体" w:eastAsia="方正小标宋简体" w:hAnsi="方正小标宋_GBK" w:cs="方正小标宋_GBK" w:hint="eastAsia"/>
          <w:sz w:val="72"/>
          <w:szCs w:val="72"/>
        </w:rPr>
        <w:t>第三部分</w:t>
      </w:r>
    </w:p>
    <w:p w:rsidR="000F67D8" w:rsidRDefault="000F67D8">
      <w:pPr>
        <w:pStyle w:val="Default"/>
        <w:jc w:val="center"/>
        <w:rPr>
          <w:rFonts w:ascii="方正小标宋_GBK" w:eastAsia="方正小标宋_GBK" w:hAnsi="方正小标宋_GBK" w:cs="方正小标宋_GBK"/>
          <w:sz w:val="70"/>
          <w:szCs w:val="70"/>
        </w:rPr>
      </w:pPr>
    </w:p>
    <w:p w:rsidR="000F67D8" w:rsidRPr="005A45F0" w:rsidRDefault="00DF0C8C" w:rsidP="00081AA5">
      <w:pPr>
        <w:pStyle w:val="Default"/>
        <w:jc w:val="center"/>
        <w:rPr>
          <w:rFonts w:ascii="方正小标宋简体" w:eastAsia="方正小标宋简体" w:hAnsi="方正小标宋_GBK" w:cs="方正小标宋_GBK"/>
          <w:spacing w:val="-8"/>
          <w:sz w:val="72"/>
          <w:szCs w:val="72"/>
        </w:rPr>
      </w:pPr>
      <w:r w:rsidRPr="005A45F0">
        <w:rPr>
          <w:rFonts w:ascii="方正小标宋简体" w:eastAsia="方正小标宋简体" w:hAnsi="方正小标宋_GBK" w:cs="方正小标宋_GBK" w:hint="eastAsia"/>
          <w:spacing w:val="-8"/>
          <w:sz w:val="72"/>
          <w:szCs w:val="72"/>
        </w:rPr>
        <w:t>2023年度部门决算情况</w:t>
      </w:r>
      <w:r w:rsidR="00081AA5" w:rsidRPr="005A45F0">
        <w:rPr>
          <w:rFonts w:ascii="方正小标宋简体" w:eastAsia="方正小标宋简体" w:hAnsi="方正小标宋_GBK" w:cs="方正小标宋_GBK" w:hint="eastAsia"/>
          <w:spacing w:val="-8"/>
          <w:sz w:val="72"/>
          <w:szCs w:val="72"/>
        </w:rPr>
        <w:t>说</w:t>
      </w:r>
      <w:r w:rsidRPr="005A45F0">
        <w:rPr>
          <w:rFonts w:ascii="方正小标宋简体" w:eastAsia="方正小标宋简体" w:hAnsi="方正小标宋_GBK" w:cs="方正小标宋_GBK" w:hint="eastAsia"/>
          <w:spacing w:val="-8"/>
          <w:sz w:val="72"/>
          <w:szCs w:val="72"/>
        </w:rPr>
        <w:t>明</w:t>
      </w:r>
    </w:p>
    <w:p w:rsidR="000F67D8" w:rsidRDefault="00DF0C8C">
      <w:pPr>
        <w:widowControl/>
        <w:jc w:val="left"/>
        <w:rPr>
          <w:rFonts w:asciiTheme="minorEastAsia" w:hAnsiTheme="minorEastAsia"/>
          <w:sz w:val="32"/>
          <w:szCs w:val="32"/>
        </w:rPr>
      </w:pPr>
      <w:r>
        <w:rPr>
          <w:rFonts w:ascii="方正小标宋_GBK" w:eastAsia="方正小标宋_GBK" w:hAnsi="方正小标宋_GBK" w:cs="方正小标宋_GBK" w:hint="eastAsia"/>
          <w:sz w:val="70"/>
          <w:szCs w:val="70"/>
        </w:rPr>
        <w:br w:type="page"/>
      </w:r>
    </w:p>
    <w:p w:rsidR="000F67D8" w:rsidRDefault="00DF0C8C">
      <w:pPr>
        <w:pStyle w:val="Default"/>
        <w:spacing w:line="600" w:lineRule="exact"/>
        <w:ind w:firstLineChars="200" w:firstLine="640"/>
        <w:rPr>
          <w:rFonts w:hAnsi="黑体"/>
          <w:bCs/>
          <w:sz w:val="32"/>
          <w:szCs w:val="32"/>
        </w:rPr>
      </w:pPr>
      <w:r>
        <w:rPr>
          <w:rFonts w:hAnsi="黑体" w:hint="eastAsia"/>
          <w:bCs/>
          <w:sz w:val="32"/>
          <w:szCs w:val="32"/>
        </w:rPr>
        <w:lastRenderedPageBreak/>
        <w:t>一、收入支出决算总体情况说明</w:t>
      </w:r>
    </w:p>
    <w:p w:rsidR="00540CF0" w:rsidRDefault="00DF0C8C" w:rsidP="00540CF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年度我</w:t>
      </w:r>
      <w:proofErr w:type="gramStart"/>
      <w:r>
        <w:rPr>
          <w:rFonts w:ascii="Times New Roman" w:eastAsia="仿宋_GB2312" w:hAnsi="Times New Roman" w:hint="eastAsia"/>
          <w:sz w:val="32"/>
          <w:szCs w:val="32"/>
        </w:rPr>
        <w:t>委收入</w:t>
      </w:r>
      <w:proofErr w:type="gramEnd"/>
      <w:r>
        <w:rPr>
          <w:rFonts w:ascii="Times New Roman" w:eastAsia="仿宋_GB2312" w:hAnsi="Times New Roman" w:hint="eastAsia"/>
          <w:sz w:val="32"/>
          <w:szCs w:val="32"/>
        </w:rPr>
        <w:t>总计</w:t>
      </w:r>
      <w:r w:rsidR="00013C3F">
        <w:rPr>
          <w:rFonts w:ascii="Times New Roman" w:eastAsia="仿宋_GB2312" w:hAnsi="Times New Roman" w:hint="eastAsia"/>
          <w:sz w:val="32"/>
          <w:szCs w:val="32"/>
        </w:rPr>
        <w:t>5683.78</w:t>
      </w:r>
      <w:r>
        <w:rPr>
          <w:rFonts w:ascii="Times New Roman" w:eastAsia="仿宋_GB2312" w:hAnsi="Times New Roman" w:hint="eastAsia"/>
          <w:sz w:val="32"/>
          <w:szCs w:val="32"/>
        </w:rPr>
        <w:t>万元（</w:t>
      </w:r>
      <w:r w:rsidR="00013C3F">
        <w:rPr>
          <w:rFonts w:ascii="Times New Roman" w:eastAsia="仿宋_GB2312" w:hAnsi="Times New Roman" w:hint="eastAsia"/>
          <w:sz w:val="32"/>
          <w:szCs w:val="32"/>
        </w:rPr>
        <w:t>不</w:t>
      </w:r>
      <w:r>
        <w:rPr>
          <w:rFonts w:ascii="Times New Roman" w:eastAsia="仿宋_GB2312" w:hAnsi="Times New Roman" w:hint="eastAsia"/>
          <w:sz w:val="32"/>
          <w:szCs w:val="32"/>
        </w:rPr>
        <w:t>含年初结转结余），支出总计</w:t>
      </w:r>
      <w:r>
        <w:rPr>
          <w:rFonts w:ascii="Times New Roman" w:eastAsia="仿宋_GB2312" w:hAnsi="Times New Roman" w:hint="eastAsia"/>
          <w:sz w:val="32"/>
          <w:szCs w:val="32"/>
        </w:rPr>
        <w:t>5393.65</w:t>
      </w:r>
      <w:r>
        <w:rPr>
          <w:rFonts w:ascii="Times New Roman" w:eastAsia="仿宋_GB2312" w:hAnsi="Times New Roman" w:hint="eastAsia"/>
          <w:sz w:val="32"/>
          <w:szCs w:val="32"/>
        </w:rPr>
        <w:t>万元。与上年相比，</w:t>
      </w:r>
      <w:r w:rsidR="00013C3F">
        <w:rPr>
          <w:rFonts w:ascii="Times New Roman" w:eastAsia="仿宋_GB2312" w:hAnsi="Times New Roman" w:hint="eastAsia"/>
          <w:sz w:val="32"/>
          <w:szCs w:val="32"/>
        </w:rPr>
        <w:t>收入减少</w:t>
      </w:r>
      <w:r w:rsidR="00F07CD4">
        <w:rPr>
          <w:rFonts w:ascii="Times New Roman" w:eastAsia="仿宋_GB2312" w:hAnsi="Times New Roman" w:hint="eastAsia"/>
          <w:sz w:val="32"/>
          <w:szCs w:val="32"/>
        </w:rPr>
        <w:t>1080.37</w:t>
      </w:r>
      <w:r>
        <w:rPr>
          <w:rFonts w:ascii="Times New Roman" w:eastAsia="仿宋_GB2312" w:hAnsi="Times New Roman" w:hint="eastAsia"/>
          <w:sz w:val="32"/>
          <w:szCs w:val="32"/>
        </w:rPr>
        <w:t>万元，</w:t>
      </w:r>
      <w:r w:rsidR="00013C3F">
        <w:rPr>
          <w:rFonts w:ascii="Times New Roman" w:eastAsia="仿宋_GB2312" w:hAnsi="Times New Roman" w:hint="eastAsia"/>
          <w:sz w:val="32"/>
          <w:szCs w:val="32"/>
        </w:rPr>
        <w:t>减少</w:t>
      </w:r>
      <w:r w:rsidR="00F07CD4">
        <w:rPr>
          <w:rFonts w:ascii="Times New Roman" w:eastAsia="仿宋_GB2312" w:hAnsi="Times New Roman" w:hint="eastAsia"/>
          <w:sz w:val="32"/>
          <w:szCs w:val="32"/>
        </w:rPr>
        <w:t>15.97</w:t>
      </w:r>
      <w:r w:rsidR="00013C3F">
        <w:rPr>
          <w:rFonts w:ascii="Times New Roman" w:eastAsia="仿宋_GB2312" w:hAnsi="Times New Roman" w:hint="eastAsia"/>
          <w:sz w:val="32"/>
          <w:szCs w:val="32"/>
        </w:rPr>
        <w:t>%</w:t>
      </w:r>
      <w:r w:rsidR="00B23717">
        <w:rPr>
          <w:rFonts w:ascii="Times New Roman" w:eastAsia="仿宋_GB2312" w:hAnsi="Times New Roman" w:hint="eastAsia"/>
          <w:sz w:val="32"/>
          <w:szCs w:val="32"/>
        </w:rPr>
        <w:t>，</w:t>
      </w:r>
      <w:r w:rsidR="00013C3F">
        <w:rPr>
          <w:rFonts w:ascii="Times New Roman" w:eastAsia="仿宋_GB2312" w:hAnsi="Times New Roman" w:hint="eastAsia"/>
          <w:sz w:val="32"/>
          <w:szCs w:val="32"/>
        </w:rPr>
        <w:t>支出减少</w:t>
      </w:r>
      <w:r w:rsidR="00013C3F">
        <w:rPr>
          <w:rFonts w:ascii="Times New Roman" w:eastAsia="仿宋_GB2312" w:hAnsi="Times New Roman" w:hint="eastAsia"/>
          <w:sz w:val="32"/>
          <w:szCs w:val="32"/>
        </w:rPr>
        <w:t>651.9</w:t>
      </w:r>
      <w:r w:rsidR="00013C3F">
        <w:rPr>
          <w:rFonts w:ascii="Times New Roman" w:eastAsia="仿宋_GB2312" w:hAnsi="Times New Roman" w:hint="eastAsia"/>
          <w:sz w:val="32"/>
          <w:szCs w:val="32"/>
        </w:rPr>
        <w:t>万元，减少</w:t>
      </w:r>
      <w:r w:rsidR="00013C3F">
        <w:rPr>
          <w:rFonts w:ascii="Times New Roman" w:eastAsia="仿宋_GB2312" w:hAnsi="Times New Roman" w:hint="eastAsia"/>
          <w:sz w:val="32"/>
          <w:szCs w:val="32"/>
        </w:rPr>
        <w:t>10.78</w:t>
      </w:r>
      <w:r>
        <w:rPr>
          <w:rFonts w:ascii="Times New Roman" w:eastAsia="仿宋_GB2312" w:hAnsi="Times New Roman" w:hint="eastAsia"/>
          <w:sz w:val="32"/>
          <w:szCs w:val="32"/>
        </w:rPr>
        <w:t>%</w:t>
      </w:r>
      <w:r w:rsidR="00540CF0">
        <w:rPr>
          <w:rFonts w:ascii="Times New Roman" w:eastAsia="仿宋_GB2312" w:hAnsi="Times New Roman" w:hint="eastAsia"/>
          <w:sz w:val="32"/>
          <w:szCs w:val="32"/>
        </w:rPr>
        <w:t>。</w:t>
      </w:r>
      <w:r w:rsidR="00013C3F">
        <w:rPr>
          <w:rFonts w:ascii="Times New Roman" w:eastAsia="仿宋_GB2312" w:hAnsi="Times New Roman" w:hint="eastAsia"/>
          <w:sz w:val="32"/>
          <w:szCs w:val="32"/>
        </w:rPr>
        <w:t>收入减少</w:t>
      </w:r>
      <w:r>
        <w:rPr>
          <w:rFonts w:ascii="Times New Roman" w:eastAsia="仿宋_GB2312" w:hAnsi="Times New Roman" w:hint="eastAsia"/>
          <w:sz w:val="32"/>
          <w:szCs w:val="32"/>
        </w:rPr>
        <w:t>主要是</w:t>
      </w:r>
      <w:r w:rsidR="000E7CFD">
        <w:rPr>
          <w:rFonts w:ascii="Times New Roman" w:eastAsia="仿宋_GB2312" w:hAnsi="Times New Roman" w:hint="eastAsia"/>
          <w:sz w:val="32"/>
          <w:szCs w:val="32"/>
        </w:rPr>
        <w:t>：</w:t>
      </w:r>
      <w:r w:rsidR="00F07CD4">
        <w:rPr>
          <w:rFonts w:ascii="Times New Roman" w:eastAsia="仿宋_GB2312" w:hAnsi="Times New Roman" w:hint="eastAsia"/>
          <w:sz w:val="32"/>
          <w:szCs w:val="32"/>
        </w:rPr>
        <w:t>上年度发放</w:t>
      </w:r>
      <w:r w:rsidR="00F07CD4">
        <w:rPr>
          <w:rFonts w:ascii="Times New Roman" w:eastAsia="仿宋_GB2312" w:hAnsi="Times New Roman" w:hint="eastAsia"/>
          <w:sz w:val="32"/>
          <w:szCs w:val="32"/>
        </w:rPr>
        <w:t>2</w:t>
      </w:r>
      <w:r w:rsidR="00F07CD4">
        <w:rPr>
          <w:rFonts w:ascii="Times New Roman" w:eastAsia="仿宋_GB2312" w:hAnsi="Times New Roman" w:hint="eastAsia"/>
          <w:sz w:val="32"/>
          <w:szCs w:val="32"/>
        </w:rPr>
        <w:t>个年度奖金，本年度发放</w:t>
      </w:r>
      <w:r w:rsidR="00F07CD4">
        <w:rPr>
          <w:rFonts w:ascii="Times New Roman" w:eastAsia="仿宋_GB2312" w:hAnsi="Times New Roman" w:hint="eastAsia"/>
          <w:sz w:val="32"/>
          <w:szCs w:val="32"/>
        </w:rPr>
        <w:t>1</w:t>
      </w:r>
      <w:r w:rsidR="00F07CD4">
        <w:rPr>
          <w:rFonts w:ascii="Times New Roman" w:eastAsia="仿宋_GB2312" w:hAnsi="Times New Roman" w:hint="eastAsia"/>
          <w:sz w:val="32"/>
          <w:szCs w:val="32"/>
        </w:rPr>
        <w:t>个</w:t>
      </w:r>
      <w:r w:rsidR="000E7CFD">
        <w:rPr>
          <w:rFonts w:ascii="Times New Roman" w:eastAsia="仿宋_GB2312" w:hAnsi="Times New Roman" w:hint="eastAsia"/>
          <w:sz w:val="32"/>
          <w:szCs w:val="32"/>
        </w:rPr>
        <w:t>年度奖金</w:t>
      </w:r>
      <w:r w:rsidR="00540CF0">
        <w:rPr>
          <w:rFonts w:ascii="Times New Roman" w:eastAsia="仿宋_GB2312" w:hAnsi="Times New Roman" w:hint="eastAsia"/>
          <w:sz w:val="32"/>
          <w:szCs w:val="32"/>
        </w:rPr>
        <w:t>及机构改革相关人员划出</w:t>
      </w:r>
      <w:r w:rsidR="000E7CFD">
        <w:rPr>
          <w:rFonts w:ascii="Times New Roman" w:eastAsia="仿宋_GB2312" w:hAnsi="Times New Roman" w:hint="eastAsia"/>
          <w:sz w:val="32"/>
          <w:szCs w:val="32"/>
        </w:rPr>
        <w:t>，</w:t>
      </w:r>
      <w:r w:rsidR="00F07CD4">
        <w:rPr>
          <w:rFonts w:ascii="Times New Roman" w:eastAsia="仿宋_GB2312" w:hAnsi="Times New Roman" w:hint="eastAsia"/>
          <w:sz w:val="32"/>
          <w:szCs w:val="32"/>
        </w:rPr>
        <w:t>财政拨付人员经费</w:t>
      </w:r>
      <w:r w:rsidR="008302E2">
        <w:rPr>
          <w:rFonts w:ascii="Times New Roman" w:eastAsia="仿宋_GB2312" w:hAnsi="Times New Roman" w:hint="eastAsia"/>
          <w:sz w:val="32"/>
          <w:szCs w:val="32"/>
        </w:rPr>
        <w:t>减少；</w:t>
      </w:r>
      <w:r w:rsidR="000E7CFD">
        <w:rPr>
          <w:rFonts w:ascii="Times New Roman" w:eastAsia="仿宋_GB2312" w:hAnsi="Times New Roman" w:hint="eastAsia"/>
          <w:sz w:val="32"/>
          <w:szCs w:val="32"/>
        </w:rPr>
        <w:t>本年度各信息化建设项目已完结</w:t>
      </w:r>
      <w:r w:rsidR="00540CF0">
        <w:rPr>
          <w:rFonts w:ascii="Times New Roman" w:eastAsia="仿宋_GB2312" w:hAnsi="Times New Roman" w:hint="eastAsia"/>
          <w:sz w:val="32"/>
          <w:szCs w:val="32"/>
        </w:rPr>
        <w:t>，</w:t>
      </w:r>
      <w:r w:rsidR="00262B6E">
        <w:rPr>
          <w:rFonts w:ascii="Times New Roman" w:eastAsia="仿宋_GB2312" w:hAnsi="Times New Roman" w:hint="eastAsia"/>
          <w:sz w:val="32"/>
          <w:szCs w:val="32"/>
        </w:rPr>
        <w:t>相关经费</w:t>
      </w:r>
      <w:r w:rsidR="008302E2">
        <w:rPr>
          <w:rFonts w:ascii="Times New Roman" w:eastAsia="仿宋_GB2312" w:hAnsi="Times New Roman" w:hint="eastAsia"/>
          <w:sz w:val="32"/>
          <w:szCs w:val="32"/>
        </w:rPr>
        <w:t>拨付减少。</w:t>
      </w:r>
      <w:r w:rsidR="00540CF0">
        <w:rPr>
          <w:rFonts w:ascii="Times New Roman" w:eastAsia="仿宋_GB2312" w:hAnsi="Times New Roman" w:hint="eastAsia"/>
          <w:sz w:val="32"/>
          <w:szCs w:val="32"/>
        </w:rPr>
        <w:t>支出减少主要是：上年度发放</w:t>
      </w:r>
      <w:r w:rsidR="00540CF0">
        <w:rPr>
          <w:rFonts w:ascii="Times New Roman" w:eastAsia="仿宋_GB2312" w:hAnsi="Times New Roman" w:hint="eastAsia"/>
          <w:sz w:val="32"/>
          <w:szCs w:val="32"/>
        </w:rPr>
        <w:t>2</w:t>
      </w:r>
      <w:r w:rsidR="00540CF0">
        <w:rPr>
          <w:rFonts w:ascii="Times New Roman" w:eastAsia="仿宋_GB2312" w:hAnsi="Times New Roman" w:hint="eastAsia"/>
          <w:sz w:val="32"/>
          <w:szCs w:val="32"/>
        </w:rPr>
        <w:t>个年度奖金，本年度发放</w:t>
      </w:r>
      <w:r w:rsidR="00540CF0">
        <w:rPr>
          <w:rFonts w:ascii="Times New Roman" w:eastAsia="仿宋_GB2312" w:hAnsi="Times New Roman" w:hint="eastAsia"/>
          <w:sz w:val="32"/>
          <w:szCs w:val="32"/>
        </w:rPr>
        <w:t>1</w:t>
      </w:r>
      <w:r w:rsidR="008302E2">
        <w:rPr>
          <w:rFonts w:ascii="Times New Roman" w:eastAsia="仿宋_GB2312" w:hAnsi="Times New Roman" w:hint="eastAsia"/>
          <w:sz w:val="32"/>
          <w:szCs w:val="32"/>
        </w:rPr>
        <w:t>个年度奖金，奖金支出减少；人员减少相关支出减少；</w:t>
      </w:r>
      <w:r w:rsidR="00540CF0">
        <w:rPr>
          <w:rFonts w:ascii="Times New Roman" w:eastAsia="仿宋_GB2312" w:hAnsi="Times New Roman" w:hint="eastAsia"/>
          <w:sz w:val="32"/>
          <w:szCs w:val="32"/>
        </w:rPr>
        <w:t>本年度各信息化建设项目已完结，支出减少。</w:t>
      </w:r>
    </w:p>
    <w:p w:rsidR="000F67D8" w:rsidRDefault="00DF0C8C">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rsidR="000F67D8" w:rsidRDefault="00DF0C8C">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年度收入合计</w:t>
      </w:r>
      <w:r w:rsidR="001B184F">
        <w:rPr>
          <w:rFonts w:ascii="Times New Roman" w:eastAsia="仿宋_GB2312" w:hAnsi="Times New Roman" w:hint="eastAsia"/>
          <w:sz w:val="32"/>
          <w:szCs w:val="32"/>
        </w:rPr>
        <w:t>5683.78</w:t>
      </w:r>
      <w:r>
        <w:rPr>
          <w:rFonts w:ascii="Times New Roman" w:eastAsia="仿宋_GB2312" w:hAnsi="Times New Roman" w:hint="eastAsia"/>
          <w:sz w:val="32"/>
          <w:szCs w:val="32"/>
        </w:rPr>
        <w:t>万元，其中：财政拨款收入</w:t>
      </w:r>
      <w:r w:rsidR="001B184F">
        <w:rPr>
          <w:rFonts w:ascii="Times New Roman" w:eastAsia="仿宋_GB2312" w:hAnsi="Times New Roman" w:hint="eastAsia"/>
          <w:sz w:val="32"/>
          <w:szCs w:val="32"/>
        </w:rPr>
        <w:t>5681.2</w:t>
      </w:r>
      <w:r>
        <w:rPr>
          <w:rFonts w:ascii="Times New Roman" w:eastAsia="仿宋_GB2312" w:hAnsi="Times New Roman" w:hint="eastAsia"/>
          <w:sz w:val="32"/>
          <w:szCs w:val="32"/>
        </w:rPr>
        <w:t>万元，占</w:t>
      </w:r>
      <w:r w:rsidR="001B184F">
        <w:rPr>
          <w:rFonts w:ascii="Times New Roman" w:eastAsia="仿宋_GB2312" w:hAnsi="Times New Roman" w:hint="eastAsia"/>
          <w:sz w:val="32"/>
          <w:szCs w:val="32"/>
        </w:rPr>
        <w:t>99.95</w:t>
      </w:r>
      <w:r>
        <w:rPr>
          <w:rFonts w:ascii="Times New Roman" w:eastAsia="仿宋_GB2312" w:hAnsi="Times New Roman" w:hint="eastAsia"/>
          <w:sz w:val="32"/>
          <w:szCs w:val="32"/>
        </w:rPr>
        <w:t>%</w:t>
      </w:r>
      <w:r w:rsidR="001B184F">
        <w:rPr>
          <w:rFonts w:ascii="Times New Roman" w:eastAsia="仿宋_GB2312" w:hAnsi="Times New Roman" w:hint="eastAsia"/>
          <w:sz w:val="32"/>
          <w:szCs w:val="32"/>
        </w:rPr>
        <w:t>；上级补助收入</w:t>
      </w:r>
      <w:r w:rsidR="001B184F">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sidR="001B184F">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；事业收入</w:t>
      </w:r>
      <w:r w:rsidR="001B184F">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sidR="001B184F">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；经营收入</w:t>
      </w:r>
      <w:r w:rsidR="001B184F">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sidR="001B184F">
        <w:rPr>
          <w:rFonts w:ascii="Times New Roman" w:eastAsia="仿宋_GB2312" w:hAnsi="Times New Roman" w:hint="eastAsia"/>
          <w:sz w:val="32"/>
          <w:szCs w:val="32"/>
        </w:rPr>
        <w:t>0</w:t>
      </w:r>
      <w:r>
        <w:rPr>
          <w:rFonts w:ascii="Times New Roman" w:eastAsia="仿宋_GB2312" w:hAnsi="Times New Roman" w:hint="eastAsia"/>
          <w:sz w:val="32"/>
          <w:szCs w:val="32"/>
        </w:rPr>
        <w:t>%</w:t>
      </w:r>
      <w:r w:rsidR="001B184F">
        <w:rPr>
          <w:rFonts w:ascii="Times New Roman" w:eastAsia="仿宋_GB2312" w:hAnsi="Times New Roman" w:hint="eastAsia"/>
          <w:sz w:val="32"/>
          <w:szCs w:val="32"/>
        </w:rPr>
        <w:t>；附属单位上缴收入</w:t>
      </w:r>
      <w:r w:rsidR="001B184F">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sidR="001B184F">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；其他收入</w:t>
      </w:r>
      <w:r w:rsidR="001B184F">
        <w:rPr>
          <w:rFonts w:ascii="Times New Roman" w:eastAsia="仿宋_GB2312" w:hAnsi="Times New Roman" w:hint="eastAsia"/>
          <w:sz w:val="32"/>
          <w:szCs w:val="32"/>
        </w:rPr>
        <w:t>2.58</w:t>
      </w:r>
      <w:r>
        <w:rPr>
          <w:rFonts w:ascii="Times New Roman" w:eastAsia="仿宋_GB2312" w:hAnsi="Times New Roman" w:hint="eastAsia"/>
          <w:sz w:val="32"/>
          <w:szCs w:val="32"/>
        </w:rPr>
        <w:t>万元，占</w:t>
      </w:r>
      <w:r w:rsidR="001B184F">
        <w:rPr>
          <w:rFonts w:ascii="Times New Roman" w:eastAsia="仿宋_GB2312" w:hAnsi="Times New Roman" w:hint="eastAsia"/>
          <w:sz w:val="32"/>
          <w:szCs w:val="32"/>
        </w:rPr>
        <w:t>0.05</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F67D8" w:rsidRDefault="00DF0C8C">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rsidR="000F67D8" w:rsidRDefault="00DF0C8C">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年度支出合计</w:t>
      </w:r>
      <w:r w:rsidR="00EB532B">
        <w:rPr>
          <w:rFonts w:ascii="Times New Roman" w:eastAsia="仿宋_GB2312" w:hAnsi="Times New Roman" w:hint="eastAsia"/>
          <w:sz w:val="32"/>
          <w:szCs w:val="32"/>
        </w:rPr>
        <w:t>5393.65</w:t>
      </w:r>
      <w:r>
        <w:rPr>
          <w:rFonts w:ascii="Times New Roman" w:eastAsia="仿宋_GB2312" w:hAnsi="Times New Roman" w:hint="eastAsia"/>
          <w:sz w:val="32"/>
          <w:szCs w:val="32"/>
        </w:rPr>
        <w:t>万元，其中：基本支出</w:t>
      </w:r>
      <w:r w:rsidR="00EB532B">
        <w:rPr>
          <w:rFonts w:ascii="Times New Roman" w:eastAsia="仿宋_GB2312" w:hAnsi="Times New Roman" w:hint="eastAsia"/>
          <w:sz w:val="32"/>
          <w:szCs w:val="32"/>
        </w:rPr>
        <w:t>3859.36</w:t>
      </w:r>
      <w:r>
        <w:rPr>
          <w:rFonts w:ascii="Times New Roman" w:eastAsia="仿宋_GB2312" w:hAnsi="Times New Roman" w:hint="eastAsia"/>
          <w:sz w:val="32"/>
          <w:szCs w:val="32"/>
        </w:rPr>
        <w:t>万元，占</w:t>
      </w:r>
      <w:r w:rsidR="00EB532B">
        <w:rPr>
          <w:rFonts w:ascii="Times New Roman" w:eastAsia="仿宋_GB2312" w:hAnsi="Times New Roman" w:hint="eastAsia"/>
          <w:sz w:val="32"/>
          <w:szCs w:val="32"/>
        </w:rPr>
        <w:t>71.55</w:t>
      </w:r>
      <w:r>
        <w:rPr>
          <w:rFonts w:ascii="Times New Roman" w:eastAsia="仿宋_GB2312" w:hAnsi="Times New Roman" w:hint="eastAsia"/>
          <w:sz w:val="32"/>
          <w:szCs w:val="32"/>
        </w:rPr>
        <w:t>%</w:t>
      </w:r>
      <w:r>
        <w:rPr>
          <w:rFonts w:ascii="Times New Roman" w:eastAsia="仿宋_GB2312" w:hAnsi="Times New Roman" w:hint="eastAsia"/>
          <w:sz w:val="32"/>
          <w:szCs w:val="32"/>
        </w:rPr>
        <w:t>；项目支出</w:t>
      </w:r>
      <w:r w:rsidR="00EB532B">
        <w:rPr>
          <w:rFonts w:ascii="Times New Roman" w:eastAsia="仿宋_GB2312" w:hAnsi="Times New Roman" w:hint="eastAsia"/>
          <w:sz w:val="32"/>
          <w:szCs w:val="32"/>
        </w:rPr>
        <w:t>1534.29</w:t>
      </w:r>
      <w:r>
        <w:rPr>
          <w:rFonts w:ascii="Times New Roman" w:eastAsia="仿宋_GB2312" w:hAnsi="Times New Roman" w:hint="eastAsia"/>
          <w:sz w:val="32"/>
          <w:szCs w:val="32"/>
        </w:rPr>
        <w:t>万元，占</w:t>
      </w:r>
      <w:r w:rsidR="00EB532B">
        <w:rPr>
          <w:rFonts w:ascii="Times New Roman" w:eastAsia="仿宋_GB2312" w:hAnsi="Times New Roman" w:hint="eastAsia"/>
          <w:sz w:val="32"/>
          <w:szCs w:val="32"/>
        </w:rPr>
        <w:t>28.45</w:t>
      </w:r>
      <w:r>
        <w:rPr>
          <w:rFonts w:ascii="Times New Roman" w:eastAsia="仿宋_GB2312" w:hAnsi="Times New Roman" w:hint="eastAsia"/>
          <w:sz w:val="32"/>
          <w:szCs w:val="32"/>
        </w:rPr>
        <w:t>%</w:t>
      </w:r>
      <w:r>
        <w:rPr>
          <w:rFonts w:ascii="Times New Roman" w:eastAsia="仿宋_GB2312" w:hAnsi="Times New Roman" w:hint="eastAsia"/>
          <w:sz w:val="32"/>
          <w:szCs w:val="32"/>
        </w:rPr>
        <w:t>；上缴上级支出</w:t>
      </w:r>
      <w:r w:rsidR="00EB532B">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sidR="00EB532B">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；经营支出</w:t>
      </w:r>
      <w:r w:rsidR="00EB532B">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sidR="00EB532B">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；对附属单位补助支出</w:t>
      </w:r>
      <w:r w:rsidR="00EB532B">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sidR="00EB532B">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F67D8" w:rsidRDefault="00DF0C8C">
      <w:pPr>
        <w:pStyle w:val="Default"/>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rsidR="00540CF0" w:rsidRDefault="00DF0C8C" w:rsidP="00540CF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年度财政拨款收</w:t>
      </w:r>
      <w:r w:rsidR="00B23717">
        <w:rPr>
          <w:rFonts w:ascii="Times New Roman" w:eastAsia="仿宋_GB2312" w:hAnsi="Times New Roman" w:hint="eastAsia"/>
          <w:sz w:val="32"/>
          <w:szCs w:val="32"/>
        </w:rPr>
        <w:t>入</w:t>
      </w:r>
      <w:r w:rsidR="00495586">
        <w:rPr>
          <w:rFonts w:ascii="Times New Roman" w:eastAsia="仿宋_GB2312" w:hAnsi="Times New Roman" w:hint="eastAsia"/>
          <w:sz w:val="32"/>
          <w:szCs w:val="32"/>
        </w:rPr>
        <w:t>总计</w:t>
      </w:r>
      <w:r w:rsidR="00B23717">
        <w:rPr>
          <w:rFonts w:ascii="Times New Roman" w:eastAsia="仿宋_GB2312" w:hAnsi="Times New Roman" w:hint="eastAsia"/>
          <w:sz w:val="32"/>
          <w:szCs w:val="32"/>
        </w:rPr>
        <w:t>5681.2</w:t>
      </w:r>
      <w:r w:rsidR="00B23717">
        <w:rPr>
          <w:rFonts w:ascii="Times New Roman" w:eastAsia="仿宋_GB2312" w:hAnsi="Times New Roman" w:hint="eastAsia"/>
          <w:sz w:val="32"/>
          <w:szCs w:val="32"/>
        </w:rPr>
        <w:t>万元（不含年初结转和结余），支出</w:t>
      </w:r>
      <w:r>
        <w:rPr>
          <w:rFonts w:ascii="Times New Roman" w:eastAsia="仿宋_GB2312" w:hAnsi="Times New Roman" w:hint="eastAsia"/>
          <w:sz w:val="32"/>
          <w:szCs w:val="32"/>
        </w:rPr>
        <w:t>总计</w:t>
      </w:r>
      <w:r w:rsidR="00B23717">
        <w:rPr>
          <w:rFonts w:ascii="Times New Roman" w:eastAsia="仿宋_GB2312" w:hAnsi="Times New Roman" w:hint="eastAsia"/>
          <w:sz w:val="32"/>
          <w:szCs w:val="32"/>
        </w:rPr>
        <w:t>5393</w:t>
      </w:r>
      <w:r>
        <w:rPr>
          <w:rFonts w:ascii="Times New Roman" w:eastAsia="仿宋_GB2312" w:hAnsi="Times New Roman" w:hint="eastAsia"/>
          <w:sz w:val="32"/>
          <w:szCs w:val="32"/>
        </w:rPr>
        <w:t>万元，与上年相比，</w:t>
      </w:r>
      <w:r w:rsidR="00B23717">
        <w:rPr>
          <w:rFonts w:ascii="Times New Roman" w:eastAsia="仿宋_GB2312" w:hAnsi="Times New Roman" w:hint="eastAsia"/>
          <w:sz w:val="32"/>
          <w:szCs w:val="32"/>
        </w:rPr>
        <w:t>收入减少</w:t>
      </w:r>
      <w:r w:rsidR="00B23717">
        <w:rPr>
          <w:rFonts w:ascii="Times New Roman" w:eastAsia="仿宋_GB2312" w:hAnsi="Times New Roman" w:hint="eastAsia"/>
          <w:sz w:val="32"/>
          <w:szCs w:val="32"/>
        </w:rPr>
        <w:t>1081.81</w:t>
      </w:r>
      <w:r>
        <w:rPr>
          <w:rFonts w:ascii="Times New Roman" w:eastAsia="仿宋_GB2312" w:hAnsi="Times New Roman" w:hint="eastAsia"/>
          <w:sz w:val="32"/>
          <w:szCs w:val="32"/>
        </w:rPr>
        <w:lastRenderedPageBreak/>
        <w:t>万元</w:t>
      </w:r>
      <w:r w:rsidR="00B23717">
        <w:rPr>
          <w:rFonts w:ascii="Times New Roman" w:eastAsia="仿宋_GB2312" w:hAnsi="Times New Roman" w:hint="eastAsia"/>
          <w:sz w:val="32"/>
          <w:szCs w:val="32"/>
        </w:rPr>
        <w:t>，减少</w:t>
      </w:r>
      <w:r w:rsidR="00B23717">
        <w:rPr>
          <w:rFonts w:ascii="Times New Roman" w:eastAsia="仿宋_GB2312" w:hAnsi="Times New Roman" w:hint="eastAsia"/>
          <w:sz w:val="32"/>
          <w:szCs w:val="32"/>
        </w:rPr>
        <w:t>16%</w:t>
      </w:r>
      <w:r w:rsidR="00B23717">
        <w:rPr>
          <w:rFonts w:ascii="Times New Roman" w:eastAsia="仿宋_GB2312" w:hAnsi="Times New Roman" w:hint="eastAsia"/>
          <w:sz w:val="32"/>
          <w:szCs w:val="32"/>
        </w:rPr>
        <w:t>，支出</w:t>
      </w:r>
      <w:r w:rsidR="00492E30">
        <w:rPr>
          <w:rFonts w:ascii="Times New Roman" w:eastAsia="仿宋_GB2312" w:hAnsi="Times New Roman" w:hint="eastAsia"/>
          <w:sz w:val="32"/>
          <w:szCs w:val="32"/>
        </w:rPr>
        <w:t>减少</w:t>
      </w:r>
      <w:r w:rsidR="00B23717">
        <w:rPr>
          <w:rFonts w:ascii="Times New Roman" w:eastAsia="仿宋_GB2312" w:hAnsi="Times New Roman" w:hint="eastAsia"/>
          <w:sz w:val="32"/>
          <w:szCs w:val="32"/>
        </w:rPr>
        <w:t>649.1</w:t>
      </w:r>
      <w:r w:rsidR="00B23717">
        <w:rPr>
          <w:rFonts w:ascii="Times New Roman" w:eastAsia="仿宋_GB2312" w:hAnsi="Times New Roman" w:hint="eastAsia"/>
          <w:sz w:val="32"/>
          <w:szCs w:val="32"/>
        </w:rPr>
        <w:t>万元，减少</w:t>
      </w:r>
      <w:r w:rsidR="00B23717">
        <w:rPr>
          <w:rFonts w:ascii="Times New Roman" w:eastAsia="仿宋_GB2312" w:hAnsi="Times New Roman" w:hint="eastAsia"/>
          <w:sz w:val="32"/>
          <w:szCs w:val="32"/>
        </w:rPr>
        <w:t>10.74</w:t>
      </w:r>
      <w:r>
        <w:rPr>
          <w:rFonts w:ascii="Times New Roman" w:eastAsia="仿宋_GB2312" w:hAnsi="Times New Roman" w:hint="eastAsia"/>
          <w:sz w:val="32"/>
          <w:szCs w:val="32"/>
        </w:rPr>
        <w:t>%</w:t>
      </w:r>
      <w:r w:rsidR="00540CF0">
        <w:rPr>
          <w:rFonts w:ascii="Times New Roman" w:eastAsia="仿宋_GB2312" w:hAnsi="Times New Roman" w:hint="eastAsia"/>
          <w:sz w:val="32"/>
          <w:szCs w:val="32"/>
        </w:rPr>
        <w:t>。</w:t>
      </w:r>
      <w:r w:rsidR="00B23717">
        <w:rPr>
          <w:rFonts w:ascii="Times New Roman" w:eastAsia="仿宋_GB2312" w:hAnsi="Times New Roman" w:hint="eastAsia"/>
          <w:sz w:val="32"/>
          <w:szCs w:val="32"/>
        </w:rPr>
        <w:t>收入减少主要是：</w:t>
      </w:r>
      <w:r w:rsidR="00540CF0">
        <w:rPr>
          <w:rFonts w:ascii="Times New Roman" w:eastAsia="仿宋_GB2312" w:hAnsi="Times New Roman" w:hint="eastAsia"/>
          <w:sz w:val="32"/>
          <w:szCs w:val="32"/>
        </w:rPr>
        <w:t>上年度发放</w:t>
      </w:r>
      <w:r w:rsidR="00540CF0">
        <w:rPr>
          <w:rFonts w:ascii="Times New Roman" w:eastAsia="仿宋_GB2312" w:hAnsi="Times New Roman" w:hint="eastAsia"/>
          <w:sz w:val="32"/>
          <w:szCs w:val="32"/>
        </w:rPr>
        <w:t>2</w:t>
      </w:r>
      <w:r w:rsidR="00540CF0">
        <w:rPr>
          <w:rFonts w:ascii="Times New Roman" w:eastAsia="仿宋_GB2312" w:hAnsi="Times New Roman" w:hint="eastAsia"/>
          <w:sz w:val="32"/>
          <w:szCs w:val="32"/>
        </w:rPr>
        <w:t>个年度奖金，本年度发放</w:t>
      </w:r>
      <w:r w:rsidR="00540CF0">
        <w:rPr>
          <w:rFonts w:ascii="Times New Roman" w:eastAsia="仿宋_GB2312" w:hAnsi="Times New Roman" w:hint="eastAsia"/>
          <w:sz w:val="32"/>
          <w:szCs w:val="32"/>
        </w:rPr>
        <w:t>1</w:t>
      </w:r>
      <w:r w:rsidR="008302E2">
        <w:rPr>
          <w:rFonts w:ascii="Times New Roman" w:eastAsia="仿宋_GB2312" w:hAnsi="Times New Roman" w:hint="eastAsia"/>
          <w:sz w:val="32"/>
          <w:szCs w:val="32"/>
        </w:rPr>
        <w:t>个年度奖金及机构改革相关人员划出，财政拨付人员经费减少；本年度各信息化建设项目已完结，相关经费拨付减少。</w:t>
      </w:r>
      <w:r w:rsidR="00B23717">
        <w:rPr>
          <w:rFonts w:ascii="Times New Roman" w:eastAsia="仿宋_GB2312" w:hAnsi="Times New Roman" w:hint="eastAsia"/>
          <w:sz w:val="32"/>
          <w:szCs w:val="32"/>
        </w:rPr>
        <w:t>支出减少主要是：</w:t>
      </w:r>
      <w:r w:rsidR="00540CF0">
        <w:rPr>
          <w:rFonts w:ascii="Times New Roman" w:eastAsia="仿宋_GB2312" w:hAnsi="Times New Roman" w:hint="eastAsia"/>
          <w:sz w:val="32"/>
          <w:szCs w:val="32"/>
        </w:rPr>
        <w:t>上年度发放</w:t>
      </w:r>
      <w:r w:rsidR="00540CF0">
        <w:rPr>
          <w:rFonts w:ascii="Times New Roman" w:eastAsia="仿宋_GB2312" w:hAnsi="Times New Roman" w:hint="eastAsia"/>
          <w:sz w:val="32"/>
          <w:szCs w:val="32"/>
        </w:rPr>
        <w:t>2</w:t>
      </w:r>
      <w:r w:rsidR="00540CF0">
        <w:rPr>
          <w:rFonts w:ascii="Times New Roman" w:eastAsia="仿宋_GB2312" w:hAnsi="Times New Roman" w:hint="eastAsia"/>
          <w:sz w:val="32"/>
          <w:szCs w:val="32"/>
        </w:rPr>
        <w:t>个年度奖金，本年度发放</w:t>
      </w:r>
      <w:r w:rsidR="00540CF0">
        <w:rPr>
          <w:rFonts w:ascii="Times New Roman" w:eastAsia="仿宋_GB2312" w:hAnsi="Times New Roman" w:hint="eastAsia"/>
          <w:sz w:val="32"/>
          <w:szCs w:val="32"/>
        </w:rPr>
        <w:t>1</w:t>
      </w:r>
      <w:r w:rsidR="008302E2">
        <w:rPr>
          <w:rFonts w:ascii="Times New Roman" w:eastAsia="仿宋_GB2312" w:hAnsi="Times New Roman" w:hint="eastAsia"/>
          <w:sz w:val="32"/>
          <w:szCs w:val="32"/>
        </w:rPr>
        <w:t>个年度奖金，奖金支出减少；人员减少相关支出减少；</w:t>
      </w:r>
      <w:r w:rsidR="00540CF0">
        <w:rPr>
          <w:rFonts w:ascii="Times New Roman" w:eastAsia="仿宋_GB2312" w:hAnsi="Times New Roman" w:hint="eastAsia"/>
          <w:sz w:val="32"/>
          <w:szCs w:val="32"/>
        </w:rPr>
        <w:t>本年度各信息化建设项目已完结，支出减少。</w:t>
      </w:r>
    </w:p>
    <w:p w:rsidR="000F67D8" w:rsidRDefault="00DF0C8C">
      <w:pPr>
        <w:pStyle w:val="Default"/>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rsidR="000F67D8" w:rsidRDefault="00DF0C8C">
      <w:pPr>
        <w:pStyle w:val="Default"/>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（一）一般公共预算财政拨款支出决算总体情况</w:t>
      </w:r>
    </w:p>
    <w:p w:rsidR="00D27EC3" w:rsidRDefault="00DF0C8C" w:rsidP="00D27EC3">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年度财政拨款支出</w:t>
      </w:r>
      <w:r w:rsidR="00B23717">
        <w:rPr>
          <w:rFonts w:ascii="Times New Roman" w:eastAsia="仿宋_GB2312" w:hAnsi="Times New Roman" w:hint="eastAsia"/>
          <w:sz w:val="32"/>
          <w:szCs w:val="32"/>
        </w:rPr>
        <w:t>5393</w:t>
      </w:r>
      <w:r>
        <w:rPr>
          <w:rFonts w:ascii="Times New Roman" w:eastAsia="仿宋_GB2312" w:hAnsi="Times New Roman" w:hint="eastAsia"/>
          <w:sz w:val="32"/>
          <w:szCs w:val="32"/>
        </w:rPr>
        <w:t>万元，占本年支出合计的</w:t>
      </w:r>
      <w:r w:rsidR="00B23717">
        <w:rPr>
          <w:rFonts w:ascii="Times New Roman" w:eastAsia="仿宋_GB2312" w:hAnsi="Times New Roman" w:hint="eastAsia"/>
          <w:sz w:val="32"/>
          <w:szCs w:val="32"/>
        </w:rPr>
        <w:t>99.99</w:t>
      </w:r>
      <w:r>
        <w:rPr>
          <w:rFonts w:ascii="Times New Roman" w:eastAsia="仿宋_GB2312" w:hAnsi="Times New Roman" w:hint="eastAsia"/>
          <w:sz w:val="32"/>
          <w:szCs w:val="32"/>
        </w:rPr>
        <w:t>%</w:t>
      </w:r>
      <w:r w:rsidR="00492E30">
        <w:rPr>
          <w:rFonts w:ascii="Times New Roman" w:eastAsia="仿宋_GB2312" w:hAnsi="Times New Roman" w:hint="eastAsia"/>
          <w:sz w:val="32"/>
          <w:szCs w:val="32"/>
        </w:rPr>
        <w:t>，与上年相比，财政拨款支出减少</w:t>
      </w:r>
      <w:r w:rsidR="00492E30">
        <w:rPr>
          <w:rFonts w:ascii="Times New Roman" w:eastAsia="仿宋_GB2312" w:hAnsi="Times New Roman" w:hint="eastAsia"/>
          <w:sz w:val="32"/>
          <w:szCs w:val="32"/>
        </w:rPr>
        <w:t>649.1</w:t>
      </w:r>
      <w:r w:rsidR="00492E30">
        <w:rPr>
          <w:rFonts w:ascii="Times New Roman" w:eastAsia="仿宋_GB2312" w:hAnsi="Times New Roman" w:hint="eastAsia"/>
          <w:sz w:val="32"/>
          <w:szCs w:val="32"/>
        </w:rPr>
        <w:t>万元，减少</w:t>
      </w:r>
      <w:r w:rsidR="00492E30">
        <w:rPr>
          <w:rFonts w:ascii="Times New Roman" w:eastAsia="仿宋_GB2312" w:hAnsi="Times New Roman" w:hint="eastAsia"/>
          <w:sz w:val="32"/>
          <w:szCs w:val="32"/>
        </w:rPr>
        <w:t>10.74</w:t>
      </w:r>
      <w:r>
        <w:rPr>
          <w:rFonts w:ascii="Times New Roman" w:eastAsia="仿宋_GB2312" w:hAnsi="Times New Roman" w:hint="eastAsia"/>
          <w:sz w:val="32"/>
          <w:szCs w:val="32"/>
        </w:rPr>
        <w:t>%</w:t>
      </w:r>
      <w:r>
        <w:rPr>
          <w:rFonts w:ascii="Times New Roman" w:eastAsia="仿宋_GB2312" w:hAnsi="Times New Roman" w:hint="eastAsia"/>
          <w:sz w:val="32"/>
          <w:szCs w:val="32"/>
        </w:rPr>
        <w:t>，主要是</w:t>
      </w:r>
      <w:r w:rsidR="00492E30">
        <w:rPr>
          <w:rFonts w:ascii="Times New Roman" w:eastAsia="仿宋_GB2312" w:hAnsi="Times New Roman" w:hint="eastAsia"/>
          <w:sz w:val="32"/>
          <w:szCs w:val="32"/>
        </w:rPr>
        <w:t>：</w:t>
      </w:r>
      <w:r w:rsidR="00D27EC3">
        <w:rPr>
          <w:rFonts w:ascii="Times New Roman" w:eastAsia="仿宋_GB2312" w:hAnsi="Times New Roman" w:hint="eastAsia"/>
          <w:sz w:val="32"/>
          <w:szCs w:val="32"/>
        </w:rPr>
        <w:t>上年度发放</w:t>
      </w:r>
      <w:r w:rsidR="00D27EC3">
        <w:rPr>
          <w:rFonts w:ascii="Times New Roman" w:eastAsia="仿宋_GB2312" w:hAnsi="Times New Roman" w:hint="eastAsia"/>
          <w:sz w:val="32"/>
          <w:szCs w:val="32"/>
        </w:rPr>
        <w:t>2</w:t>
      </w:r>
      <w:r w:rsidR="00D27EC3">
        <w:rPr>
          <w:rFonts w:ascii="Times New Roman" w:eastAsia="仿宋_GB2312" w:hAnsi="Times New Roman" w:hint="eastAsia"/>
          <w:sz w:val="32"/>
          <w:szCs w:val="32"/>
        </w:rPr>
        <w:t>个年度奖金，本年度发放</w:t>
      </w:r>
      <w:r w:rsidR="00D27EC3">
        <w:rPr>
          <w:rFonts w:ascii="Times New Roman" w:eastAsia="仿宋_GB2312" w:hAnsi="Times New Roman" w:hint="eastAsia"/>
          <w:sz w:val="32"/>
          <w:szCs w:val="32"/>
        </w:rPr>
        <w:t>1</w:t>
      </w:r>
      <w:r w:rsidR="008302E2">
        <w:rPr>
          <w:rFonts w:ascii="Times New Roman" w:eastAsia="仿宋_GB2312" w:hAnsi="Times New Roman" w:hint="eastAsia"/>
          <w:sz w:val="32"/>
          <w:szCs w:val="32"/>
        </w:rPr>
        <w:t>个年度奖金，奖金支出减少；</w:t>
      </w:r>
      <w:r w:rsidR="00D27EC3">
        <w:rPr>
          <w:rFonts w:ascii="Times New Roman" w:eastAsia="仿宋_GB2312" w:hAnsi="Times New Roman" w:hint="eastAsia"/>
          <w:sz w:val="32"/>
          <w:szCs w:val="32"/>
        </w:rPr>
        <w:t>人员减少相关支出减少，本年度各信息化建设项目已完结，支出减少。</w:t>
      </w:r>
    </w:p>
    <w:p w:rsidR="000F67D8" w:rsidRDefault="00DF0C8C" w:rsidP="00540CF0">
      <w:pPr>
        <w:pStyle w:val="Default"/>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（二）一般公共预算财政拨款支出决算结构情况</w:t>
      </w:r>
    </w:p>
    <w:p w:rsidR="000F67D8" w:rsidRDefault="00DF0C8C">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年度财政拨款支出</w:t>
      </w:r>
      <w:r w:rsidR="00A805BA">
        <w:rPr>
          <w:rFonts w:ascii="Times New Roman" w:eastAsia="仿宋_GB2312" w:hAnsi="Times New Roman" w:hint="eastAsia"/>
          <w:sz w:val="32"/>
          <w:szCs w:val="32"/>
        </w:rPr>
        <w:t>5393</w:t>
      </w:r>
      <w:r w:rsidR="002E2086">
        <w:rPr>
          <w:rFonts w:ascii="Times New Roman" w:eastAsia="仿宋_GB2312" w:hAnsi="Times New Roman" w:hint="eastAsia"/>
          <w:sz w:val="32"/>
          <w:szCs w:val="32"/>
        </w:rPr>
        <w:t>万元，主要用于以下方面：公共安全</w:t>
      </w:r>
      <w:r>
        <w:rPr>
          <w:rFonts w:ascii="Times New Roman" w:eastAsia="仿宋_GB2312" w:hAnsi="Times New Roman" w:hint="eastAsia"/>
          <w:sz w:val="32"/>
          <w:szCs w:val="32"/>
        </w:rPr>
        <w:t>（类）支出</w:t>
      </w:r>
      <w:r w:rsidR="00A805BA">
        <w:rPr>
          <w:rFonts w:ascii="Times New Roman" w:eastAsia="仿宋_GB2312" w:hAnsi="Times New Roman" w:hint="eastAsia"/>
          <w:sz w:val="32"/>
          <w:szCs w:val="32"/>
        </w:rPr>
        <w:t>4170.8</w:t>
      </w:r>
      <w:r>
        <w:rPr>
          <w:rFonts w:ascii="Times New Roman" w:eastAsia="仿宋_GB2312" w:hAnsi="Times New Roman" w:hint="eastAsia"/>
          <w:sz w:val="32"/>
          <w:szCs w:val="32"/>
        </w:rPr>
        <w:t>万元，占</w:t>
      </w:r>
      <w:r w:rsidR="00A805BA">
        <w:rPr>
          <w:rFonts w:ascii="Times New Roman" w:eastAsia="仿宋_GB2312" w:hAnsi="Times New Roman" w:hint="eastAsia"/>
          <w:sz w:val="32"/>
          <w:szCs w:val="32"/>
        </w:rPr>
        <w:t>77.34</w:t>
      </w:r>
      <w:r>
        <w:rPr>
          <w:rFonts w:ascii="Times New Roman" w:eastAsia="仿宋_GB2312" w:hAnsi="Times New Roman" w:hint="eastAsia"/>
          <w:sz w:val="32"/>
          <w:szCs w:val="32"/>
        </w:rPr>
        <w:t>%</w:t>
      </w:r>
      <w:r>
        <w:rPr>
          <w:rFonts w:ascii="Times New Roman" w:eastAsia="仿宋_GB2312" w:hAnsi="Times New Roman" w:hint="eastAsia"/>
          <w:sz w:val="32"/>
          <w:szCs w:val="32"/>
        </w:rPr>
        <w:t>；教育（类）支出</w:t>
      </w:r>
      <w:r w:rsidR="00A805BA">
        <w:rPr>
          <w:rFonts w:ascii="Times New Roman" w:eastAsia="仿宋_GB2312" w:hAnsi="Times New Roman" w:hint="eastAsia"/>
          <w:sz w:val="32"/>
          <w:szCs w:val="32"/>
        </w:rPr>
        <w:t>102.72</w:t>
      </w:r>
      <w:r>
        <w:rPr>
          <w:rFonts w:ascii="Times New Roman" w:eastAsia="仿宋_GB2312" w:hAnsi="Times New Roman" w:hint="eastAsia"/>
          <w:sz w:val="32"/>
          <w:szCs w:val="32"/>
        </w:rPr>
        <w:t>万元，占</w:t>
      </w:r>
      <w:r w:rsidR="00A805BA">
        <w:rPr>
          <w:rFonts w:ascii="Times New Roman" w:eastAsia="仿宋_GB2312" w:hAnsi="Times New Roman" w:hint="eastAsia"/>
          <w:sz w:val="32"/>
          <w:szCs w:val="32"/>
        </w:rPr>
        <w:t>1.9</w:t>
      </w:r>
      <w:r>
        <w:rPr>
          <w:rFonts w:ascii="Times New Roman" w:eastAsia="仿宋_GB2312" w:hAnsi="Times New Roman" w:hint="eastAsia"/>
          <w:sz w:val="32"/>
          <w:szCs w:val="32"/>
        </w:rPr>
        <w:t>%;</w:t>
      </w:r>
      <w:r w:rsidR="00A805BA">
        <w:rPr>
          <w:rFonts w:ascii="Times New Roman" w:eastAsia="仿宋_GB2312" w:hAnsi="Times New Roman" w:hint="eastAsia"/>
          <w:sz w:val="32"/>
          <w:szCs w:val="32"/>
        </w:rPr>
        <w:t>社会保障和就业支出</w:t>
      </w:r>
      <w:r w:rsidR="00A805BA">
        <w:rPr>
          <w:rFonts w:ascii="Times New Roman" w:eastAsia="仿宋_GB2312" w:hAnsi="Times New Roman" w:hint="eastAsia"/>
          <w:sz w:val="32"/>
          <w:szCs w:val="32"/>
        </w:rPr>
        <w:t>502.07</w:t>
      </w:r>
      <w:r w:rsidR="00A805BA">
        <w:rPr>
          <w:rFonts w:ascii="Times New Roman" w:eastAsia="仿宋_GB2312" w:hAnsi="Times New Roman" w:hint="eastAsia"/>
          <w:sz w:val="32"/>
          <w:szCs w:val="32"/>
        </w:rPr>
        <w:t>万元</w:t>
      </w:r>
      <w:r w:rsidR="00D27EC3">
        <w:rPr>
          <w:rFonts w:ascii="Times New Roman" w:eastAsia="仿宋_GB2312" w:hAnsi="Times New Roman" w:hint="eastAsia"/>
          <w:sz w:val="32"/>
          <w:szCs w:val="32"/>
        </w:rPr>
        <w:t>，</w:t>
      </w:r>
      <w:r w:rsidR="00A805BA">
        <w:rPr>
          <w:rFonts w:ascii="Times New Roman" w:eastAsia="仿宋_GB2312" w:hAnsi="Times New Roman" w:hint="eastAsia"/>
          <w:sz w:val="32"/>
          <w:szCs w:val="32"/>
        </w:rPr>
        <w:t>占</w:t>
      </w:r>
      <w:r w:rsidR="00A805BA">
        <w:rPr>
          <w:rFonts w:ascii="Times New Roman" w:eastAsia="仿宋_GB2312" w:hAnsi="Times New Roman" w:hint="eastAsia"/>
          <w:sz w:val="32"/>
          <w:szCs w:val="32"/>
        </w:rPr>
        <w:t>9.3</w:t>
      </w:r>
      <w:r w:rsidR="00B93F83">
        <w:rPr>
          <w:rFonts w:ascii="Times New Roman" w:eastAsia="仿宋_GB2312" w:hAnsi="Times New Roman" w:hint="eastAsia"/>
          <w:sz w:val="32"/>
          <w:szCs w:val="32"/>
        </w:rPr>
        <w:t>1</w:t>
      </w:r>
      <w:r w:rsidR="008302E2">
        <w:rPr>
          <w:rFonts w:ascii="Times New Roman" w:eastAsia="仿宋_GB2312" w:hAnsi="Times New Roman" w:hint="eastAsia"/>
          <w:sz w:val="32"/>
          <w:szCs w:val="32"/>
        </w:rPr>
        <w:t>%</w:t>
      </w:r>
      <w:r w:rsidR="008302E2">
        <w:rPr>
          <w:rFonts w:ascii="Times New Roman" w:eastAsia="仿宋_GB2312" w:hAnsi="Times New Roman" w:hint="eastAsia"/>
          <w:sz w:val="32"/>
          <w:szCs w:val="32"/>
        </w:rPr>
        <w:t>；</w:t>
      </w:r>
      <w:r w:rsidR="00A805BA">
        <w:rPr>
          <w:rFonts w:ascii="Times New Roman" w:eastAsia="仿宋_GB2312" w:hAnsi="Times New Roman" w:hint="eastAsia"/>
          <w:sz w:val="32"/>
          <w:szCs w:val="32"/>
        </w:rPr>
        <w:t>卫生健康支出</w:t>
      </w:r>
      <w:r w:rsidR="00A805BA">
        <w:rPr>
          <w:rFonts w:ascii="Times New Roman" w:eastAsia="仿宋_GB2312" w:hAnsi="Times New Roman" w:hint="eastAsia"/>
          <w:sz w:val="32"/>
          <w:szCs w:val="32"/>
        </w:rPr>
        <w:t>358.01</w:t>
      </w:r>
      <w:r w:rsidR="00A805BA">
        <w:rPr>
          <w:rFonts w:ascii="Times New Roman" w:eastAsia="仿宋_GB2312" w:hAnsi="Times New Roman" w:hint="eastAsia"/>
          <w:sz w:val="32"/>
          <w:szCs w:val="32"/>
        </w:rPr>
        <w:t>万元，占</w:t>
      </w:r>
      <w:r w:rsidR="00A805BA">
        <w:rPr>
          <w:rFonts w:ascii="Times New Roman" w:eastAsia="仿宋_GB2312" w:hAnsi="Times New Roman" w:hint="eastAsia"/>
          <w:sz w:val="32"/>
          <w:szCs w:val="32"/>
        </w:rPr>
        <w:t>6.64%</w:t>
      </w:r>
      <w:r w:rsidR="008302E2">
        <w:rPr>
          <w:rFonts w:ascii="Times New Roman" w:eastAsia="仿宋_GB2312" w:hAnsi="Times New Roman" w:hint="eastAsia"/>
          <w:sz w:val="32"/>
          <w:szCs w:val="32"/>
        </w:rPr>
        <w:t>；</w:t>
      </w:r>
      <w:r w:rsidR="00A805BA">
        <w:rPr>
          <w:rFonts w:ascii="Times New Roman" w:eastAsia="仿宋_GB2312" w:hAnsi="Times New Roman" w:hint="eastAsia"/>
          <w:sz w:val="32"/>
          <w:szCs w:val="32"/>
        </w:rPr>
        <w:t>住房保障支出</w:t>
      </w:r>
      <w:r w:rsidR="00B93F83">
        <w:rPr>
          <w:rFonts w:ascii="Times New Roman" w:eastAsia="仿宋_GB2312" w:hAnsi="Times New Roman" w:hint="eastAsia"/>
          <w:sz w:val="32"/>
          <w:szCs w:val="32"/>
        </w:rPr>
        <w:t>259.4</w:t>
      </w:r>
      <w:r w:rsidR="00B93F83">
        <w:rPr>
          <w:rFonts w:ascii="Times New Roman" w:eastAsia="仿宋_GB2312" w:hAnsi="Times New Roman" w:hint="eastAsia"/>
          <w:sz w:val="32"/>
          <w:szCs w:val="32"/>
        </w:rPr>
        <w:t>万元，占</w:t>
      </w:r>
      <w:r w:rsidR="00B93F83">
        <w:rPr>
          <w:rFonts w:ascii="Times New Roman" w:eastAsia="仿宋_GB2312" w:hAnsi="Times New Roman" w:hint="eastAsia"/>
          <w:sz w:val="32"/>
          <w:szCs w:val="32"/>
        </w:rPr>
        <w:t>4.81%</w:t>
      </w:r>
      <w:r w:rsidR="00B93F83">
        <w:rPr>
          <w:rFonts w:ascii="Times New Roman" w:eastAsia="仿宋_GB2312" w:hAnsi="Times New Roman" w:hint="eastAsia"/>
          <w:sz w:val="32"/>
          <w:szCs w:val="32"/>
        </w:rPr>
        <w:t>。</w:t>
      </w:r>
    </w:p>
    <w:p w:rsidR="000F67D8" w:rsidRDefault="00DF0C8C">
      <w:pPr>
        <w:pStyle w:val="Default"/>
        <w:spacing w:line="600" w:lineRule="exact"/>
        <w:ind w:firstLineChars="250" w:firstLine="800"/>
        <w:rPr>
          <w:rFonts w:ascii="楷体" w:eastAsia="楷体" w:hAnsi="楷体" w:cs="楷体"/>
          <w:bCs/>
          <w:sz w:val="32"/>
          <w:szCs w:val="32"/>
        </w:rPr>
      </w:pPr>
      <w:r>
        <w:rPr>
          <w:rFonts w:ascii="楷体" w:eastAsia="楷体" w:hAnsi="楷体" w:cs="楷体" w:hint="eastAsia"/>
          <w:bCs/>
          <w:sz w:val="32"/>
          <w:szCs w:val="32"/>
        </w:rPr>
        <w:t>（三）一般公共预算财政拨款支出决算具体情况</w:t>
      </w:r>
    </w:p>
    <w:p w:rsidR="000F67D8" w:rsidRDefault="00DF0C8C">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年度财政拨款支出年初预算数为</w:t>
      </w:r>
      <w:r w:rsidR="00B93F83">
        <w:rPr>
          <w:rFonts w:ascii="Times New Roman" w:eastAsia="仿宋_GB2312" w:hAnsi="Times New Roman" w:hint="eastAsia"/>
          <w:sz w:val="32"/>
          <w:szCs w:val="32"/>
        </w:rPr>
        <w:t>5073.56</w:t>
      </w:r>
      <w:r w:rsidR="00B93F83">
        <w:rPr>
          <w:rFonts w:ascii="Times New Roman" w:eastAsia="仿宋_GB2312" w:hAnsi="Times New Roman" w:hint="eastAsia"/>
          <w:sz w:val="32"/>
          <w:szCs w:val="32"/>
        </w:rPr>
        <w:t>万元，支出决算数为</w:t>
      </w:r>
      <w:r w:rsidR="00B93F83">
        <w:rPr>
          <w:rFonts w:ascii="Times New Roman" w:eastAsia="仿宋_GB2312" w:hAnsi="Times New Roman" w:hint="eastAsia"/>
          <w:sz w:val="32"/>
          <w:szCs w:val="32"/>
        </w:rPr>
        <w:t>5393</w:t>
      </w:r>
      <w:r>
        <w:rPr>
          <w:rFonts w:ascii="Times New Roman" w:eastAsia="仿宋_GB2312" w:hAnsi="Times New Roman" w:hint="eastAsia"/>
          <w:sz w:val="32"/>
          <w:szCs w:val="32"/>
        </w:rPr>
        <w:t>万元，完成年初预算的</w:t>
      </w:r>
      <w:r w:rsidR="00B93F83">
        <w:rPr>
          <w:rFonts w:ascii="Times New Roman" w:eastAsia="仿宋_GB2312" w:hAnsi="Times New Roman" w:hint="eastAsia"/>
          <w:sz w:val="32"/>
          <w:szCs w:val="32"/>
        </w:rPr>
        <w:t>106.3</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B93F83" w:rsidRPr="00607B8F" w:rsidRDefault="00B93F83" w:rsidP="00B93F83">
      <w:pPr>
        <w:pStyle w:val="a9"/>
        <w:widowControl w:val="0"/>
        <w:shd w:val="clear" w:color="auto" w:fill="FFFFFF"/>
        <w:adjustRightInd w:val="0"/>
        <w:snapToGrid w:val="0"/>
        <w:spacing w:before="0" w:beforeAutospacing="0" w:after="0" w:afterAutospacing="0" w:line="600" w:lineRule="exact"/>
        <w:ind w:rightChars="-21" w:right="-44" w:firstLineChars="200" w:firstLine="640"/>
        <w:jc w:val="both"/>
        <w:rPr>
          <w:rFonts w:ascii="仿宋_GB2312" w:eastAsia="仿宋_GB2312"/>
          <w:kern w:val="2"/>
          <w:sz w:val="32"/>
          <w:szCs w:val="32"/>
        </w:rPr>
      </w:pPr>
      <w:r w:rsidRPr="00607B8F">
        <w:rPr>
          <w:rFonts w:ascii="仿宋_GB2312" w:eastAsia="仿宋_GB2312" w:hAnsi="Times New Roman" w:hint="eastAsia"/>
          <w:sz w:val="32"/>
          <w:szCs w:val="32"/>
        </w:rPr>
        <w:lastRenderedPageBreak/>
        <w:t>1.</w:t>
      </w:r>
      <w:r w:rsidRPr="00607B8F">
        <w:rPr>
          <w:rFonts w:ascii="仿宋_GB2312" w:eastAsia="仿宋_GB2312" w:hint="eastAsia"/>
          <w:kern w:val="2"/>
          <w:sz w:val="32"/>
          <w:szCs w:val="32"/>
        </w:rPr>
        <w:t>公共安全(类)司法(款)行政运行(项)</w:t>
      </w:r>
      <w:r w:rsidR="00CD73CB" w:rsidRPr="00607B8F">
        <w:rPr>
          <w:rFonts w:ascii="仿宋_GB2312" w:eastAsia="仿宋_GB2312" w:hint="eastAsia"/>
          <w:kern w:val="2"/>
          <w:sz w:val="32"/>
          <w:szCs w:val="32"/>
        </w:rPr>
        <w:t>年初预算数</w:t>
      </w:r>
      <w:r w:rsidR="00CD73CB">
        <w:rPr>
          <w:rFonts w:ascii="仿宋_GB2312" w:eastAsia="仿宋_GB2312" w:hint="eastAsia"/>
          <w:kern w:val="2"/>
          <w:sz w:val="32"/>
          <w:szCs w:val="32"/>
        </w:rPr>
        <w:t>2726.56</w:t>
      </w:r>
      <w:r w:rsidR="00CD73CB" w:rsidRPr="00607B8F">
        <w:rPr>
          <w:rFonts w:ascii="仿宋_GB2312" w:eastAsia="仿宋_GB2312" w:hint="eastAsia"/>
          <w:kern w:val="2"/>
          <w:sz w:val="32"/>
          <w:szCs w:val="32"/>
        </w:rPr>
        <w:t>万元，</w:t>
      </w:r>
      <w:r w:rsidRPr="00607B8F">
        <w:rPr>
          <w:rFonts w:ascii="仿宋_GB2312" w:eastAsia="仿宋_GB2312" w:hint="eastAsia"/>
          <w:kern w:val="2"/>
          <w:sz w:val="32"/>
          <w:szCs w:val="32"/>
        </w:rPr>
        <w:t>决算数</w:t>
      </w:r>
      <w:r w:rsidR="00987E4A">
        <w:rPr>
          <w:rFonts w:ascii="仿宋_GB2312" w:eastAsia="仿宋_GB2312" w:hint="eastAsia"/>
          <w:kern w:val="2"/>
          <w:sz w:val="32"/>
          <w:szCs w:val="32"/>
        </w:rPr>
        <w:t>2739.88</w:t>
      </w:r>
      <w:r w:rsidRPr="00607B8F">
        <w:rPr>
          <w:rFonts w:ascii="仿宋_GB2312" w:eastAsia="仿宋_GB2312" w:hint="eastAsia"/>
          <w:kern w:val="2"/>
          <w:sz w:val="32"/>
          <w:szCs w:val="32"/>
        </w:rPr>
        <w:t>万元，完成年初预算的</w:t>
      </w:r>
      <w:r w:rsidR="003D212C">
        <w:rPr>
          <w:rFonts w:ascii="仿宋_GB2312" w:eastAsia="仿宋_GB2312" w:hint="eastAsia"/>
          <w:kern w:val="2"/>
          <w:sz w:val="32"/>
          <w:szCs w:val="32"/>
        </w:rPr>
        <w:t>100.49</w:t>
      </w:r>
      <w:r w:rsidRPr="00607B8F">
        <w:rPr>
          <w:rFonts w:ascii="仿宋_GB2312" w:eastAsia="仿宋_GB2312" w:hint="eastAsia"/>
          <w:kern w:val="2"/>
          <w:sz w:val="32"/>
          <w:szCs w:val="32"/>
        </w:rPr>
        <w:t>%,决算数</w:t>
      </w:r>
      <w:r>
        <w:rPr>
          <w:rFonts w:ascii="仿宋_GB2312" w:eastAsia="仿宋_GB2312" w:hint="eastAsia"/>
          <w:kern w:val="2"/>
          <w:sz w:val="32"/>
          <w:szCs w:val="32"/>
        </w:rPr>
        <w:t>大于年初预算</w:t>
      </w:r>
      <w:proofErr w:type="gramStart"/>
      <w:r>
        <w:rPr>
          <w:rFonts w:ascii="仿宋_GB2312" w:eastAsia="仿宋_GB2312" w:hint="eastAsia"/>
          <w:kern w:val="2"/>
          <w:sz w:val="32"/>
          <w:szCs w:val="32"/>
        </w:rPr>
        <w:t>数主要</w:t>
      </w:r>
      <w:proofErr w:type="gramEnd"/>
      <w:r w:rsidR="00CD73CB">
        <w:rPr>
          <w:rFonts w:ascii="仿宋_GB2312" w:eastAsia="仿宋_GB2312" w:hint="eastAsia"/>
          <w:kern w:val="2"/>
          <w:sz w:val="32"/>
          <w:szCs w:val="32"/>
        </w:rPr>
        <w:t>年初</w:t>
      </w:r>
      <w:r w:rsidR="003D212C">
        <w:rPr>
          <w:rFonts w:ascii="仿宋_GB2312" w:eastAsia="仿宋_GB2312" w:hint="eastAsia"/>
          <w:kern w:val="2"/>
          <w:sz w:val="32"/>
          <w:szCs w:val="32"/>
        </w:rPr>
        <w:t>支出</w:t>
      </w:r>
      <w:r w:rsidR="00CD73CB">
        <w:rPr>
          <w:rFonts w:ascii="仿宋_GB2312" w:eastAsia="仿宋_GB2312" w:hint="eastAsia"/>
          <w:kern w:val="2"/>
          <w:sz w:val="32"/>
          <w:szCs w:val="32"/>
        </w:rPr>
        <w:t>预计</w:t>
      </w:r>
      <w:r w:rsidR="003D212C">
        <w:rPr>
          <w:rFonts w:ascii="仿宋_GB2312" w:eastAsia="仿宋_GB2312" w:hint="eastAsia"/>
          <w:kern w:val="2"/>
          <w:sz w:val="32"/>
          <w:szCs w:val="32"/>
        </w:rPr>
        <w:t>不足，</w:t>
      </w:r>
      <w:r w:rsidR="008B33CE">
        <w:rPr>
          <w:rFonts w:ascii="仿宋_GB2312" w:eastAsia="仿宋_GB2312" w:hint="eastAsia"/>
          <w:kern w:val="2"/>
          <w:sz w:val="32"/>
          <w:szCs w:val="32"/>
        </w:rPr>
        <w:t>省</w:t>
      </w:r>
      <w:r w:rsidR="003D212C">
        <w:rPr>
          <w:rFonts w:ascii="仿宋_GB2312" w:eastAsia="仿宋_GB2312" w:hint="eastAsia"/>
          <w:kern w:val="2"/>
          <w:sz w:val="32"/>
          <w:szCs w:val="32"/>
        </w:rPr>
        <w:t>财政</w:t>
      </w:r>
      <w:r w:rsidR="00A9378A">
        <w:rPr>
          <w:rFonts w:ascii="仿宋_GB2312" w:eastAsia="仿宋_GB2312" w:hint="eastAsia"/>
          <w:kern w:val="2"/>
          <w:sz w:val="32"/>
          <w:szCs w:val="32"/>
        </w:rPr>
        <w:t>厅</w:t>
      </w:r>
      <w:r w:rsidR="003D212C">
        <w:rPr>
          <w:rFonts w:ascii="仿宋_GB2312" w:eastAsia="仿宋_GB2312" w:hint="eastAsia"/>
          <w:kern w:val="2"/>
          <w:sz w:val="32"/>
          <w:szCs w:val="32"/>
        </w:rPr>
        <w:t>年中追加和</w:t>
      </w:r>
      <w:r w:rsidR="008B33CE">
        <w:rPr>
          <w:rFonts w:ascii="仿宋_GB2312" w:eastAsia="仿宋_GB2312" w:hint="eastAsia"/>
          <w:kern w:val="2"/>
          <w:sz w:val="32"/>
          <w:szCs w:val="32"/>
        </w:rPr>
        <w:t>批准</w:t>
      </w:r>
      <w:r w:rsidR="00A9378A">
        <w:rPr>
          <w:rFonts w:ascii="仿宋_GB2312" w:eastAsia="仿宋_GB2312" w:hint="eastAsia"/>
          <w:kern w:val="2"/>
          <w:sz w:val="32"/>
          <w:szCs w:val="32"/>
        </w:rPr>
        <w:t>我</w:t>
      </w:r>
      <w:proofErr w:type="gramStart"/>
      <w:r w:rsidR="00A9378A">
        <w:rPr>
          <w:rFonts w:ascii="仿宋_GB2312" w:eastAsia="仿宋_GB2312" w:hint="eastAsia"/>
          <w:kern w:val="2"/>
          <w:sz w:val="32"/>
          <w:szCs w:val="32"/>
        </w:rPr>
        <w:t>委</w:t>
      </w:r>
      <w:r w:rsidR="00A37534">
        <w:rPr>
          <w:rFonts w:ascii="仿宋_GB2312" w:eastAsia="仿宋_GB2312" w:hint="eastAsia"/>
          <w:kern w:val="2"/>
          <w:sz w:val="32"/>
          <w:szCs w:val="32"/>
        </w:rPr>
        <w:t>预算</w:t>
      </w:r>
      <w:proofErr w:type="gramEnd"/>
      <w:r w:rsidR="00A9378A">
        <w:rPr>
          <w:rFonts w:ascii="仿宋_GB2312" w:eastAsia="仿宋_GB2312" w:hint="eastAsia"/>
          <w:kern w:val="2"/>
          <w:sz w:val="32"/>
          <w:szCs w:val="32"/>
        </w:rPr>
        <w:t>调剂申请</w:t>
      </w:r>
      <w:r w:rsidR="008B33CE">
        <w:rPr>
          <w:rFonts w:ascii="仿宋_GB2312" w:eastAsia="仿宋_GB2312" w:hint="eastAsia"/>
          <w:kern w:val="2"/>
          <w:sz w:val="32"/>
          <w:szCs w:val="32"/>
        </w:rPr>
        <w:t>后形成支出</w:t>
      </w:r>
      <w:r w:rsidRPr="00607B8F">
        <w:rPr>
          <w:rFonts w:ascii="仿宋_GB2312" w:eastAsia="仿宋_GB2312" w:hint="eastAsia"/>
          <w:kern w:val="2"/>
          <w:sz w:val="32"/>
          <w:szCs w:val="32"/>
        </w:rPr>
        <w:t>。</w:t>
      </w:r>
    </w:p>
    <w:p w:rsidR="00B93F83" w:rsidRDefault="00B93F83" w:rsidP="00B93F83">
      <w:pPr>
        <w:pStyle w:val="Default"/>
        <w:snapToGrid w:val="0"/>
        <w:spacing w:line="600" w:lineRule="exact"/>
        <w:ind w:firstLineChars="200" w:firstLine="640"/>
        <w:jc w:val="both"/>
        <w:rPr>
          <w:rFonts w:ascii="仿宋_GB2312" w:eastAsia="仿宋_GB2312"/>
          <w:kern w:val="2"/>
          <w:sz w:val="32"/>
          <w:szCs w:val="32"/>
        </w:rPr>
      </w:pPr>
      <w:r w:rsidRPr="00607B8F">
        <w:rPr>
          <w:rFonts w:ascii="仿宋_GB2312" w:eastAsia="仿宋_GB2312" w:hAnsi="仿宋" w:hint="eastAsia"/>
          <w:snapToGrid w:val="0"/>
          <w:sz w:val="32"/>
          <w:szCs w:val="32"/>
        </w:rPr>
        <w:t>2.公共安全(类)司法(款)一般行政管理事务(项)</w:t>
      </w:r>
      <w:r w:rsidR="00CD73CB">
        <w:rPr>
          <w:rFonts w:ascii="仿宋_GB2312" w:eastAsia="仿宋_GB2312" w:hint="eastAsia"/>
          <w:kern w:val="2"/>
          <w:sz w:val="32"/>
          <w:szCs w:val="32"/>
        </w:rPr>
        <w:t>年初预算数1168</w:t>
      </w:r>
      <w:r w:rsidR="00CD73CB" w:rsidRPr="00992B26">
        <w:rPr>
          <w:rFonts w:ascii="仿宋_GB2312" w:eastAsia="仿宋_GB2312" w:hint="eastAsia"/>
          <w:kern w:val="2"/>
          <w:sz w:val="32"/>
          <w:szCs w:val="32"/>
        </w:rPr>
        <w:t>万元，</w:t>
      </w:r>
      <w:r w:rsidRPr="00607B8F">
        <w:rPr>
          <w:rFonts w:ascii="仿宋_GB2312" w:eastAsia="仿宋_GB2312" w:hAnsi="仿宋" w:hint="eastAsia"/>
          <w:snapToGrid w:val="0"/>
          <w:sz w:val="32"/>
          <w:szCs w:val="32"/>
        </w:rPr>
        <w:t>决</w:t>
      </w:r>
      <w:r w:rsidRPr="00992B26">
        <w:rPr>
          <w:rFonts w:ascii="仿宋_GB2312" w:eastAsia="仿宋_GB2312" w:hint="eastAsia"/>
          <w:kern w:val="2"/>
          <w:sz w:val="32"/>
          <w:szCs w:val="32"/>
        </w:rPr>
        <w:t>算</w:t>
      </w:r>
      <w:r>
        <w:rPr>
          <w:rFonts w:ascii="仿宋_GB2312" w:eastAsia="仿宋_GB2312" w:hint="eastAsia"/>
          <w:kern w:val="2"/>
          <w:sz w:val="32"/>
          <w:szCs w:val="32"/>
        </w:rPr>
        <w:t>数</w:t>
      </w:r>
      <w:r w:rsidR="00987E4A">
        <w:rPr>
          <w:rFonts w:ascii="仿宋_GB2312" w:eastAsia="仿宋_GB2312" w:hint="eastAsia"/>
          <w:kern w:val="2"/>
          <w:sz w:val="32"/>
          <w:szCs w:val="32"/>
        </w:rPr>
        <w:t>1430.93</w:t>
      </w:r>
      <w:r>
        <w:rPr>
          <w:rFonts w:ascii="仿宋_GB2312" w:eastAsia="仿宋_GB2312" w:hint="eastAsia"/>
          <w:kern w:val="2"/>
          <w:sz w:val="32"/>
          <w:szCs w:val="32"/>
        </w:rPr>
        <w:t>万元，</w:t>
      </w:r>
      <w:r w:rsidRPr="00992B26">
        <w:rPr>
          <w:rFonts w:ascii="仿宋_GB2312" w:eastAsia="仿宋_GB2312" w:hint="eastAsia"/>
          <w:kern w:val="2"/>
          <w:sz w:val="32"/>
          <w:szCs w:val="32"/>
        </w:rPr>
        <w:t>完成年初预算的</w:t>
      </w:r>
      <w:r w:rsidR="003D212C">
        <w:rPr>
          <w:rFonts w:ascii="仿宋_GB2312" w:eastAsia="仿宋_GB2312" w:hint="eastAsia"/>
          <w:kern w:val="2"/>
          <w:sz w:val="32"/>
          <w:szCs w:val="32"/>
        </w:rPr>
        <w:t>122.51</w:t>
      </w:r>
      <w:r w:rsidRPr="00992B26">
        <w:rPr>
          <w:rFonts w:ascii="仿宋_GB2312" w:eastAsia="仿宋_GB2312" w:hint="eastAsia"/>
          <w:kern w:val="2"/>
          <w:sz w:val="32"/>
          <w:szCs w:val="32"/>
        </w:rPr>
        <w:t>%</w:t>
      </w:r>
      <w:r>
        <w:rPr>
          <w:rFonts w:ascii="仿宋_GB2312" w:eastAsia="仿宋_GB2312" w:hint="eastAsia"/>
          <w:kern w:val="2"/>
          <w:sz w:val="32"/>
          <w:szCs w:val="32"/>
        </w:rPr>
        <w:t>,决算数大于年初预算数，主要是</w:t>
      </w:r>
      <w:r w:rsidR="00A96FEC">
        <w:rPr>
          <w:rFonts w:ascii="仿宋_GB2312" w:eastAsia="仿宋_GB2312" w:hint="eastAsia"/>
          <w:kern w:val="2"/>
          <w:sz w:val="32"/>
          <w:szCs w:val="32"/>
        </w:rPr>
        <w:t>年初结转结余资金和</w:t>
      </w:r>
      <w:r w:rsidR="008B33CE">
        <w:rPr>
          <w:rFonts w:ascii="仿宋_GB2312" w:eastAsia="仿宋_GB2312" w:hint="eastAsia"/>
          <w:kern w:val="2"/>
          <w:sz w:val="32"/>
          <w:szCs w:val="32"/>
        </w:rPr>
        <w:t>省财政</w:t>
      </w:r>
      <w:r w:rsidR="00A96FEC">
        <w:rPr>
          <w:rFonts w:ascii="仿宋_GB2312" w:eastAsia="仿宋_GB2312" w:hint="eastAsia"/>
          <w:kern w:val="2"/>
          <w:sz w:val="32"/>
          <w:szCs w:val="32"/>
        </w:rPr>
        <w:t>厅</w:t>
      </w:r>
      <w:r w:rsidR="003D212C">
        <w:rPr>
          <w:rFonts w:ascii="仿宋_GB2312" w:eastAsia="仿宋_GB2312" w:hint="eastAsia"/>
          <w:kern w:val="2"/>
          <w:sz w:val="32"/>
          <w:szCs w:val="32"/>
        </w:rPr>
        <w:t>追加教育整顿工作经费</w:t>
      </w:r>
      <w:r w:rsidR="00A37534">
        <w:rPr>
          <w:rFonts w:ascii="仿宋_GB2312" w:eastAsia="仿宋_GB2312" w:hint="eastAsia"/>
          <w:kern w:val="2"/>
          <w:sz w:val="32"/>
          <w:szCs w:val="32"/>
        </w:rPr>
        <w:t>等</w:t>
      </w:r>
      <w:r w:rsidR="003D212C">
        <w:rPr>
          <w:rFonts w:ascii="仿宋_GB2312" w:eastAsia="仿宋_GB2312" w:hint="eastAsia"/>
          <w:kern w:val="2"/>
          <w:sz w:val="32"/>
          <w:szCs w:val="32"/>
        </w:rPr>
        <w:t>形成支出</w:t>
      </w:r>
      <w:r>
        <w:rPr>
          <w:rFonts w:ascii="仿宋_GB2312" w:eastAsia="仿宋_GB2312" w:hint="eastAsia"/>
          <w:kern w:val="2"/>
          <w:sz w:val="32"/>
          <w:szCs w:val="32"/>
        </w:rPr>
        <w:t>。</w:t>
      </w:r>
    </w:p>
    <w:p w:rsidR="00B93F83" w:rsidRPr="00607B8F" w:rsidRDefault="00B93F83" w:rsidP="00B93F83">
      <w:pPr>
        <w:pStyle w:val="Default"/>
        <w:snapToGrid w:val="0"/>
        <w:spacing w:line="600" w:lineRule="exact"/>
        <w:ind w:firstLineChars="200" w:firstLine="640"/>
        <w:jc w:val="both"/>
        <w:rPr>
          <w:rFonts w:ascii="仿宋_GB2312" w:eastAsia="仿宋_GB2312" w:hAnsi="宋体" w:cs="宋体"/>
          <w:color w:val="auto"/>
          <w:kern w:val="2"/>
          <w:sz w:val="32"/>
          <w:szCs w:val="32"/>
        </w:rPr>
      </w:pPr>
      <w:r w:rsidRPr="00607B8F">
        <w:rPr>
          <w:rFonts w:ascii="仿宋_GB2312" w:eastAsia="仿宋_GB2312" w:hint="eastAsia"/>
          <w:kern w:val="2"/>
          <w:sz w:val="32"/>
          <w:szCs w:val="32"/>
        </w:rPr>
        <w:t>3.教育(类) 进修及培训(款)培训支出(项)</w:t>
      </w:r>
      <w:r w:rsidR="00CD73CB" w:rsidRPr="00607B8F">
        <w:rPr>
          <w:rFonts w:ascii="仿宋_GB2312" w:eastAsia="仿宋_GB2312" w:hint="eastAsia"/>
          <w:kern w:val="2"/>
          <w:sz w:val="32"/>
          <w:szCs w:val="32"/>
        </w:rPr>
        <w:t>年初预算数</w:t>
      </w:r>
      <w:r w:rsidR="00CD73CB">
        <w:rPr>
          <w:rFonts w:ascii="仿宋_GB2312" w:eastAsia="仿宋_GB2312" w:hint="eastAsia"/>
          <w:kern w:val="2"/>
          <w:sz w:val="32"/>
          <w:szCs w:val="32"/>
        </w:rPr>
        <w:t>100</w:t>
      </w:r>
      <w:r w:rsidR="00CD73CB" w:rsidRPr="00607B8F">
        <w:rPr>
          <w:rFonts w:ascii="仿宋_GB2312" w:eastAsia="仿宋_GB2312" w:hint="eastAsia"/>
          <w:kern w:val="2"/>
          <w:sz w:val="32"/>
          <w:szCs w:val="32"/>
        </w:rPr>
        <w:t>万元，</w:t>
      </w:r>
      <w:r w:rsidRPr="00607B8F">
        <w:rPr>
          <w:rFonts w:ascii="仿宋_GB2312" w:eastAsia="仿宋_GB2312" w:hint="eastAsia"/>
          <w:kern w:val="2"/>
          <w:sz w:val="32"/>
          <w:szCs w:val="32"/>
        </w:rPr>
        <w:t>决算数</w:t>
      </w:r>
      <w:r w:rsidR="00987E4A">
        <w:rPr>
          <w:rFonts w:ascii="仿宋_GB2312" w:eastAsia="仿宋_GB2312" w:hint="eastAsia"/>
          <w:kern w:val="2"/>
          <w:sz w:val="32"/>
          <w:szCs w:val="32"/>
        </w:rPr>
        <w:t>102.72</w:t>
      </w:r>
      <w:r w:rsidRPr="00607B8F">
        <w:rPr>
          <w:rFonts w:ascii="仿宋_GB2312" w:eastAsia="仿宋_GB2312" w:hint="eastAsia"/>
          <w:kern w:val="2"/>
          <w:sz w:val="32"/>
          <w:szCs w:val="32"/>
        </w:rPr>
        <w:t>万元，完成年初预算的</w:t>
      </w:r>
      <w:r w:rsidR="003D212C">
        <w:rPr>
          <w:rFonts w:ascii="仿宋_GB2312" w:eastAsia="仿宋_GB2312" w:hint="eastAsia"/>
          <w:kern w:val="2"/>
          <w:sz w:val="32"/>
          <w:szCs w:val="32"/>
        </w:rPr>
        <w:t>102.72</w:t>
      </w:r>
      <w:r w:rsidRPr="00607B8F">
        <w:rPr>
          <w:rFonts w:ascii="仿宋_GB2312" w:eastAsia="仿宋_GB2312" w:hint="eastAsia"/>
          <w:kern w:val="2"/>
          <w:sz w:val="32"/>
          <w:szCs w:val="32"/>
        </w:rPr>
        <w:t>%</w:t>
      </w:r>
      <w:r w:rsidR="008302E2">
        <w:rPr>
          <w:rFonts w:ascii="仿宋_GB2312" w:eastAsia="仿宋_GB2312" w:hint="eastAsia"/>
          <w:kern w:val="2"/>
          <w:sz w:val="32"/>
          <w:szCs w:val="32"/>
        </w:rPr>
        <w:t>，决算数大于预算</w:t>
      </w:r>
      <w:proofErr w:type="gramStart"/>
      <w:r w:rsidR="008302E2">
        <w:rPr>
          <w:rFonts w:ascii="仿宋_GB2312" w:eastAsia="仿宋_GB2312" w:hint="eastAsia"/>
          <w:kern w:val="2"/>
          <w:sz w:val="32"/>
          <w:szCs w:val="32"/>
        </w:rPr>
        <w:t>数主要</w:t>
      </w:r>
      <w:proofErr w:type="gramEnd"/>
      <w:r w:rsidR="008302E2">
        <w:rPr>
          <w:rFonts w:ascii="仿宋_GB2312" w:eastAsia="仿宋_GB2312" w:hint="eastAsia"/>
          <w:kern w:val="2"/>
          <w:sz w:val="32"/>
          <w:szCs w:val="32"/>
        </w:rPr>
        <w:t>是</w:t>
      </w:r>
      <w:r w:rsidR="003D212C">
        <w:rPr>
          <w:rFonts w:ascii="仿宋_GB2312" w:eastAsia="仿宋_GB2312" w:hint="eastAsia"/>
          <w:kern w:val="2"/>
          <w:sz w:val="32"/>
          <w:szCs w:val="32"/>
        </w:rPr>
        <w:t>年初</w:t>
      </w:r>
      <w:r w:rsidRPr="00607B8F">
        <w:rPr>
          <w:rFonts w:ascii="仿宋_GB2312" w:eastAsia="仿宋_GB2312" w:hint="eastAsia"/>
          <w:kern w:val="2"/>
          <w:sz w:val="32"/>
          <w:szCs w:val="32"/>
        </w:rPr>
        <w:t>结转结余资金形成支出</w:t>
      </w:r>
      <w:r w:rsidRPr="00607B8F">
        <w:rPr>
          <w:rFonts w:ascii="仿宋_GB2312" w:eastAsia="仿宋_GB2312" w:hAnsi="宋体" w:cs="宋体" w:hint="eastAsia"/>
          <w:color w:val="auto"/>
          <w:kern w:val="2"/>
          <w:sz w:val="32"/>
          <w:szCs w:val="32"/>
        </w:rPr>
        <w:t>。</w:t>
      </w:r>
    </w:p>
    <w:p w:rsidR="00B93F83" w:rsidRPr="00607B8F" w:rsidRDefault="00B93F83" w:rsidP="00B93F83">
      <w:pPr>
        <w:pStyle w:val="a9"/>
        <w:widowControl w:val="0"/>
        <w:shd w:val="clear" w:color="auto" w:fill="FFFFFF"/>
        <w:adjustRightInd w:val="0"/>
        <w:snapToGrid w:val="0"/>
        <w:spacing w:before="0" w:beforeAutospacing="0" w:after="0" w:afterAutospacing="0" w:line="600" w:lineRule="exact"/>
        <w:ind w:rightChars="-21" w:right="-44" w:firstLineChars="200" w:firstLine="640"/>
        <w:jc w:val="both"/>
        <w:rPr>
          <w:rFonts w:ascii="仿宋_GB2312" w:eastAsia="仿宋_GB2312"/>
          <w:kern w:val="2"/>
          <w:sz w:val="32"/>
          <w:szCs w:val="32"/>
        </w:rPr>
      </w:pPr>
      <w:r w:rsidRPr="00607B8F">
        <w:rPr>
          <w:rFonts w:ascii="仿宋_GB2312" w:eastAsia="仿宋_GB2312" w:hint="eastAsia"/>
          <w:kern w:val="2"/>
          <w:sz w:val="32"/>
          <w:szCs w:val="32"/>
        </w:rPr>
        <w:t>4.社会保障和就业支出(类)行政事业单位养老支出(款)</w:t>
      </w:r>
      <w:r w:rsidR="000D57CD">
        <w:rPr>
          <w:rFonts w:ascii="仿宋_GB2312" w:eastAsia="仿宋_GB2312" w:hint="eastAsia"/>
          <w:kern w:val="2"/>
          <w:sz w:val="32"/>
          <w:szCs w:val="32"/>
        </w:rPr>
        <w:t>机关事业单位基本养老保险缴费支出（项）</w:t>
      </w:r>
      <w:r w:rsidR="00CD73CB" w:rsidRPr="00607B8F">
        <w:rPr>
          <w:rFonts w:ascii="仿宋_GB2312" w:eastAsia="仿宋_GB2312" w:hint="eastAsia"/>
          <w:kern w:val="2"/>
          <w:sz w:val="32"/>
          <w:szCs w:val="32"/>
        </w:rPr>
        <w:t>年初预算数</w:t>
      </w:r>
      <w:r w:rsidR="00CD73CB">
        <w:rPr>
          <w:rFonts w:ascii="仿宋_GB2312" w:eastAsia="仿宋_GB2312" w:hint="eastAsia"/>
          <w:kern w:val="2"/>
          <w:sz w:val="32"/>
          <w:szCs w:val="32"/>
        </w:rPr>
        <w:t>198</w:t>
      </w:r>
      <w:r w:rsidR="00CD73CB" w:rsidRPr="00607B8F">
        <w:rPr>
          <w:rFonts w:ascii="仿宋_GB2312" w:eastAsia="仿宋_GB2312" w:hint="eastAsia"/>
          <w:kern w:val="2"/>
          <w:sz w:val="32"/>
          <w:szCs w:val="32"/>
        </w:rPr>
        <w:t>万元，</w:t>
      </w:r>
      <w:r w:rsidRPr="00607B8F">
        <w:rPr>
          <w:rFonts w:ascii="仿宋_GB2312" w:eastAsia="仿宋_GB2312" w:hint="eastAsia"/>
          <w:kern w:val="2"/>
          <w:sz w:val="32"/>
          <w:szCs w:val="32"/>
        </w:rPr>
        <w:t>决算数</w:t>
      </w:r>
      <w:r w:rsidR="00987E4A">
        <w:rPr>
          <w:rFonts w:ascii="仿宋_GB2312" w:eastAsia="仿宋_GB2312" w:hint="eastAsia"/>
          <w:kern w:val="2"/>
          <w:sz w:val="32"/>
          <w:szCs w:val="32"/>
        </w:rPr>
        <w:t>243</w:t>
      </w:r>
      <w:r w:rsidRPr="00607B8F">
        <w:rPr>
          <w:rFonts w:ascii="仿宋_GB2312" w:eastAsia="仿宋_GB2312" w:hint="eastAsia"/>
          <w:kern w:val="2"/>
          <w:sz w:val="32"/>
          <w:szCs w:val="32"/>
        </w:rPr>
        <w:t>万元，完成年初预算的</w:t>
      </w:r>
      <w:r w:rsidR="008B33CE">
        <w:rPr>
          <w:rFonts w:ascii="仿宋_GB2312" w:eastAsia="仿宋_GB2312" w:hint="eastAsia"/>
          <w:kern w:val="2"/>
          <w:sz w:val="32"/>
          <w:szCs w:val="32"/>
        </w:rPr>
        <w:t>122.73</w:t>
      </w:r>
      <w:r w:rsidRPr="00607B8F">
        <w:rPr>
          <w:rFonts w:ascii="仿宋_GB2312" w:eastAsia="仿宋_GB2312" w:hint="eastAsia"/>
          <w:kern w:val="2"/>
          <w:sz w:val="32"/>
          <w:szCs w:val="32"/>
        </w:rPr>
        <w:t>%</w:t>
      </w:r>
      <w:r w:rsidR="008B33CE">
        <w:rPr>
          <w:rFonts w:ascii="仿宋_GB2312" w:eastAsia="仿宋_GB2312" w:hint="eastAsia"/>
          <w:kern w:val="2"/>
          <w:sz w:val="32"/>
          <w:szCs w:val="32"/>
        </w:rPr>
        <w:t>，决算数大于</w:t>
      </w:r>
      <w:r w:rsidRPr="00607B8F">
        <w:rPr>
          <w:rFonts w:ascii="仿宋_GB2312" w:eastAsia="仿宋_GB2312" w:hint="eastAsia"/>
          <w:kern w:val="2"/>
          <w:sz w:val="32"/>
          <w:szCs w:val="32"/>
        </w:rPr>
        <w:t>预算</w:t>
      </w:r>
      <w:proofErr w:type="gramStart"/>
      <w:r w:rsidRPr="00607B8F">
        <w:rPr>
          <w:rFonts w:ascii="仿宋_GB2312" w:eastAsia="仿宋_GB2312" w:hint="eastAsia"/>
          <w:kern w:val="2"/>
          <w:sz w:val="32"/>
          <w:szCs w:val="32"/>
        </w:rPr>
        <w:t>数主要</w:t>
      </w:r>
      <w:proofErr w:type="gramEnd"/>
      <w:r w:rsidR="008B33CE">
        <w:rPr>
          <w:rFonts w:ascii="仿宋_GB2312" w:eastAsia="仿宋_GB2312" w:hint="eastAsia"/>
          <w:kern w:val="2"/>
          <w:sz w:val="32"/>
          <w:szCs w:val="32"/>
        </w:rPr>
        <w:t>是</w:t>
      </w:r>
      <w:r w:rsidRPr="00607B8F">
        <w:rPr>
          <w:rFonts w:ascii="仿宋_GB2312" w:eastAsia="仿宋_GB2312" w:hint="eastAsia"/>
          <w:kern w:val="2"/>
          <w:sz w:val="32"/>
          <w:szCs w:val="32"/>
        </w:rPr>
        <w:t>本年度</w:t>
      </w:r>
      <w:r w:rsidR="008B33CE">
        <w:rPr>
          <w:rFonts w:ascii="仿宋_GB2312" w:eastAsia="仿宋_GB2312" w:hint="eastAsia"/>
          <w:kern w:val="2"/>
          <w:sz w:val="32"/>
          <w:szCs w:val="32"/>
        </w:rPr>
        <w:t>养老保险缴费</w:t>
      </w:r>
      <w:r w:rsidR="0059386F">
        <w:rPr>
          <w:rFonts w:ascii="仿宋_GB2312" w:eastAsia="仿宋_GB2312" w:hint="eastAsia"/>
          <w:kern w:val="2"/>
          <w:sz w:val="32"/>
          <w:szCs w:val="32"/>
        </w:rPr>
        <w:t>基数政策调整，年初预算不足，</w:t>
      </w:r>
      <w:r w:rsidR="003B6496">
        <w:rPr>
          <w:rFonts w:ascii="仿宋_GB2312" w:eastAsia="仿宋_GB2312" w:hint="eastAsia"/>
          <w:kern w:val="2"/>
          <w:sz w:val="32"/>
          <w:szCs w:val="32"/>
        </w:rPr>
        <w:t>省财政厅批准</w:t>
      </w:r>
      <w:r w:rsidR="00A96FEC">
        <w:rPr>
          <w:rFonts w:ascii="仿宋_GB2312" w:eastAsia="仿宋_GB2312" w:hint="eastAsia"/>
          <w:kern w:val="2"/>
          <w:sz w:val="32"/>
          <w:szCs w:val="32"/>
        </w:rPr>
        <w:t>我</w:t>
      </w:r>
      <w:proofErr w:type="gramStart"/>
      <w:r w:rsidR="00A96FEC">
        <w:rPr>
          <w:rFonts w:ascii="仿宋_GB2312" w:eastAsia="仿宋_GB2312" w:hint="eastAsia"/>
          <w:kern w:val="2"/>
          <w:sz w:val="32"/>
          <w:szCs w:val="32"/>
        </w:rPr>
        <w:t>委</w:t>
      </w:r>
      <w:r w:rsidR="00A37534">
        <w:rPr>
          <w:rFonts w:ascii="仿宋_GB2312" w:eastAsia="仿宋_GB2312" w:hint="eastAsia"/>
          <w:kern w:val="2"/>
          <w:sz w:val="32"/>
          <w:szCs w:val="32"/>
        </w:rPr>
        <w:t>预算</w:t>
      </w:r>
      <w:proofErr w:type="gramEnd"/>
      <w:r w:rsidR="00A96FEC">
        <w:rPr>
          <w:rFonts w:ascii="仿宋_GB2312" w:eastAsia="仿宋_GB2312" w:hint="eastAsia"/>
          <w:kern w:val="2"/>
          <w:sz w:val="32"/>
          <w:szCs w:val="32"/>
        </w:rPr>
        <w:t>调剂申请后</w:t>
      </w:r>
      <w:r w:rsidR="008B33CE">
        <w:rPr>
          <w:rFonts w:ascii="仿宋_GB2312" w:eastAsia="仿宋_GB2312" w:hint="eastAsia"/>
          <w:kern w:val="2"/>
          <w:sz w:val="32"/>
          <w:szCs w:val="32"/>
        </w:rPr>
        <w:t>形成支出</w:t>
      </w:r>
      <w:r w:rsidRPr="00607B8F">
        <w:rPr>
          <w:rFonts w:ascii="仿宋_GB2312" w:eastAsia="仿宋_GB2312" w:hint="eastAsia"/>
          <w:kern w:val="2"/>
          <w:sz w:val="32"/>
          <w:szCs w:val="32"/>
        </w:rPr>
        <w:t>。</w:t>
      </w:r>
    </w:p>
    <w:p w:rsidR="00B93F83" w:rsidRDefault="00B93F83" w:rsidP="00B93F83">
      <w:pPr>
        <w:pStyle w:val="a9"/>
        <w:widowControl w:val="0"/>
        <w:shd w:val="clear" w:color="auto" w:fill="FFFFFF"/>
        <w:adjustRightInd w:val="0"/>
        <w:snapToGrid w:val="0"/>
        <w:spacing w:before="0" w:beforeAutospacing="0" w:after="0" w:afterAutospacing="0" w:line="600" w:lineRule="exact"/>
        <w:ind w:rightChars="-21" w:right="-44" w:firstLineChars="200" w:firstLine="640"/>
        <w:jc w:val="both"/>
        <w:rPr>
          <w:rFonts w:ascii="仿宋_GB2312" w:eastAsia="仿宋_GB2312"/>
          <w:kern w:val="2"/>
          <w:sz w:val="32"/>
          <w:szCs w:val="32"/>
        </w:rPr>
      </w:pPr>
      <w:r>
        <w:rPr>
          <w:rFonts w:ascii="仿宋_GB2312" w:eastAsia="仿宋_GB2312" w:hint="eastAsia"/>
          <w:kern w:val="2"/>
          <w:sz w:val="32"/>
          <w:szCs w:val="32"/>
        </w:rPr>
        <w:t>5.社会保障和就业</w:t>
      </w:r>
      <w:r w:rsidR="000D57CD">
        <w:rPr>
          <w:rFonts w:ascii="仿宋_GB2312" w:eastAsia="仿宋_GB2312" w:hint="eastAsia"/>
          <w:kern w:val="2"/>
          <w:sz w:val="32"/>
          <w:szCs w:val="32"/>
        </w:rPr>
        <w:t>支出（类）行政事业单位养老支出（款）行政事业单位离退休（项）</w:t>
      </w:r>
      <w:r w:rsidR="00CD73CB">
        <w:rPr>
          <w:rFonts w:ascii="仿宋_GB2312" w:eastAsia="仿宋_GB2312" w:hint="eastAsia"/>
          <w:kern w:val="2"/>
          <w:sz w:val="32"/>
          <w:szCs w:val="32"/>
        </w:rPr>
        <w:t>年初预算数252万元，</w:t>
      </w:r>
      <w:r>
        <w:rPr>
          <w:rFonts w:ascii="仿宋_GB2312" w:eastAsia="仿宋_GB2312" w:hint="eastAsia"/>
          <w:kern w:val="2"/>
          <w:sz w:val="32"/>
          <w:szCs w:val="32"/>
        </w:rPr>
        <w:t>决算数</w:t>
      </w:r>
      <w:r w:rsidR="00987E4A">
        <w:rPr>
          <w:rFonts w:ascii="仿宋_GB2312" w:eastAsia="仿宋_GB2312" w:hint="eastAsia"/>
          <w:kern w:val="2"/>
          <w:sz w:val="32"/>
          <w:szCs w:val="32"/>
        </w:rPr>
        <w:t>258.6</w:t>
      </w:r>
      <w:r>
        <w:rPr>
          <w:rFonts w:ascii="仿宋_GB2312" w:eastAsia="仿宋_GB2312" w:hint="eastAsia"/>
          <w:kern w:val="2"/>
          <w:sz w:val="32"/>
          <w:szCs w:val="32"/>
        </w:rPr>
        <w:t>万元，</w:t>
      </w:r>
      <w:r w:rsidR="008B33CE" w:rsidRPr="00607B8F">
        <w:rPr>
          <w:rFonts w:ascii="仿宋_GB2312" w:eastAsia="仿宋_GB2312" w:hint="eastAsia"/>
          <w:kern w:val="2"/>
          <w:sz w:val="32"/>
          <w:szCs w:val="32"/>
        </w:rPr>
        <w:t>完成年初预算的</w:t>
      </w:r>
      <w:r w:rsidR="008B33CE">
        <w:rPr>
          <w:rFonts w:ascii="仿宋_GB2312" w:eastAsia="仿宋_GB2312" w:hint="eastAsia"/>
          <w:kern w:val="2"/>
          <w:sz w:val="32"/>
          <w:szCs w:val="32"/>
        </w:rPr>
        <w:t>102.62</w:t>
      </w:r>
      <w:r w:rsidR="008B33CE" w:rsidRPr="00607B8F">
        <w:rPr>
          <w:rFonts w:ascii="仿宋_GB2312" w:eastAsia="仿宋_GB2312" w:hint="eastAsia"/>
          <w:kern w:val="2"/>
          <w:sz w:val="32"/>
          <w:szCs w:val="32"/>
        </w:rPr>
        <w:t>%</w:t>
      </w:r>
      <w:r w:rsidR="008B33CE">
        <w:rPr>
          <w:rFonts w:ascii="仿宋_GB2312" w:eastAsia="仿宋_GB2312" w:hint="eastAsia"/>
          <w:kern w:val="2"/>
          <w:sz w:val="32"/>
          <w:szCs w:val="32"/>
        </w:rPr>
        <w:t>，</w:t>
      </w:r>
      <w:r>
        <w:rPr>
          <w:rFonts w:ascii="仿宋_GB2312" w:eastAsia="仿宋_GB2312" w:hint="eastAsia"/>
          <w:kern w:val="2"/>
          <w:sz w:val="32"/>
          <w:szCs w:val="32"/>
        </w:rPr>
        <w:t>决算数大于预算</w:t>
      </w:r>
      <w:proofErr w:type="gramStart"/>
      <w:r>
        <w:rPr>
          <w:rFonts w:ascii="仿宋_GB2312" w:eastAsia="仿宋_GB2312" w:hint="eastAsia"/>
          <w:kern w:val="2"/>
          <w:sz w:val="32"/>
          <w:szCs w:val="32"/>
        </w:rPr>
        <w:t>数主要</w:t>
      </w:r>
      <w:proofErr w:type="gramEnd"/>
      <w:r>
        <w:rPr>
          <w:rFonts w:ascii="仿宋_GB2312" w:eastAsia="仿宋_GB2312" w:hint="eastAsia"/>
          <w:kern w:val="2"/>
          <w:sz w:val="32"/>
          <w:szCs w:val="32"/>
        </w:rPr>
        <w:t>是</w:t>
      </w:r>
      <w:r w:rsidR="008B33CE">
        <w:rPr>
          <w:rFonts w:ascii="仿宋_GB2312" w:eastAsia="仿宋_GB2312" w:hint="eastAsia"/>
          <w:kern w:val="2"/>
          <w:sz w:val="32"/>
          <w:szCs w:val="32"/>
        </w:rPr>
        <w:t>本年度退休人员增加数</w:t>
      </w:r>
      <w:r w:rsidR="000D57CD">
        <w:rPr>
          <w:rFonts w:ascii="仿宋_GB2312" w:eastAsia="仿宋_GB2312" w:hint="eastAsia"/>
          <w:kern w:val="2"/>
          <w:sz w:val="32"/>
          <w:szCs w:val="32"/>
        </w:rPr>
        <w:t>及相关支出年初预计不足，</w:t>
      </w:r>
      <w:r w:rsidR="008B33CE">
        <w:rPr>
          <w:rFonts w:ascii="仿宋_GB2312" w:eastAsia="仿宋_GB2312" w:hint="eastAsia"/>
          <w:kern w:val="2"/>
          <w:sz w:val="32"/>
          <w:szCs w:val="32"/>
        </w:rPr>
        <w:t>省财政厅批准</w:t>
      </w:r>
      <w:r w:rsidR="00852A66">
        <w:rPr>
          <w:rFonts w:ascii="仿宋_GB2312" w:eastAsia="仿宋_GB2312" w:hint="eastAsia"/>
          <w:kern w:val="2"/>
          <w:sz w:val="32"/>
          <w:szCs w:val="32"/>
        </w:rPr>
        <w:t>我</w:t>
      </w:r>
      <w:proofErr w:type="gramStart"/>
      <w:r w:rsidR="00852A66">
        <w:rPr>
          <w:rFonts w:ascii="仿宋_GB2312" w:eastAsia="仿宋_GB2312" w:hint="eastAsia"/>
          <w:kern w:val="2"/>
          <w:sz w:val="32"/>
          <w:szCs w:val="32"/>
        </w:rPr>
        <w:t>委预算</w:t>
      </w:r>
      <w:proofErr w:type="gramEnd"/>
      <w:r w:rsidR="00852A66">
        <w:rPr>
          <w:rFonts w:ascii="仿宋_GB2312" w:eastAsia="仿宋_GB2312" w:hint="eastAsia"/>
          <w:kern w:val="2"/>
          <w:sz w:val="32"/>
          <w:szCs w:val="32"/>
        </w:rPr>
        <w:t>调剂</w:t>
      </w:r>
      <w:r w:rsidR="003B6496">
        <w:rPr>
          <w:rFonts w:ascii="仿宋_GB2312" w:eastAsia="仿宋_GB2312" w:hint="eastAsia"/>
          <w:kern w:val="2"/>
          <w:sz w:val="32"/>
          <w:szCs w:val="32"/>
        </w:rPr>
        <w:t>申请</w:t>
      </w:r>
      <w:r w:rsidR="008B33CE">
        <w:rPr>
          <w:rFonts w:ascii="仿宋_GB2312" w:eastAsia="仿宋_GB2312" w:hint="eastAsia"/>
          <w:kern w:val="2"/>
          <w:sz w:val="32"/>
          <w:szCs w:val="32"/>
        </w:rPr>
        <w:t>后形成支出</w:t>
      </w:r>
      <w:r>
        <w:rPr>
          <w:rFonts w:ascii="仿宋_GB2312" w:eastAsia="仿宋_GB2312" w:hint="eastAsia"/>
          <w:kern w:val="2"/>
          <w:sz w:val="32"/>
          <w:szCs w:val="32"/>
        </w:rPr>
        <w:t>。</w:t>
      </w:r>
    </w:p>
    <w:p w:rsidR="003D212C" w:rsidRDefault="003D212C" w:rsidP="003D212C">
      <w:pPr>
        <w:pStyle w:val="a9"/>
        <w:widowControl w:val="0"/>
        <w:shd w:val="clear" w:color="auto" w:fill="FFFFFF"/>
        <w:adjustRightInd w:val="0"/>
        <w:snapToGrid w:val="0"/>
        <w:spacing w:before="0" w:beforeAutospacing="0" w:after="0" w:afterAutospacing="0" w:line="600" w:lineRule="exact"/>
        <w:ind w:rightChars="-21" w:right="-44" w:firstLineChars="200" w:firstLine="640"/>
        <w:jc w:val="both"/>
        <w:rPr>
          <w:rFonts w:ascii="仿宋_GB2312" w:eastAsia="仿宋_GB2312"/>
          <w:kern w:val="2"/>
          <w:sz w:val="32"/>
          <w:szCs w:val="32"/>
        </w:rPr>
      </w:pPr>
      <w:r>
        <w:rPr>
          <w:rFonts w:ascii="仿宋_GB2312" w:eastAsia="仿宋_GB2312" w:hint="eastAsia"/>
          <w:kern w:val="2"/>
          <w:sz w:val="32"/>
          <w:szCs w:val="32"/>
        </w:rPr>
        <w:t>6.社会保障和就业支出</w:t>
      </w:r>
      <w:r w:rsidR="000D57CD">
        <w:rPr>
          <w:rFonts w:ascii="仿宋_GB2312" w:eastAsia="仿宋_GB2312" w:hint="eastAsia"/>
          <w:kern w:val="2"/>
          <w:sz w:val="32"/>
          <w:szCs w:val="32"/>
        </w:rPr>
        <w:t>（类）行政事业单位养老支出（款）其他社会保障和就业支出（项）</w:t>
      </w:r>
      <w:r w:rsidR="00CD73CB">
        <w:rPr>
          <w:rFonts w:ascii="仿宋_GB2312" w:eastAsia="仿宋_GB2312" w:hint="eastAsia"/>
          <w:kern w:val="2"/>
          <w:sz w:val="32"/>
          <w:szCs w:val="32"/>
        </w:rPr>
        <w:t>年初预算数0万元，</w:t>
      </w:r>
      <w:r>
        <w:rPr>
          <w:rFonts w:ascii="仿宋_GB2312" w:eastAsia="仿宋_GB2312" w:hint="eastAsia"/>
          <w:kern w:val="2"/>
          <w:sz w:val="32"/>
          <w:szCs w:val="32"/>
        </w:rPr>
        <w:t>决算数</w:t>
      </w:r>
      <w:r>
        <w:rPr>
          <w:rFonts w:ascii="仿宋_GB2312" w:eastAsia="仿宋_GB2312" w:hint="eastAsia"/>
          <w:kern w:val="2"/>
          <w:sz w:val="32"/>
          <w:szCs w:val="32"/>
        </w:rPr>
        <w:lastRenderedPageBreak/>
        <w:t>0.47万元，</w:t>
      </w:r>
      <w:r w:rsidR="00AD6545">
        <w:rPr>
          <w:rFonts w:ascii="仿宋_GB2312" w:eastAsia="仿宋_GB2312" w:hint="eastAsia"/>
          <w:kern w:val="2"/>
          <w:sz w:val="32"/>
          <w:szCs w:val="32"/>
        </w:rPr>
        <w:t>完成年初预算比例因分母为零,无法表述为具体比例</w:t>
      </w:r>
      <w:r w:rsidR="00AD6545">
        <w:rPr>
          <w:rFonts w:asciiTheme="minorHAnsi" w:eastAsia="仿宋_GB2312" w:hAnsiTheme="minorHAnsi" w:hint="eastAsia"/>
          <w:kern w:val="2"/>
          <w:sz w:val="32"/>
          <w:szCs w:val="32"/>
        </w:rPr>
        <w:t>，</w:t>
      </w:r>
      <w:r>
        <w:rPr>
          <w:rFonts w:ascii="仿宋_GB2312" w:eastAsia="仿宋_GB2312" w:hint="eastAsia"/>
          <w:kern w:val="2"/>
          <w:sz w:val="32"/>
          <w:szCs w:val="32"/>
        </w:rPr>
        <w:t>决算数大于预算</w:t>
      </w:r>
      <w:proofErr w:type="gramStart"/>
      <w:r>
        <w:rPr>
          <w:rFonts w:ascii="仿宋_GB2312" w:eastAsia="仿宋_GB2312" w:hint="eastAsia"/>
          <w:kern w:val="2"/>
          <w:sz w:val="32"/>
          <w:szCs w:val="32"/>
        </w:rPr>
        <w:t>数主要</w:t>
      </w:r>
      <w:proofErr w:type="gramEnd"/>
      <w:r>
        <w:rPr>
          <w:rFonts w:ascii="仿宋_GB2312" w:eastAsia="仿宋_GB2312" w:hint="eastAsia"/>
          <w:kern w:val="2"/>
          <w:sz w:val="32"/>
          <w:szCs w:val="32"/>
        </w:rPr>
        <w:t>是</w:t>
      </w:r>
      <w:r w:rsidR="008B33CE">
        <w:rPr>
          <w:rFonts w:ascii="仿宋_GB2312" w:eastAsia="仿宋_GB2312" w:hint="eastAsia"/>
          <w:kern w:val="2"/>
          <w:sz w:val="32"/>
          <w:szCs w:val="32"/>
        </w:rPr>
        <w:t>年初结转结余建国初期参加革命工作的部分退休干部生活补贴资金形成支出</w:t>
      </w:r>
      <w:r>
        <w:rPr>
          <w:rFonts w:ascii="仿宋_GB2312" w:eastAsia="仿宋_GB2312" w:hint="eastAsia"/>
          <w:kern w:val="2"/>
          <w:sz w:val="32"/>
          <w:szCs w:val="32"/>
        </w:rPr>
        <w:t>。</w:t>
      </w:r>
    </w:p>
    <w:p w:rsidR="00B93F83" w:rsidRDefault="003D212C" w:rsidP="00B93F83">
      <w:pPr>
        <w:pStyle w:val="a9"/>
        <w:widowControl w:val="0"/>
        <w:shd w:val="clear" w:color="auto" w:fill="FFFFFF"/>
        <w:adjustRightInd w:val="0"/>
        <w:snapToGrid w:val="0"/>
        <w:spacing w:before="0" w:beforeAutospacing="0" w:after="0" w:afterAutospacing="0" w:line="600" w:lineRule="exact"/>
        <w:ind w:rightChars="-21" w:right="-44" w:firstLineChars="200" w:firstLine="640"/>
        <w:jc w:val="both"/>
        <w:rPr>
          <w:rFonts w:ascii="仿宋_GB2312" w:eastAsia="仿宋_GB2312"/>
          <w:kern w:val="2"/>
          <w:sz w:val="32"/>
          <w:szCs w:val="32"/>
        </w:rPr>
      </w:pPr>
      <w:r>
        <w:rPr>
          <w:rFonts w:ascii="仿宋_GB2312" w:eastAsia="仿宋_GB2312" w:hint="eastAsia"/>
          <w:kern w:val="2"/>
          <w:sz w:val="32"/>
          <w:szCs w:val="32"/>
        </w:rPr>
        <w:t>7</w:t>
      </w:r>
      <w:r w:rsidR="00B93F83">
        <w:rPr>
          <w:rFonts w:ascii="仿宋_GB2312" w:eastAsia="仿宋_GB2312" w:hint="eastAsia"/>
          <w:kern w:val="2"/>
          <w:sz w:val="32"/>
          <w:szCs w:val="32"/>
        </w:rPr>
        <w:t>.</w:t>
      </w:r>
      <w:r w:rsidR="00B93F83" w:rsidRPr="00992B26">
        <w:rPr>
          <w:rFonts w:ascii="仿宋_GB2312" w:eastAsia="仿宋_GB2312" w:hint="eastAsia"/>
          <w:kern w:val="2"/>
          <w:sz w:val="32"/>
          <w:szCs w:val="32"/>
        </w:rPr>
        <w:t>卫生健康支出(类)行政事业单位医疗(款)</w:t>
      </w:r>
      <w:r w:rsidR="00327BFB">
        <w:rPr>
          <w:rFonts w:ascii="仿宋_GB2312" w:eastAsia="仿宋_GB2312" w:hint="eastAsia"/>
          <w:kern w:val="2"/>
          <w:sz w:val="32"/>
          <w:szCs w:val="32"/>
        </w:rPr>
        <w:t>行政单位医疗（项）</w:t>
      </w:r>
      <w:r w:rsidR="00CD73CB" w:rsidRPr="00992B26">
        <w:rPr>
          <w:rFonts w:ascii="仿宋_GB2312" w:eastAsia="仿宋_GB2312" w:hint="eastAsia"/>
          <w:kern w:val="2"/>
          <w:sz w:val="32"/>
          <w:szCs w:val="32"/>
        </w:rPr>
        <w:t>年初预算</w:t>
      </w:r>
      <w:r w:rsidR="00CD73CB">
        <w:rPr>
          <w:rFonts w:ascii="仿宋_GB2312" w:eastAsia="仿宋_GB2312" w:hint="eastAsia"/>
          <w:kern w:val="2"/>
          <w:sz w:val="32"/>
          <w:szCs w:val="32"/>
        </w:rPr>
        <w:t>数342</w:t>
      </w:r>
      <w:r w:rsidR="00CD73CB" w:rsidRPr="00992B26">
        <w:rPr>
          <w:rFonts w:ascii="仿宋_GB2312" w:eastAsia="仿宋_GB2312" w:hint="eastAsia"/>
          <w:kern w:val="2"/>
          <w:sz w:val="32"/>
          <w:szCs w:val="32"/>
        </w:rPr>
        <w:t>万元，</w:t>
      </w:r>
      <w:r w:rsidR="00B93F83">
        <w:rPr>
          <w:rFonts w:ascii="仿宋_GB2312" w:eastAsia="仿宋_GB2312" w:hint="eastAsia"/>
          <w:kern w:val="2"/>
          <w:sz w:val="32"/>
          <w:szCs w:val="32"/>
        </w:rPr>
        <w:t>决算数</w:t>
      </w:r>
      <w:r w:rsidR="00987E4A">
        <w:rPr>
          <w:rFonts w:ascii="仿宋_GB2312" w:eastAsia="仿宋_GB2312" w:hint="eastAsia"/>
          <w:kern w:val="2"/>
          <w:sz w:val="32"/>
          <w:szCs w:val="32"/>
        </w:rPr>
        <w:t>357</w:t>
      </w:r>
      <w:r w:rsidR="00B93F83" w:rsidRPr="00992B26">
        <w:rPr>
          <w:rFonts w:ascii="仿宋_GB2312" w:eastAsia="仿宋_GB2312" w:hint="eastAsia"/>
          <w:kern w:val="2"/>
          <w:sz w:val="32"/>
          <w:szCs w:val="32"/>
        </w:rPr>
        <w:t>万元，完成年初预算的</w:t>
      </w:r>
      <w:r w:rsidR="002E433E">
        <w:rPr>
          <w:rFonts w:ascii="仿宋_GB2312" w:eastAsia="仿宋_GB2312" w:hint="eastAsia"/>
          <w:kern w:val="2"/>
          <w:sz w:val="32"/>
          <w:szCs w:val="32"/>
        </w:rPr>
        <w:t>104.39</w:t>
      </w:r>
      <w:r w:rsidR="00B93F83" w:rsidRPr="00992B26">
        <w:rPr>
          <w:rFonts w:ascii="仿宋_GB2312" w:eastAsia="仿宋_GB2312" w:hint="eastAsia"/>
          <w:kern w:val="2"/>
          <w:sz w:val="32"/>
          <w:szCs w:val="32"/>
        </w:rPr>
        <w:t>%</w:t>
      </w:r>
      <w:r w:rsidR="008B33CE">
        <w:rPr>
          <w:rFonts w:ascii="仿宋_GB2312" w:eastAsia="仿宋_GB2312" w:hint="eastAsia"/>
          <w:color w:val="444444"/>
          <w:sz w:val="32"/>
          <w:szCs w:val="32"/>
        </w:rPr>
        <w:t>，决算数大于</w:t>
      </w:r>
      <w:r w:rsidR="00B93F83">
        <w:rPr>
          <w:rFonts w:ascii="仿宋_GB2312" w:eastAsia="仿宋_GB2312" w:hint="eastAsia"/>
          <w:color w:val="444444"/>
          <w:sz w:val="32"/>
          <w:szCs w:val="32"/>
        </w:rPr>
        <w:t>预算</w:t>
      </w:r>
      <w:proofErr w:type="gramStart"/>
      <w:r w:rsidR="00B93F83">
        <w:rPr>
          <w:rFonts w:ascii="仿宋_GB2312" w:eastAsia="仿宋_GB2312" w:hint="eastAsia"/>
          <w:color w:val="444444"/>
          <w:sz w:val="32"/>
          <w:szCs w:val="32"/>
        </w:rPr>
        <w:t>数主要</w:t>
      </w:r>
      <w:proofErr w:type="gramEnd"/>
      <w:r w:rsidR="00B93F83">
        <w:rPr>
          <w:rFonts w:ascii="仿宋_GB2312" w:eastAsia="仿宋_GB2312" w:hint="eastAsia"/>
          <w:color w:val="444444"/>
          <w:sz w:val="32"/>
          <w:szCs w:val="32"/>
        </w:rPr>
        <w:t>是</w:t>
      </w:r>
      <w:r w:rsidR="00B93F83">
        <w:rPr>
          <w:rFonts w:ascii="仿宋_GB2312" w:eastAsia="仿宋_GB2312" w:hint="eastAsia"/>
          <w:kern w:val="2"/>
          <w:sz w:val="32"/>
          <w:szCs w:val="32"/>
        </w:rPr>
        <w:t>本年度</w:t>
      </w:r>
      <w:r w:rsidR="00FF7E4F">
        <w:rPr>
          <w:rFonts w:ascii="仿宋_GB2312" w:eastAsia="仿宋_GB2312" w:hint="eastAsia"/>
          <w:kern w:val="2"/>
          <w:sz w:val="32"/>
          <w:szCs w:val="32"/>
        </w:rPr>
        <w:t>人员医疗保险缴费支出预计不足，</w:t>
      </w:r>
      <w:r w:rsidR="00C30646">
        <w:rPr>
          <w:rFonts w:ascii="仿宋_GB2312" w:eastAsia="仿宋_GB2312" w:hint="eastAsia"/>
          <w:kern w:val="2"/>
          <w:sz w:val="32"/>
          <w:szCs w:val="32"/>
        </w:rPr>
        <w:t>省财政厅批准我</w:t>
      </w:r>
      <w:proofErr w:type="gramStart"/>
      <w:r w:rsidR="00C30646">
        <w:rPr>
          <w:rFonts w:ascii="仿宋_GB2312" w:eastAsia="仿宋_GB2312" w:hint="eastAsia"/>
          <w:kern w:val="2"/>
          <w:sz w:val="32"/>
          <w:szCs w:val="32"/>
        </w:rPr>
        <w:t>委预算</w:t>
      </w:r>
      <w:proofErr w:type="gramEnd"/>
      <w:r w:rsidR="00C30646">
        <w:rPr>
          <w:rFonts w:ascii="仿宋_GB2312" w:eastAsia="仿宋_GB2312" w:hint="eastAsia"/>
          <w:kern w:val="2"/>
          <w:sz w:val="32"/>
          <w:szCs w:val="32"/>
        </w:rPr>
        <w:t>调剂</w:t>
      </w:r>
      <w:r w:rsidR="003B6496">
        <w:rPr>
          <w:rFonts w:ascii="仿宋_GB2312" w:eastAsia="仿宋_GB2312" w:hint="eastAsia"/>
          <w:kern w:val="2"/>
          <w:sz w:val="32"/>
          <w:szCs w:val="32"/>
        </w:rPr>
        <w:t>申请</w:t>
      </w:r>
      <w:r w:rsidR="00C30646">
        <w:rPr>
          <w:rFonts w:ascii="仿宋_GB2312" w:eastAsia="仿宋_GB2312" w:hint="eastAsia"/>
          <w:kern w:val="2"/>
          <w:sz w:val="32"/>
          <w:szCs w:val="32"/>
        </w:rPr>
        <w:t>后</w:t>
      </w:r>
      <w:r w:rsidR="00FF7E4F">
        <w:rPr>
          <w:rFonts w:ascii="仿宋_GB2312" w:eastAsia="仿宋_GB2312" w:hint="eastAsia"/>
          <w:kern w:val="2"/>
          <w:sz w:val="32"/>
          <w:szCs w:val="32"/>
        </w:rPr>
        <w:t>形成支出。</w:t>
      </w:r>
    </w:p>
    <w:p w:rsidR="008B33CE" w:rsidRDefault="003D212C" w:rsidP="008B33CE">
      <w:pPr>
        <w:pStyle w:val="a9"/>
        <w:widowControl w:val="0"/>
        <w:shd w:val="clear" w:color="auto" w:fill="FFFFFF"/>
        <w:adjustRightInd w:val="0"/>
        <w:snapToGrid w:val="0"/>
        <w:spacing w:before="0" w:beforeAutospacing="0" w:after="0" w:afterAutospacing="0" w:line="600" w:lineRule="exact"/>
        <w:ind w:rightChars="-21" w:right="-44" w:firstLineChars="200" w:firstLine="640"/>
        <w:jc w:val="both"/>
        <w:rPr>
          <w:rFonts w:ascii="仿宋_GB2312" w:eastAsia="仿宋_GB2312"/>
          <w:kern w:val="2"/>
          <w:sz w:val="32"/>
          <w:szCs w:val="32"/>
        </w:rPr>
      </w:pPr>
      <w:r>
        <w:rPr>
          <w:rFonts w:ascii="仿宋_GB2312" w:eastAsia="仿宋_GB2312" w:hint="eastAsia"/>
          <w:kern w:val="2"/>
          <w:sz w:val="32"/>
          <w:szCs w:val="32"/>
        </w:rPr>
        <w:t>8.</w:t>
      </w:r>
      <w:r w:rsidRPr="00992B26">
        <w:rPr>
          <w:rFonts w:ascii="仿宋_GB2312" w:eastAsia="仿宋_GB2312" w:hint="eastAsia"/>
          <w:kern w:val="2"/>
          <w:sz w:val="32"/>
          <w:szCs w:val="32"/>
        </w:rPr>
        <w:t>卫生健康支出(类)</w:t>
      </w:r>
      <w:r>
        <w:rPr>
          <w:rFonts w:ascii="仿宋_GB2312" w:eastAsia="仿宋_GB2312" w:hint="eastAsia"/>
          <w:kern w:val="2"/>
          <w:sz w:val="32"/>
          <w:szCs w:val="32"/>
        </w:rPr>
        <w:t>其他卫生健康支出</w:t>
      </w:r>
      <w:r w:rsidRPr="00992B26">
        <w:rPr>
          <w:rFonts w:ascii="仿宋_GB2312" w:eastAsia="仿宋_GB2312" w:hint="eastAsia"/>
          <w:kern w:val="2"/>
          <w:sz w:val="32"/>
          <w:szCs w:val="32"/>
        </w:rPr>
        <w:t xml:space="preserve"> (款)</w:t>
      </w:r>
      <w:r w:rsidR="00327BFB">
        <w:rPr>
          <w:rFonts w:ascii="仿宋_GB2312" w:eastAsia="仿宋_GB2312" w:hint="eastAsia"/>
          <w:kern w:val="2"/>
          <w:sz w:val="32"/>
          <w:szCs w:val="32"/>
        </w:rPr>
        <w:t>其他卫生健康支出（项）</w:t>
      </w:r>
      <w:r w:rsidR="00CD73CB" w:rsidRPr="00992B26">
        <w:rPr>
          <w:rFonts w:ascii="仿宋_GB2312" w:eastAsia="仿宋_GB2312" w:hint="eastAsia"/>
          <w:kern w:val="2"/>
          <w:sz w:val="32"/>
          <w:szCs w:val="32"/>
        </w:rPr>
        <w:t>年初预算</w:t>
      </w:r>
      <w:r w:rsidR="00CD73CB">
        <w:rPr>
          <w:rFonts w:ascii="仿宋_GB2312" w:eastAsia="仿宋_GB2312" w:hint="eastAsia"/>
          <w:kern w:val="2"/>
          <w:sz w:val="32"/>
          <w:szCs w:val="32"/>
        </w:rPr>
        <w:t>数0</w:t>
      </w:r>
      <w:r w:rsidR="00CD73CB" w:rsidRPr="00992B26">
        <w:rPr>
          <w:rFonts w:ascii="仿宋_GB2312" w:eastAsia="仿宋_GB2312" w:hint="eastAsia"/>
          <w:kern w:val="2"/>
          <w:sz w:val="32"/>
          <w:szCs w:val="32"/>
        </w:rPr>
        <w:t>万元，</w:t>
      </w:r>
      <w:r>
        <w:rPr>
          <w:rFonts w:ascii="仿宋_GB2312" w:eastAsia="仿宋_GB2312" w:hint="eastAsia"/>
          <w:kern w:val="2"/>
          <w:sz w:val="32"/>
          <w:szCs w:val="32"/>
        </w:rPr>
        <w:t>决算数1.01</w:t>
      </w:r>
      <w:r w:rsidRPr="00992B26">
        <w:rPr>
          <w:rFonts w:ascii="仿宋_GB2312" w:eastAsia="仿宋_GB2312" w:hint="eastAsia"/>
          <w:kern w:val="2"/>
          <w:sz w:val="32"/>
          <w:szCs w:val="32"/>
        </w:rPr>
        <w:t>万元，</w:t>
      </w:r>
      <w:r w:rsidR="00AD6545">
        <w:rPr>
          <w:rFonts w:ascii="仿宋_GB2312" w:eastAsia="仿宋_GB2312" w:hint="eastAsia"/>
          <w:kern w:val="2"/>
          <w:sz w:val="32"/>
          <w:szCs w:val="32"/>
        </w:rPr>
        <w:t>完成年初预算比例因分母为零,无法表述为具体比例</w:t>
      </w:r>
      <w:r w:rsidR="00AD6545">
        <w:rPr>
          <w:rFonts w:asciiTheme="minorHAnsi" w:eastAsia="仿宋_GB2312" w:hAnsiTheme="minorHAnsi" w:hint="eastAsia"/>
          <w:kern w:val="2"/>
          <w:sz w:val="32"/>
          <w:szCs w:val="32"/>
        </w:rPr>
        <w:t>，</w:t>
      </w:r>
      <w:r w:rsidR="008B33CE">
        <w:rPr>
          <w:rFonts w:ascii="仿宋_GB2312" w:eastAsia="仿宋_GB2312" w:hint="eastAsia"/>
          <w:color w:val="444444"/>
          <w:sz w:val="32"/>
          <w:szCs w:val="32"/>
        </w:rPr>
        <w:t>决算数大于</w:t>
      </w:r>
      <w:r>
        <w:rPr>
          <w:rFonts w:ascii="仿宋_GB2312" w:eastAsia="仿宋_GB2312" w:hint="eastAsia"/>
          <w:color w:val="444444"/>
          <w:sz w:val="32"/>
          <w:szCs w:val="32"/>
        </w:rPr>
        <w:t>预算</w:t>
      </w:r>
      <w:proofErr w:type="gramStart"/>
      <w:r>
        <w:rPr>
          <w:rFonts w:ascii="仿宋_GB2312" w:eastAsia="仿宋_GB2312" w:hint="eastAsia"/>
          <w:color w:val="444444"/>
          <w:sz w:val="32"/>
          <w:szCs w:val="32"/>
        </w:rPr>
        <w:t>数</w:t>
      </w:r>
      <w:r w:rsidR="008B33CE">
        <w:rPr>
          <w:rFonts w:ascii="仿宋_GB2312" w:eastAsia="仿宋_GB2312" w:hint="eastAsia"/>
          <w:kern w:val="2"/>
          <w:sz w:val="32"/>
          <w:szCs w:val="32"/>
        </w:rPr>
        <w:t>主要</w:t>
      </w:r>
      <w:proofErr w:type="gramEnd"/>
      <w:r w:rsidR="008B33CE">
        <w:rPr>
          <w:rFonts w:ascii="仿宋_GB2312" w:eastAsia="仿宋_GB2312" w:hint="eastAsia"/>
          <w:kern w:val="2"/>
          <w:sz w:val="32"/>
          <w:szCs w:val="32"/>
        </w:rPr>
        <w:t>是年初结转结余建国初期参加革命工作的部分退休干部医疗补贴资金形成支出。</w:t>
      </w:r>
    </w:p>
    <w:p w:rsidR="00B93F83" w:rsidRDefault="003D212C" w:rsidP="008B33CE">
      <w:pPr>
        <w:pStyle w:val="a9"/>
        <w:widowControl w:val="0"/>
        <w:shd w:val="clear" w:color="auto" w:fill="FFFFFF"/>
        <w:adjustRightInd w:val="0"/>
        <w:snapToGrid w:val="0"/>
        <w:spacing w:before="0" w:beforeAutospacing="0" w:after="0" w:afterAutospacing="0" w:line="600" w:lineRule="exact"/>
        <w:ind w:rightChars="-21" w:right="-44" w:firstLineChars="200" w:firstLine="640"/>
        <w:jc w:val="both"/>
        <w:rPr>
          <w:rFonts w:ascii="仿宋_GB2312" w:eastAsia="仿宋_GB2312"/>
          <w:kern w:val="2"/>
          <w:sz w:val="32"/>
          <w:szCs w:val="32"/>
        </w:rPr>
      </w:pPr>
      <w:r>
        <w:rPr>
          <w:rFonts w:ascii="仿宋_GB2312" w:eastAsia="仿宋_GB2312" w:hint="eastAsia"/>
          <w:kern w:val="2"/>
          <w:sz w:val="32"/>
          <w:szCs w:val="32"/>
        </w:rPr>
        <w:t>9</w:t>
      </w:r>
      <w:r w:rsidR="00B93F83">
        <w:rPr>
          <w:rFonts w:ascii="仿宋_GB2312" w:eastAsia="仿宋_GB2312" w:hint="eastAsia"/>
          <w:kern w:val="2"/>
          <w:sz w:val="32"/>
          <w:szCs w:val="32"/>
        </w:rPr>
        <w:t>.</w:t>
      </w:r>
      <w:r w:rsidR="00B93F83" w:rsidRPr="00992B26">
        <w:rPr>
          <w:rFonts w:ascii="仿宋_GB2312" w:eastAsia="仿宋_GB2312" w:hint="eastAsia"/>
          <w:kern w:val="2"/>
          <w:sz w:val="32"/>
          <w:szCs w:val="32"/>
        </w:rPr>
        <w:t>住房保障支出(类)住房改革支出(款)住房公积金(项)</w:t>
      </w:r>
      <w:r w:rsidR="00CD73CB">
        <w:rPr>
          <w:rFonts w:ascii="仿宋_GB2312" w:eastAsia="仿宋_GB2312" w:hint="eastAsia"/>
          <w:kern w:val="2"/>
          <w:sz w:val="32"/>
          <w:szCs w:val="32"/>
        </w:rPr>
        <w:t>年初预算数287</w:t>
      </w:r>
      <w:r w:rsidR="00CD73CB" w:rsidRPr="00992B26">
        <w:rPr>
          <w:rFonts w:ascii="仿宋_GB2312" w:eastAsia="仿宋_GB2312" w:hint="eastAsia"/>
          <w:kern w:val="2"/>
          <w:sz w:val="32"/>
          <w:szCs w:val="32"/>
        </w:rPr>
        <w:t>万元，</w:t>
      </w:r>
      <w:r w:rsidR="00B93F83" w:rsidRPr="00992B26">
        <w:rPr>
          <w:rFonts w:ascii="仿宋_GB2312" w:eastAsia="仿宋_GB2312" w:hint="eastAsia"/>
          <w:kern w:val="2"/>
          <w:sz w:val="32"/>
          <w:szCs w:val="32"/>
        </w:rPr>
        <w:t>决算</w:t>
      </w:r>
      <w:r w:rsidR="00B93F83">
        <w:rPr>
          <w:rFonts w:ascii="仿宋_GB2312" w:eastAsia="仿宋_GB2312" w:hint="eastAsia"/>
          <w:kern w:val="2"/>
          <w:sz w:val="32"/>
          <w:szCs w:val="32"/>
        </w:rPr>
        <w:t>数</w:t>
      </w:r>
      <w:r w:rsidR="00987E4A">
        <w:rPr>
          <w:rFonts w:ascii="仿宋_GB2312" w:eastAsia="仿宋_GB2312" w:hint="eastAsia"/>
          <w:kern w:val="2"/>
          <w:sz w:val="32"/>
          <w:szCs w:val="32"/>
        </w:rPr>
        <w:t>259.4</w:t>
      </w:r>
      <w:r w:rsidR="00B93F83">
        <w:rPr>
          <w:rFonts w:ascii="仿宋_GB2312" w:eastAsia="仿宋_GB2312" w:hint="eastAsia"/>
          <w:kern w:val="2"/>
          <w:sz w:val="32"/>
          <w:szCs w:val="32"/>
        </w:rPr>
        <w:t>万元，</w:t>
      </w:r>
      <w:r w:rsidR="00B93F83" w:rsidRPr="00992B26">
        <w:rPr>
          <w:rFonts w:ascii="仿宋_GB2312" w:eastAsia="仿宋_GB2312" w:hint="eastAsia"/>
          <w:kern w:val="2"/>
          <w:sz w:val="32"/>
          <w:szCs w:val="32"/>
        </w:rPr>
        <w:t>完成</w:t>
      </w:r>
      <w:r w:rsidR="00B93F83">
        <w:rPr>
          <w:rFonts w:ascii="仿宋_GB2312" w:eastAsia="仿宋_GB2312" w:hint="eastAsia"/>
          <w:kern w:val="2"/>
          <w:sz w:val="32"/>
          <w:szCs w:val="32"/>
        </w:rPr>
        <w:t>年初</w:t>
      </w:r>
      <w:r w:rsidR="00B93F83" w:rsidRPr="00992B26">
        <w:rPr>
          <w:rFonts w:ascii="仿宋_GB2312" w:eastAsia="仿宋_GB2312" w:hint="eastAsia"/>
          <w:kern w:val="2"/>
          <w:sz w:val="32"/>
          <w:szCs w:val="32"/>
        </w:rPr>
        <w:t>预算</w:t>
      </w:r>
      <w:r w:rsidR="00B93F83">
        <w:rPr>
          <w:rFonts w:ascii="仿宋_GB2312" w:eastAsia="仿宋_GB2312" w:hint="eastAsia"/>
          <w:kern w:val="2"/>
          <w:sz w:val="32"/>
          <w:szCs w:val="32"/>
        </w:rPr>
        <w:t>的</w:t>
      </w:r>
      <w:r w:rsidR="00FF7E4F">
        <w:rPr>
          <w:rFonts w:ascii="仿宋_GB2312" w:eastAsia="仿宋_GB2312" w:hint="eastAsia"/>
          <w:kern w:val="2"/>
          <w:sz w:val="32"/>
          <w:szCs w:val="32"/>
        </w:rPr>
        <w:t>90.38</w:t>
      </w:r>
      <w:r w:rsidR="00B93F83" w:rsidRPr="00992B26">
        <w:rPr>
          <w:rFonts w:ascii="仿宋_GB2312" w:eastAsia="仿宋_GB2312" w:hint="eastAsia"/>
          <w:kern w:val="2"/>
          <w:sz w:val="32"/>
          <w:szCs w:val="32"/>
        </w:rPr>
        <w:t>%，</w:t>
      </w:r>
      <w:r w:rsidR="00B93F83">
        <w:rPr>
          <w:rFonts w:ascii="仿宋_GB2312" w:eastAsia="仿宋_GB2312" w:hint="eastAsia"/>
          <w:kern w:val="2"/>
          <w:sz w:val="32"/>
          <w:szCs w:val="32"/>
        </w:rPr>
        <w:t>决算数小于预算</w:t>
      </w:r>
      <w:proofErr w:type="gramStart"/>
      <w:r w:rsidR="00B93F83">
        <w:rPr>
          <w:rFonts w:ascii="仿宋_GB2312" w:eastAsia="仿宋_GB2312" w:hint="eastAsia"/>
          <w:kern w:val="2"/>
          <w:sz w:val="32"/>
          <w:szCs w:val="32"/>
        </w:rPr>
        <w:t>数</w:t>
      </w:r>
      <w:r w:rsidR="00B93F83" w:rsidRPr="00992B26">
        <w:rPr>
          <w:rFonts w:ascii="仿宋_GB2312" w:eastAsia="仿宋_GB2312" w:hint="eastAsia"/>
          <w:kern w:val="2"/>
          <w:sz w:val="32"/>
          <w:szCs w:val="32"/>
        </w:rPr>
        <w:t>主要</w:t>
      </w:r>
      <w:proofErr w:type="gramEnd"/>
      <w:r w:rsidR="00B93F83" w:rsidRPr="00992B26">
        <w:rPr>
          <w:rFonts w:ascii="仿宋_GB2312" w:eastAsia="仿宋_GB2312" w:hint="eastAsia"/>
          <w:kern w:val="2"/>
          <w:sz w:val="32"/>
          <w:szCs w:val="32"/>
        </w:rPr>
        <w:t>是</w:t>
      </w:r>
      <w:r w:rsidR="00B93F83">
        <w:rPr>
          <w:rFonts w:ascii="仿宋_GB2312" w:eastAsia="仿宋_GB2312" w:hint="eastAsia"/>
          <w:kern w:val="2"/>
          <w:sz w:val="32"/>
          <w:szCs w:val="32"/>
        </w:rPr>
        <w:t>本年度人员</w:t>
      </w:r>
      <w:r w:rsidR="00FF7E4F">
        <w:rPr>
          <w:rFonts w:ascii="仿宋_GB2312" w:eastAsia="仿宋_GB2312" w:hint="eastAsia"/>
          <w:kern w:val="2"/>
          <w:sz w:val="32"/>
          <w:szCs w:val="32"/>
        </w:rPr>
        <w:t>实际</w:t>
      </w:r>
      <w:r w:rsidR="00B93F83">
        <w:rPr>
          <w:rFonts w:ascii="仿宋_GB2312" w:eastAsia="仿宋_GB2312" w:hint="eastAsia"/>
          <w:kern w:val="2"/>
          <w:sz w:val="32"/>
          <w:szCs w:val="32"/>
        </w:rPr>
        <w:t>减少数多于</w:t>
      </w:r>
      <w:r w:rsidR="00FF7E4F">
        <w:rPr>
          <w:rFonts w:ascii="仿宋_GB2312" w:eastAsia="仿宋_GB2312" w:hint="eastAsia"/>
          <w:kern w:val="2"/>
          <w:sz w:val="32"/>
          <w:szCs w:val="32"/>
        </w:rPr>
        <w:t>预计</w:t>
      </w:r>
      <w:r w:rsidR="00B93F83">
        <w:rPr>
          <w:rFonts w:ascii="仿宋_GB2312" w:eastAsia="仿宋_GB2312" w:hint="eastAsia"/>
          <w:kern w:val="2"/>
          <w:sz w:val="32"/>
          <w:szCs w:val="32"/>
        </w:rPr>
        <w:t xml:space="preserve">新增人员人数，住房公积金支出相对减少。 </w:t>
      </w:r>
    </w:p>
    <w:p w:rsidR="000F67D8" w:rsidRDefault="00DF0C8C">
      <w:pPr>
        <w:pStyle w:val="Default"/>
        <w:spacing w:line="600" w:lineRule="exact"/>
        <w:ind w:firstLineChars="200" w:firstLine="640"/>
        <w:rPr>
          <w:rFonts w:hAnsi="黑体"/>
          <w:bCs/>
          <w:sz w:val="32"/>
          <w:szCs w:val="32"/>
        </w:rPr>
      </w:pPr>
      <w:r>
        <w:rPr>
          <w:rFonts w:hAnsi="黑体" w:hint="eastAsia"/>
          <w:bCs/>
          <w:sz w:val="32"/>
          <w:szCs w:val="32"/>
        </w:rPr>
        <w:t>六、一般公共预算财政拨款基本支出决算情况说明</w:t>
      </w:r>
    </w:p>
    <w:p w:rsidR="005835F9" w:rsidRPr="00BF4A70" w:rsidRDefault="00DF0C8C" w:rsidP="005835F9">
      <w:pPr>
        <w:pStyle w:val="Default"/>
        <w:snapToGrid w:val="0"/>
        <w:spacing w:line="600" w:lineRule="exact"/>
        <w:ind w:firstLineChars="200" w:firstLine="640"/>
        <w:jc w:val="both"/>
        <w:rPr>
          <w:rFonts w:ascii="仿宋_GB2312" w:eastAsia="仿宋_GB2312"/>
          <w:kern w:val="2"/>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年度财政拨款基本支出</w:t>
      </w:r>
      <w:r w:rsidR="00FF7E4F">
        <w:rPr>
          <w:rFonts w:ascii="Times New Roman" w:eastAsia="仿宋_GB2312" w:hAnsi="Times New Roman" w:hint="eastAsia"/>
          <w:sz w:val="32"/>
          <w:szCs w:val="32"/>
        </w:rPr>
        <w:t>3859.36</w:t>
      </w:r>
      <w:r>
        <w:rPr>
          <w:rFonts w:ascii="Times New Roman" w:eastAsia="仿宋_GB2312" w:hAnsi="Times New Roman" w:hint="eastAsia"/>
          <w:sz w:val="32"/>
          <w:szCs w:val="32"/>
        </w:rPr>
        <w:t>万元，其中：</w:t>
      </w:r>
      <w:r>
        <w:rPr>
          <w:rFonts w:ascii="Times New Roman" w:eastAsia="仿宋_GB2312" w:hAnsi="Times New Roman" w:hint="eastAsia"/>
          <w:b/>
          <w:bCs/>
          <w:sz w:val="32"/>
          <w:szCs w:val="32"/>
        </w:rPr>
        <w:t>人员经费</w:t>
      </w:r>
      <w:r w:rsidR="00FF7E4F">
        <w:rPr>
          <w:rFonts w:ascii="Times New Roman" w:eastAsia="仿宋_GB2312" w:hAnsi="Times New Roman" w:hint="eastAsia"/>
          <w:sz w:val="32"/>
          <w:szCs w:val="32"/>
        </w:rPr>
        <w:t>3334.2</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sidR="00FF7E4F">
        <w:rPr>
          <w:rFonts w:ascii="Times New Roman" w:eastAsia="仿宋_GB2312" w:hAnsi="Times New Roman" w:hint="eastAsia"/>
          <w:sz w:val="32"/>
          <w:szCs w:val="32"/>
        </w:rPr>
        <w:t>86.39</w:t>
      </w:r>
      <w:r w:rsidR="005C1AAC">
        <w:rPr>
          <w:rFonts w:ascii="Times New Roman" w:eastAsia="仿宋_GB2312" w:hAnsi="Times New Roman" w:hint="eastAsia"/>
          <w:sz w:val="32"/>
          <w:szCs w:val="32"/>
        </w:rPr>
        <w:t>%</w:t>
      </w:r>
      <w:r w:rsidR="005C1AAC">
        <w:rPr>
          <w:rFonts w:ascii="Times New Roman" w:eastAsia="仿宋_GB2312" w:hAnsi="Times New Roman" w:hint="eastAsia"/>
          <w:sz w:val="32"/>
          <w:szCs w:val="32"/>
        </w:rPr>
        <w:t>，</w:t>
      </w:r>
      <w:r>
        <w:rPr>
          <w:rFonts w:ascii="Times New Roman" w:eastAsia="仿宋_GB2312" w:hAnsi="Times New Roman" w:hint="eastAsia"/>
          <w:sz w:val="32"/>
          <w:szCs w:val="32"/>
        </w:rPr>
        <w:t>主要包括</w:t>
      </w:r>
      <w:r w:rsidR="00FF7E4F" w:rsidRPr="00BF4A70">
        <w:rPr>
          <w:rFonts w:ascii="仿宋_GB2312" w:eastAsia="仿宋_GB2312" w:hAnsi="Times New Roman" w:hint="eastAsia"/>
          <w:sz w:val="32"/>
          <w:szCs w:val="32"/>
        </w:rPr>
        <w:t>基本工资、津贴补贴、奖金、</w:t>
      </w:r>
      <w:r w:rsidR="005835F9">
        <w:rPr>
          <w:rFonts w:ascii="仿宋_GB2312" w:eastAsia="仿宋_GB2312" w:hAnsi="Times New Roman" w:hint="eastAsia"/>
          <w:sz w:val="32"/>
          <w:szCs w:val="32"/>
        </w:rPr>
        <w:t>伙食补助费、</w:t>
      </w:r>
      <w:r w:rsidR="00FF7E4F" w:rsidRPr="00BF4A70">
        <w:rPr>
          <w:rFonts w:ascii="仿宋_GB2312" w:eastAsia="仿宋_GB2312" w:hAnsi="Times New Roman" w:hint="eastAsia"/>
          <w:sz w:val="32"/>
          <w:szCs w:val="32"/>
        </w:rPr>
        <w:t>其他社会保障缴费、机关事业单位基本养老保险缴费、</w:t>
      </w:r>
      <w:r w:rsidR="005835F9">
        <w:rPr>
          <w:rFonts w:ascii="仿宋_GB2312" w:eastAsia="仿宋_GB2312" w:hAnsi="Times New Roman" w:hint="eastAsia"/>
          <w:sz w:val="32"/>
          <w:szCs w:val="32"/>
        </w:rPr>
        <w:t>职工基本医疗保险缴费、公务员医疗补助缴费、</w:t>
      </w:r>
      <w:r w:rsidR="00FF7E4F" w:rsidRPr="00BF4A70">
        <w:rPr>
          <w:rFonts w:ascii="仿宋_GB2312" w:eastAsia="仿宋_GB2312" w:hAnsi="Times New Roman" w:hint="eastAsia"/>
          <w:sz w:val="32"/>
          <w:szCs w:val="32"/>
        </w:rPr>
        <w:t>离休费、退休费、医疗费补助、住房公积金、奖励金</w:t>
      </w:r>
      <w:r w:rsidR="005835F9">
        <w:rPr>
          <w:rFonts w:ascii="仿宋_GB2312" w:eastAsia="仿宋_GB2312" w:hAnsi="Times New Roman" w:hint="eastAsia"/>
          <w:sz w:val="32"/>
          <w:szCs w:val="32"/>
        </w:rPr>
        <w:t>，</w:t>
      </w:r>
      <w:r w:rsidR="005835F9">
        <w:rPr>
          <w:rFonts w:ascii="仿宋_GB2312" w:eastAsia="仿宋_GB2312" w:hAnsi="Times New Roman" w:hint="eastAsia"/>
          <w:sz w:val="32"/>
          <w:szCs w:val="32"/>
        </w:rPr>
        <w:lastRenderedPageBreak/>
        <w:t>其他对个人和家庭的补助支出</w:t>
      </w:r>
      <w:r w:rsidR="00122705">
        <w:rPr>
          <w:rFonts w:ascii="仿宋_GB2312" w:eastAsia="仿宋_GB2312" w:hAnsi="Times New Roman" w:hint="eastAsia"/>
          <w:sz w:val="32"/>
          <w:szCs w:val="32"/>
        </w:rPr>
        <w:t>；</w:t>
      </w:r>
      <w:r>
        <w:rPr>
          <w:rFonts w:ascii="Times New Roman" w:eastAsia="仿宋_GB2312" w:hAnsi="Times New Roman" w:hint="eastAsia"/>
          <w:b/>
          <w:bCs/>
          <w:sz w:val="32"/>
          <w:szCs w:val="32"/>
        </w:rPr>
        <w:t>公用经费</w:t>
      </w:r>
      <w:r w:rsidR="005835F9">
        <w:rPr>
          <w:rFonts w:ascii="Times New Roman" w:eastAsia="仿宋_GB2312" w:hAnsi="Times New Roman" w:hint="eastAsia"/>
          <w:sz w:val="32"/>
          <w:szCs w:val="32"/>
        </w:rPr>
        <w:t>525.16</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sidR="005835F9">
        <w:rPr>
          <w:rFonts w:ascii="Times New Roman" w:eastAsia="仿宋_GB2312" w:hAnsi="Times New Roman" w:hint="eastAsia"/>
          <w:sz w:val="32"/>
          <w:szCs w:val="32"/>
        </w:rPr>
        <w:t>13.61</w:t>
      </w:r>
      <w:r>
        <w:rPr>
          <w:rFonts w:ascii="Times New Roman" w:eastAsia="仿宋_GB2312" w:hAnsi="Times New Roman" w:hint="eastAsia"/>
          <w:sz w:val="32"/>
          <w:szCs w:val="32"/>
        </w:rPr>
        <w:t>%</w:t>
      </w:r>
      <w:r>
        <w:rPr>
          <w:rFonts w:ascii="Times New Roman" w:eastAsia="仿宋_GB2312" w:hAnsi="Times New Roman" w:hint="eastAsia"/>
          <w:sz w:val="32"/>
          <w:szCs w:val="32"/>
        </w:rPr>
        <w:t>，主要包括</w:t>
      </w:r>
      <w:r w:rsidR="005835F9" w:rsidRPr="00BF4A70">
        <w:rPr>
          <w:rFonts w:ascii="仿宋_GB2312" w:eastAsia="仿宋_GB2312" w:hAnsi="Times New Roman" w:hint="eastAsia"/>
          <w:sz w:val="32"/>
          <w:szCs w:val="32"/>
        </w:rPr>
        <w:t>办公费、水费、电费、印刷费、邮电费、差旅费、公务接待费、劳务费、维修(护)费、</w:t>
      </w:r>
      <w:r w:rsidR="005835F9">
        <w:rPr>
          <w:rFonts w:ascii="仿宋_GB2312" w:eastAsia="仿宋_GB2312" w:hAnsi="Times New Roman" w:hint="eastAsia"/>
          <w:sz w:val="32"/>
          <w:szCs w:val="32"/>
        </w:rPr>
        <w:t>租赁费、会议费、</w:t>
      </w:r>
      <w:r w:rsidR="005835F9" w:rsidRPr="00BF4A70">
        <w:rPr>
          <w:rFonts w:ascii="仿宋_GB2312" w:eastAsia="仿宋_GB2312" w:hAnsi="Times New Roman" w:hint="eastAsia"/>
          <w:sz w:val="32"/>
          <w:szCs w:val="32"/>
        </w:rPr>
        <w:t>工会经费、福利费、公务用车运行维护费、其他交通费用、其他商品服务支出</w:t>
      </w:r>
      <w:r w:rsidR="005835F9" w:rsidRPr="00BF4A70">
        <w:rPr>
          <w:rFonts w:ascii="仿宋_GB2312" w:eastAsia="仿宋_GB2312" w:hint="eastAsia"/>
          <w:kern w:val="2"/>
          <w:sz w:val="32"/>
          <w:szCs w:val="32"/>
        </w:rPr>
        <w:t>。</w:t>
      </w:r>
    </w:p>
    <w:p w:rsidR="000F67D8" w:rsidRDefault="00DF0C8C">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t>七、财政拨款三</w:t>
      </w:r>
      <w:proofErr w:type="gramStart"/>
      <w:r>
        <w:rPr>
          <w:rFonts w:hAnsi="黑体" w:hint="eastAsia"/>
          <w:bCs/>
          <w:sz w:val="32"/>
          <w:szCs w:val="32"/>
        </w:rPr>
        <w:t>公经费</w:t>
      </w:r>
      <w:proofErr w:type="gramEnd"/>
      <w:r>
        <w:rPr>
          <w:rFonts w:hAnsi="黑体" w:hint="eastAsia"/>
          <w:bCs/>
          <w:sz w:val="32"/>
          <w:szCs w:val="32"/>
        </w:rPr>
        <w:t>支出决算情况说明</w:t>
      </w:r>
    </w:p>
    <w:p w:rsidR="000F67D8" w:rsidRPr="005A45F0" w:rsidRDefault="00DF0C8C" w:rsidP="005A45F0">
      <w:pPr>
        <w:pStyle w:val="Default"/>
        <w:spacing w:line="600" w:lineRule="exact"/>
        <w:ind w:firstLineChars="200" w:firstLine="640"/>
        <w:rPr>
          <w:rFonts w:ascii="楷体" w:eastAsia="楷体" w:hAnsi="楷体" w:cs="楷体"/>
          <w:sz w:val="32"/>
          <w:szCs w:val="32"/>
        </w:rPr>
      </w:pPr>
      <w:r w:rsidRPr="005A45F0">
        <w:rPr>
          <w:rFonts w:ascii="楷体" w:eastAsia="楷体" w:hAnsi="楷体" w:cs="楷体" w:hint="eastAsia"/>
          <w:sz w:val="32"/>
          <w:szCs w:val="32"/>
        </w:rPr>
        <w:t>（一）“三公”经费财政拨款支出决算总体情况说明</w:t>
      </w:r>
    </w:p>
    <w:p w:rsidR="00186EE6" w:rsidRDefault="00DF0C8C" w:rsidP="00186EE6">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“三公”经费财政拨款支出预算为</w:t>
      </w:r>
      <w:r w:rsidR="00466ABB">
        <w:rPr>
          <w:rFonts w:ascii="Times New Roman" w:eastAsia="仿宋_GB2312" w:hAnsi="Times New Roman" w:hint="eastAsia"/>
          <w:sz w:val="32"/>
          <w:szCs w:val="32"/>
        </w:rPr>
        <w:t>142</w:t>
      </w:r>
      <w:r>
        <w:rPr>
          <w:rFonts w:ascii="Times New Roman" w:eastAsia="仿宋_GB2312" w:hAnsi="Times New Roman" w:hint="eastAsia"/>
          <w:sz w:val="32"/>
          <w:szCs w:val="32"/>
        </w:rPr>
        <w:t>万元，支出决算为</w:t>
      </w:r>
      <w:r w:rsidR="00186EE6">
        <w:rPr>
          <w:rFonts w:ascii="Times New Roman" w:eastAsia="仿宋_GB2312" w:hAnsi="Times New Roman" w:hint="eastAsia"/>
          <w:sz w:val="32"/>
          <w:szCs w:val="32"/>
        </w:rPr>
        <w:t>71.46</w:t>
      </w:r>
      <w:r>
        <w:rPr>
          <w:rFonts w:ascii="Times New Roman" w:eastAsia="仿宋_GB2312" w:hAnsi="Times New Roman" w:hint="eastAsia"/>
          <w:sz w:val="32"/>
          <w:szCs w:val="32"/>
        </w:rPr>
        <w:t>万元，完成预算的</w:t>
      </w:r>
      <w:r w:rsidR="00186EE6">
        <w:rPr>
          <w:rFonts w:ascii="Times New Roman" w:eastAsia="仿宋_GB2312" w:hAnsi="Times New Roman" w:hint="eastAsia"/>
          <w:sz w:val="32"/>
          <w:szCs w:val="32"/>
        </w:rPr>
        <w:t>50.32</w:t>
      </w:r>
      <w:r>
        <w:rPr>
          <w:rFonts w:ascii="Times New Roman" w:eastAsia="仿宋_GB2312" w:hAnsi="Times New Roman" w:hint="eastAsia"/>
          <w:sz w:val="32"/>
          <w:szCs w:val="32"/>
        </w:rPr>
        <w:t>%</w:t>
      </w:r>
      <w:r w:rsidR="00186EE6">
        <w:rPr>
          <w:rFonts w:ascii="Times New Roman" w:eastAsia="仿宋_GB2312" w:hAnsi="Times New Roman" w:hint="eastAsia"/>
          <w:sz w:val="32"/>
          <w:szCs w:val="32"/>
        </w:rPr>
        <w:t>，决算数小于预算数的主要原因是：年初预计公车购置计划未实施</w:t>
      </w:r>
      <w:r>
        <w:rPr>
          <w:rFonts w:ascii="Times New Roman" w:eastAsia="仿宋_GB2312" w:hAnsi="Times New Roman" w:hint="eastAsia"/>
          <w:sz w:val="32"/>
          <w:szCs w:val="32"/>
        </w:rPr>
        <w:t>，</w:t>
      </w:r>
      <w:r w:rsidR="00186EE6">
        <w:rPr>
          <w:rFonts w:ascii="Times New Roman" w:eastAsia="仿宋_GB2312" w:hAnsi="Times New Roman" w:hint="eastAsia"/>
          <w:sz w:val="32"/>
          <w:szCs w:val="32"/>
        </w:rPr>
        <w:t>近年来更新购置公车</w:t>
      </w:r>
      <w:r w:rsidR="00A169FA">
        <w:rPr>
          <w:rFonts w:ascii="Times New Roman" w:eastAsia="仿宋_GB2312" w:hAnsi="Times New Roman" w:hint="eastAsia"/>
          <w:sz w:val="32"/>
          <w:szCs w:val="32"/>
        </w:rPr>
        <w:t>后</w:t>
      </w:r>
      <w:r w:rsidR="00186EE6">
        <w:rPr>
          <w:rFonts w:ascii="Times New Roman" w:eastAsia="仿宋_GB2312" w:hAnsi="Times New Roman" w:hint="eastAsia"/>
          <w:sz w:val="32"/>
          <w:szCs w:val="32"/>
        </w:rPr>
        <w:t>车辆维修支出减少</w:t>
      </w:r>
      <w:r w:rsidR="00A169FA">
        <w:rPr>
          <w:rFonts w:ascii="Times New Roman" w:eastAsia="仿宋_GB2312" w:hAnsi="Times New Roman" w:hint="eastAsia"/>
          <w:sz w:val="32"/>
          <w:szCs w:val="32"/>
        </w:rPr>
        <w:t>，本年度较上年减少</w:t>
      </w:r>
      <w:r w:rsidR="00A169FA">
        <w:rPr>
          <w:rFonts w:ascii="Times New Roman" w:eastAsia="仿宋_GB2312" w:hAnsi="Times New Roman" w:hint="eastAsia"/>
          <w:sz w:val="32"/>
          <w:szCs w:val="32"/>
        </w:rPr>
        <w:t>1</w:t>
      </w:r>
      <w:r w:rsidR="00A169FA">
        <w:rPr>
          <w:rFonts w:ascii="Times New Roman" w:eastAsia="仿宋_GB2312" w:hAnsi="Times New Roman" w:hint="eastAsia"/>
          <w:sz w:val="32"/>
          <w:szCs w:val="32"/>
        </w:rPr>
        <w:t>台公车</w:t>
      </w:r>
      <w:r w:rsidR="00186EE6">
        <w:rPr>
          <w:rFonts w:ascii="Times New Roman" w:eastAsia="仿宋_GB2312" w:hAnsi="Times New Roman" w:hint="eastAsia"/>
          <w:sz w:val="32"/>
          <w:szCs w:val="32"/>
        </w:rPr>
        <w:t>，</w:t>
      </w:r>
      <w:r w:rsidR="008302E2">
        <w:rPr>
          <w:rFonts w:ascii="Times New Roman" w:eastAsia="仿宋_GB2312" w:hAnsi="Times New Roman" w:hint="eastAsia"/>
          <w:sz w:val="32"/>
          <w:szCs w:val="32"/>
        </w:rPr>
        <w:t>相关支出减少；</w:t>
      </w:r>
      <w:r w:rsidR="00186EE6">
        <w:rPr>
          <w:rFonts w:ascii="Times New Roman" w:eastAsia="仿宋_GB2312" w:hAnsi="Times New Roman" w:hint="eastAsia"/>
          <w:sz w:val="32"/>
          <w:szCs w:val="32"/>
        </w:rPr>
        <w:t>实际因公出国（境）团组数，未达到年初计划数</w:t>
      </w:r>
      <w:r w:rsidR="00A169FA">
        <w:rPr>
          <w:rFonts w:ascii="Times New Roman" w:eastAsia="仿宋_GB2312" w:hAnsi="Times New Roman" w:hint="eastAsia"/>
          <w:sz w:val="32"/>
          <w:szCs w:val="32"/>
        </w:rPr>
        <w:t>，支出减少</w:t>
      </w:r>
      <w:r w:rsidR="008302E2">
        <w:rPr>
          <w:rFonts w:ascii="Times New Roman" w:eastAsia="仿宋_GB2312" w:hAnsi="Times New Roman" w:hint="eastAsia"/>
          <w:sz w:val="32"/>
          <w:szCs w:val="32"/>
        </w:rPr>
        <w:t>。</w:t>
      </w:r>
      <w:r w:rsidR="00186EE6">
        <w:rPr>
          <w:rFonts w:ascii="Times New Roman" w:eastAsia="仿宋_GB2312" w:hAnsi="Times New Roman" w:hint="eastAsia"/>
          <w:sz w:val="32"/>
          <w:szCs w:val="32"/>
        </w:rPr>
        <w:t>与上年相比增加</w:t>
      </w:r>
      <w:r w:rsidR="00186EE6">
        <w:rPr>
          <w:rFonts w:ascii="Times New Roman" w:eastAsia="仿宋_GB2312" w:hAnsi="Times New Roman" w:hint="eastAsia"/>
          <w:sz w:val="32"/>
          <w:szCs w:val="32"/>
        </w:rPr>
        <w:t>6.5</w:t>
      </w:r>
      <w:r w:rsidR="00186EE6">
        <w:rPr>
          <w:rFonts w:ascii="Times New Roman" w:eastAsia="仿宋_GB2312" w:hAnsi="Times New Roman" w:hint="eastAsia"/>
          <w:sz w:val="32"/>
          <w:szCs w:val="32"/>
        </w:rPr>
        <w:t>万元，增长</w:t>
      </w:r>
      <w:r w:rsidR="00186EE6">
        <w:rPr>
          <w:rFonts w:ascii="Times New Roman" w:eastAsia="仿宋_GB2312" w:hAnsi="Times New Roman" w:hint="eastAsia"/>
          <w:sz w:val="32"/>
          <w:szCs w:val="32"/>
        </w:rPr>
        <w:t>10%</w:t>
      </w:r>
      <w:r w:rsidR="00186EE6">
        <w:rPr>
          <w:rFonts w:ascii="Times New Roman" w:eastAsia="仿宋_GB2312" w:hAnsi="Times New Roman" w:hint="eastAsia"/>
          <w:sz w:val="32"/>
          <w:szCs w:val="32"/>
        </w:rPr>
        <w:t>，</w:t>
      </w:r>
      <w:r>
        <w:rPr>
          <w:rFonts w:ascii="Times New Roman" w:eastAsia="仿宋_GB2312" w:hAnsi="Times New Roman" w:hint="eastAsia"/>
          <w:sz w:val="32"/>
          <w:szCs w:val="32"/>
        </w:rPr>
        <w:t>增长</w:t>
      </w:r>
      <w:r w:rsidR="00186EE6">
        <w:rPr>
          <w:rFonts w:ascii="Times New Roman" w:eastAsia="仿宋_GB2312" w:hAnsi="Times New Roman" w:hint="eastAsia"/>
          <w:sz w:val="32"/>
          <w:szCs w:val="32"/>
        </w:rPr>
        <w:t>主要原因是疫情后增加了因公出国（境）经费</w:t>
      </w:r>
      <w:r>
        <w:rPr>
          <w:rFonts w:ascii="Times New Roman" w:eastAsia="仿宋_GB2312" w:hAnsi="Times New Roman" w:hint="eastAsia"/>
          <w:sz w:val="32"/>
          <w:szCs w:val="32"/>
        </w:rPr>
        <w:t>。</w:t>
      </w:r>
    </w:p>
    <w:p w:rsidR="000F67D8" w:rsidRDefault="00DF0C8C" w:rsidP="00186EE6">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其中：因公出国（境）费支出预算</w:t>
      </w:r>
      <w:r w:rsidR="00E43B82">
        <w:rPr>
          <w:rFonts w:ascii="Times New Roman" w:eastAsia="仿宋_GB2312" w:hAnsi="Times New Roman" w:hint="eastAsia"/>
          <w:sz w:val="32"/>
          <w:szCs w:val="32"/>
        </w:rPr>
        <w:t>数</w:t>
      </w:r>
      <w:r>
        <w:rPr>
          <w:rFonts w:ascii="Times New Roman" w:eastAsia="仿宋_GB2312" w:hAnsi="Times New Roman" w:hint="eastAsia"/>
          <w:sz w:val="32"/>
          <w:szCs w:val="32"/>
        </w:rPr>
        <w:t>为</w:t>
      </w:r>
      <w:r w:rsidR="00186EE6">
        <w:rPr>
          <w:rFonts w:ascii="Times New Roman" w:eastAsia="仿宋_GB2312" w:hAnsi="Times New Roman" w:hint="eastAsia"/>
          <w:sz w:val="32"/>
          <w:szCs w:val="32"/>
        </w:rPr>
        <w:t>40</w:t>
      </w:r>
      <w:r>
        <w:rPr>
          <w:rFonts w:ascii="Times New Roman" w:eastAsia="仿宋_GB2312" w:hAnsi="Times New Roman" w:hint="eastAsia"/>
          <w:sz w:val="32"/>
          <w:szCs w:val="32"/>
        </w:rPr>
        <w:t>万元，支出决算</w:t>
      </w:r>
      <w:r w:rsidR="00E43B82">
        <w:rPr>
          <w:rFonts w:ascii="Times New Roman" w:eastAsia="仿宋_GB2312" w:hAnsi="Times New Roman" w:hint="eastAsia"/>
          <w:sz w:val="32"/>
          <w:szCs w:val="32"/>
        </w:rPr>
        <w:t>数</w:t>
      </w:r>
      <w:r>
        <w:rPr>
          <w:rFonts w:ascii="Times New Roman" w:eastAsia="仿宋_GB2312" w:hAnsi="Times New Roman" w:hint="eastAsia"/>
          <w:sz w:val="32"/>
          <w:szCs w:val="32"/>
        </w:rPr>
        <w:t>为</w:t>
      </w:r>
      <w:r w:rsidR="00186EE6">
        <w:rPr>
          <w:rFonts w:ascii="Times New Roman" w:eastAsia="仿宋_GB2312" w:hAnsi="Times New Roman" w:hint="eastAsia"/>
          <w:sz w:val="32"/>
          <w:szCs w:val="32"/>
        </w:rPr>
        <w:t>26.96</w:t>
      </w:r>
      <w:r>
        <w:rPr>
          <w:rFonts w:ascii="Times New Roman" w:eastAsia="仿宋_GB2312" w:hAnsi="Times New Roman" w:hint="eastAsia"/>
          <w:sz w:val="32"/>
          <w:szCs w:val="32"/>
        </w:rPr>
        <w:t>万元，完成预算的</w:t>
      </w:r>
      <w:r w:rsidR="00186EE6">
        <w:rPr>
          <w:rFonts w:ascii="Times New Roman" w:eastAsia="仿宋_GB2312" w:hAnsi="Times New Roman" w:hint="eastAsia"/>
          <w:sz w:val="32"/>
          <w:szCs w:val="32"/>
        </w:rPr>
        <w:t>67.4</w:t>
      </w:r>
      <w:r>
        <w:rPr>
          <w:rFonts w:ascii="Times New Roman" w:eastAsia="仿宋_GB2312" w:hAnsi="Times New Roman" w:hint="eastAsia"/>
          <w:sz w:val="32"/>
          <w:szCs w:val="32"/>
        </w:rPr>
        <w:t>%</w:t>
      </w:r>
      <w:r w:rsidR="00186EE6">
        <w:rPr>
          <w:rFonts w:ascii="Times New Roman" w:eastAsia="仿宋_GB2312" w:hAnsi="Times New Roman" w:hint="eastAsia"/>
          <w:sz w:val="32"/>
          <w:szCs w:val="32"/>
        </w:rPr>
        <w:t>，决算数小于预算数的主要原因是，因</w:t>
      </w:r>
      <w:r w:rsidR="00940F09">
        <w:rPr>
          <w:rFonts w:ascii="Times New Roman" w:eastAsia="仿宋_GB2312" w:hAnsi="Times New Roman" w:hint="eastAsia"/>
          <w:sz w:val="32"/>
          <w:szCs w:val="32"/>
        </w:rPr>
        <w:t>工作调整，实际因公出国（境）团组数，未达到年初计划数，支出减少，</w:t>
      </w:r>
      <w:r w:rsidR="00186EE6">
        <w:rPr>
          <w:rFonts w:ascii="Times New Roman" w:eastAsia="仿宋_GB2312" w:hAnsi="Times New Roman" w:hint="eastAsia"/>
          <w:sz w:val="32"/>
          <w:szCs w:val="32"/>
        </w:rPr>
        <w:t>与上年相比增加</w:t>
      </w:r>
      <w:r w:rsidR="00186EE6">
        <w:rPr>
          <w:rFonts w:ascii="Times New Roman" w:eastAsia="仿宋_GB2312" w:hAnsi="Times New Roman" w:hint="eastAsia"/>
          <w:sz w:val="32"/>
          <w:szCs w:val="32"/>
        </w:rPr>
        <w:t>26.96</w:t>
      </w:r>
      <w:r w:rsidR="001D3136">
        <w:rPr>
          <w:rFonts w:ascii="Times New Roman" w:eastAsia="仿宋_GB2312" w:hAnsi="Times New Roman" w:hint="eastAsia"/>
          <w:sz w:val="32"/>
          <w:szCs w:val="32"/>
        </w:rPr>
        <w:t>万元（上年支出</w:t>
      </w:r>
      <w:r w:rsidR="001D3136">
        <w:rPr>
          <w:rFonts w:ascii="Times New Roman" w:eastAsia="仿宋_GB2312" w:hAnsi="Times New Roman" w:hint="eastAsia"/>
          <w:sz w:val="32"/>
          <w:szCs w:val="32"/>
        </w:rPr>
        <w:t>0</w:t>
      </w:r>
      <w:r w:rsidR="001D3136">
        <w:rPr>
          <w:rFonts w:ascii="Times New Roman" w:eastAsia="仿宋_GB2312" w:hAnsi="Times New Roman" w:hint="eastAsia"/>
          <w:sz w:val="32"/>
          <w:szCs w:val="32"/>
        </w:rPr>
        <w:t>万元），</w:t>
      </w:r>
      <w:r w:rsidR="007D6EBE">
        <w:rPr>
          <w:rFonts w:ascii="Times New Roman" w:eastAsia="仿宋_GB2312" w:hAnsi="Times New Roman" w:hint="eastAsia"/>
          <w:sz w:val="32"/>
          <w:szCs w:val="32"/>
        </w:rPr>
        <w:t>与上年</w:t>
      </w:r>
      <w:r w:rsidR="00AD6545">
        <w:rPr>
          <w:rFonts w:ascii="Times New Roman" w:eastAsia="仿宋_GB2312" w:hAnsi="Times New Roman" w:hint="eastAsia"/>
          <w:sz w:val="32"/>
          <w:szCs w:val="32"/>
        </w:rPr>
        <w:t>增减</w:t>
      </w:r>
      <w:r w:rsidR="00940F09">
        <w:rPr>
          <w:rFonts w:ascii="Times New Roman" w:eastAsia="仿宋_GB2312" w:hAnsi="Times New Roman" w:hint="eastAsia"/>
          <w:sz w:val="32"/>
          <w:szCs w:val="32"/>
        </w:rPr>
        <w:t>对比，</w:t>
      </w:r>
      <w:r w:rsidR="00AD6545">
        <w:rPr>
          <w:rFonts w:ascii="Times New Roman" w:eastAsia="仿宋_GB2312" w:hAnsi="Times New Roman" w:hint="eastAsia"/>
          <w:sz w:val="32"/>
          <w:szCs w:val="32"/>
        </w:rPr>
        <w:t>无法表述为具体比例</w:t>
      </w:r>
      <w:r w:rsidR="00387AC8">
        <w:rPr>
          <w:rFonts w:ascii="Times New Roman" w:eastAsia="仿宋_GB2312" w:hAnsi="Times New Roman" w:hint="eastAsia"/>
          <w:sz w:val="32"/>
          <w:szCs w:val="32"/>
        </w:rPr>
        <w:t>（</w:t>
      </w:r>
      <w:proofErr w:type="gramStart"/>
      <w:r w:rsidR="00387AC8">
        <w:rPr>
          <w:rFonts w:ascii="Times New Roman" w:eastAsia="仿宋_GB2312" w:hAnsi="Times New Roman" w:hint="eastAsia"/>
          <w:sz w:val="32"/>
          <w:szCs w:val="32"/>
        </w:rPr>
        <w:t>上年因</w:t>
      </w:r>
      <w:proofErr w:type="gramEnd"/>
      <w:r w:rsidR="00387AC8">
        <w:rPr>
          <w:rFonts w:ascii="Times New Roman" w:eastAsia="仿宋_GB2312" w:hAnsi="Times New Roman" w:hint="eastAsia"/>
          <w:sz w:val="32"/>
          <w:szCs w:val="32"/>
        </w:rPr>
        <w:t>公出国（境）经费为</w:t>
      </w:r>
      <w:r w:rsidR="00387AC8">
        <w:rPr>
          <w:rFonts w:ascii="Times New Roman" w:eastAsia="仿宋_GB2312" w:hAnsi="Times New Roman" w:hint="eastAsia"/>
          <w:sz w:val="32"/>
          <w:szCs w:val="32"/>
        </w:rPr>
        <w:t>0</w:t>
      </w:r>
      <w:r w:rsidR="00387AC8">
        <w:rPr>
          <w:rFonts w:ascii="Times New Roman" w:eastAsia="仿宋_GB2312" w:hAnsi="Times New Roman" w:hint="eastAsia"/>
          <w:sz w:val="32"/>
          <w:szCs w:val="32"/>
        </w:rPr>
        <w:t>万元，分母不能为</w:t>
      </w:r>
      <w:r w:rsidR="00387AC8">
        <w:rPr>
          <w:rFonts w:ascii="Times New Roman" w:eastAsia="仿宋_GB2312" w:hAnsi="Times New Roman" w:hint="eastAsia"/>
          <w:sz w:val="32"/>
          <w:szCs w:val="32"/>
        </w:rPr>
        <w:t>0</w:t>
      </w:r>
      <w:r w:rsidR="00387AC8">
        <w:rPr>
          <w:rFonts w:ascii="Times New Roman" w:eastAsia="仿宋_GB2312" w:hAnsi="Times New Roman" w:hint="eastAsia"/>
          <w:sz w:val="32"/>
          <w:szCs w:val="32"/>
        </w:rPr>
        <w:t>），</w:t>
      </w:r>
      <w:r w:rsidR="00940F09">
        <w:rPr>
          <w:rFonts w:ascii="Times New Roman" w:eastAsia="仿宋_GB2312" w:hAnsi="Times New Roman" w:hint="eastAsia"/>
          <w:sz w:val="32"/>
          <w:szCs w:val="32"/>
        </w:rPr>
        <w:t>支出增加主要</w:t>
      </w:r>
      <w:r w:rsidR="001D3136">
        <w:rPr>
          <w:rFonts w:ascii="Times New Roman" w:eastAsia="仿宋_GB2312" w:hAnsi="Times New Roman" w:hint="eastAsia"/>
          <w:sz w:val="32"/>
          <w:szCs w:val="32"/>
        </w:rPr>
        <w:t>是疫情后，因工作需要开展</w:t>
      </w:r>
      <w:r w:rsidR="00C62998">
        <w:rPr>
          <w:rFonts w:ascii="Times New Roman" w:eastAsia="仿宋_GB2312" w:hAnsi="Times New Roman" w:hint="eastAsia"/>
          <w:sz w:val="32"/>
          <w:szCs w:val="32"/>
        </w:rPr>
        <w:t>国际间城市专项工作</w:t>
      </w:r>
      <w:r w:rsidR="001D3136">
        <w:rPr>
          <w:rFonts w:ascii="Times New Roman" w:eastAsia="仿宋_GB2312" w:hAnsi="Times New Roman" w:hint="eastAsia"/>
          <w:sz w:val="32"/>
          <w:szCs w:val="32"/>
        </w:rPr>
        <w:t>学习交流</w:t>
      </w:r>
      <w:r>
        <w:rPr>
          <w:rFonts w:ascii="Times New Roman" w:eastAsia="仿宋_GB2312" w:hAnsi="Times New Roman" w:hint="eastAsia"/>
          <w:sz w:val="32"/>
          <w:szCs w:val="32"/>
        </w:rPr>
        <w:t>。</w:t>
      </w:r>
    </w:p>
    <w:p w:rsidR="000F67D8" w:rsidRDefault="00DF0C8C">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公务接待费支出预算为</w:t>
      </w:r>
      <w:r w:rsidR="001D3136">
        <w:rPr>
          <w:rFonts w:ascii="Times New Roman" w:eastAsia="仿宋_GB2312" w:hAnsi="Times New Roman" w:hint="eastAsia"/>
          <w:sz w:val="32"/>
          <w:szCs w:val="32"/>
        </w:rPr>
        <w:t>10</w:t>
      </w:r>
      <w:r>
        <w:rPr>
          <w:rFonts w:ascii="Times New Roman" w:eastAsia="仿宋_GB2312" w:hAnsi="Times New Roman" w:hint="eastAsia"/>
          <w:sz w:val="32"/>
          <w:szCs w:val="32"/>
        </w:rPr>
        <w:t>万元，支出决算为</w:t>
      </w:r>
      <w:r w:rsidR="001D3136">
        <w:rPr>
          <w:rFonts w:ascii="Times New Roman" w:eastAsia="仿宋_GB2312" w:hAnsi="Times New Roman" w:hint="eastAsia"/>
          <w:sz w:val="32"/>
          <w:szCs w:val="32"/>
        </w:rPr>
        <w:t>9.62</w:t>
      </w:r>
      <w:r>
        <w:rPr>
          <w:rFonts w:ascii="Times New Roman" w:eastAsia="仿宋_GB2312" w:hAnsi="Times New Roman" w:hint="eastAsia"/>
          <w:sz w:val="32"/>
          <w:szCs w:val="32"/>
        </w:rPr>
        <w:t>万元，完成预算的</w:t>
      </w:r>
      <w:r w:rsidR="001D3136">
        <w:rPr>
          <w:rFonts w:ascii="Times New Roman" w:eastAsia="仿宋_GB2312" w:hAnsi="Times New Roman" w:hint="eastAsia"/>
          <w:sz w:val="32"/>
          <w:szCs w:val="32"/>
        </w:rPr>
        <w:t>96.2</w:t>
      </w:r>
      <w:r>
        <w:rPr>
          <w:rFonts w:ascii="Times New Roman" w:eastAsia="仿宋_GB2312" w:hAnsi="Times New Roman" w:hint="eastAsia"/>
          <w:sz w:val="32"/>
          <w:szCs w:val="32"/>
        </w:rPr>
        <w:t>%</w:t>
      </w:r>
      <w:r>
        <w:rPr>
          <w:rFonts w:ascii="Times New Roman" w:eastAsia="仿宋_GB2312" w:hAnsi="Times New Roman" w:hint="eastAsia"/>
          <w:sz w:val="32"/>
          <w:szCs w:val="32"/>
        </w:rPr>
        <w:t>，决算数</w:t>
      </w:r>
      <w:r w:rsidR="001D3136">
        <w:rPr>
          <w:rFonts w:ascii="Times New Roman" w:eastAsia="仿宋_GB2312" w:hAnsi="Times New Roman" w:hint="eastAsia"/>
          <w:sz w:val="32"/>
          <w:szCs w:val="32"/>
        </w:rPr>
        <w:t>小于预算数的主要原因是年初预计</w:t>
      </w:r>
      <w:r w:rsidR="00C62998">
        <w:rPr>
          <w:rFonts w:ascii="Times New Roman" w:eastAsia="仿宋_GB2312" w:hAnsi="Times New Roman" w:hint="eastAsia"/>
          <w:sz w:val="32"/>
          <w:szCs w:val="32"/>
        </w:rPr>
        <w:lastRenderedPageBreak/>
        <w:t>公务接待批次和人数低</w:t>
      </w:r>
      <w:r w:rsidR="001D3136">
        <w:rPr>
          <w:rFonts w:ascii="Times New Roman" w:eastAsia="仿宋_GB2312" w:hAnsi="Times New Roman" w:hint="eastAsia"/>
          <w:sz w:val="32"/>
          <w:szCs w:val="32"/>
        </w:rPr>
        <w:t>于实际数，与上年相比</w:t>
      </w:r>
      <w:r>
        <w:rPr>
          <w:rFonts w:ascii="Times New Roman" w:eastAsia="仿宋_GB2312" w:hAnsi="Times New Roman" w:hint="eastAsia"/>
          <w:sz w:val="32"/>
          <w:szCs w:val="32"/>
        </w:rPr>
        <w:t>增加</w:t>
      </w:r>
      <w:r w:rsidR="00C62998">
        <w:rPr>
          <w:rFonts w:ascii="Times New Roman" w:eastAsia="仿宋_GB2312" w:hAnsi="Times New Roman" w:hint="eastAsia"/>
          <w:sz w:val="32"/>
          <w:szCs w:val="32"/>
        </w:rPr>
        <w:t>5.63</w:t>
      </w:r>
      <w:r w:rsidR="001D3136">
        <w:rPr>
          <w:rFonts w:ascii="Times New Roman" w:eastAsia="仿宋_GB2312" w:hAnsi="Times New Roman" w:hint="eastAsia"/>
          <w:sz w:val="32"/>
          <w:szCs w:val="32"/>
        </w:rPr>
        <w:t>万元，增长</w:t>
      </w:r>
      <w:r w:rsidR="00C62998">
        <w:rPr>
          <w:rFonts w:ascii="Times New Roman" w:eastAsia="仿宋_GB2312" w:hAnsi="Times New Roman" w:hint="eastAsia"/>
          <w:sz w:val="32"/>
          <w:szCs w:val="32"/>
        </w:rPr>
        <w:t>141.1</w:t>
      </w:r>
      <w:r w:rsidR="001D3136">
        <w:rPr>
          <w:rFonts w:ascii="Times New Roman" w:eastAsia="仿宋_GB2312" w:hAnsi="Times New Roman" w:hint="eastAsia"/>
          <w:sz w:val="32"/>
          <w:szCs w:val="32"/>
        </w:rPr>
        <w:t>%</w:t>
      </w:r>
      <w:r w:rsidR="001D3136">
        <w:rPr>
          <w:rFonts w:ascii="Times New Roman" w:eastAsia="仿宋_GB2312" w:hAnsi="Times New Roman" w:hint="eastAsia"/>
          <w:sz w:val="32"/>
          <w:szCs w:val="32"/>
        </w:rPr>
        <w:t>，增长的主要原因是疫情后</w:t>
      </w:r>
      <w:r w:rsidR="00755190">
        <w:rPr>
          <w:rFonts w:ascii="Times New Roman" w:eastAsia="仿宋_GB2312" w:hAnsi="Times New Roman" w:hint="eastAsia"/>
          <w:sz w:val="32"/>
          <w:szCs w:val="32"/>
        </w:rPr>
        <w:t>上级部门到我委调研、督导、检查工作和市州有关单位参加会议、</w:t>
      </w:r>
      <w:r w:rsidR="00C62998">
        <w:rPr>
          <w:rFonts w:ascii="Times New Roman" w:eastAsia="仿宋_GB2312" w:hAnsi="Times New Roman" w:hint="eastAsia"/>
          <w:sz w:val="32"/>
          <w:szCs w:val="32"/>
        </w:rPr>
        <w:t>汇</w:t>
      </w:r>
      <w:r w:rsidR="00755190">
        <w:rPr>
          <w:rFonts w:ascii="Times New Roman" w:eastAsia="仿宋_GB2312" w:hAnsi="Times New Roman" w:hint="eastAsia"/>
          <w:sz w:val="32"/>
          <w:szCs w:val="32"/>
        </w:rPr>
        <w:t>报衔接工作</w:t>
      </w:r>
      <w:r w:rsidR="00755190" w:rsidRPr="00755190">
        <w:rPr>
          <w:rFonts w:ascii="Times New Roman" w:eastAsia="仿宋_GB2312" w:hAnsi="Times New Roman" w:hint="eastAsia"/>
          <w:sz w:val="32"/>
          <w:szCs w:val="32"/>
        </w:rPr>
        <w:t>等公务活动</w:t>
      </w:r>
      <w:r w:rsidR="00755190">
        <w:rPr>
          <w:rFonts w:ascii="Times New Roman" w:eastAsia="仿宋_GB2312" w:hAnsi="Times New Roman" w:hint="eastAsia"/>
          <w:sz w:val="32"/>
          <w:szCs w:val="32"/>
        </w:rPr>
        <w:t>增加，</w:t>
      </w:r>
      <w:r w:rsidR="001D3136">
        <w:rPr>
          <w:rFonts w:ascii="Times New Roman" w:eastAsia="仿宋_GB2312" w:hAnsi="Times New Roman" w:hint="eastAsia"/>
          <w:sz w:val="32"/>
          <w:szCs w:val="32"/>
        </w:rPr>
        <w:t>相关支出增加</w:t>
      </w:r>
      <w:r>
        <w:rPr>
          <w:rFonts w:ascii="Times New Roman" w:eastAsia="仿宋_GB2312" w:hAnsi="Times New Roman" w:hint="eastAsia"/>
          <w:sz w:val="32"/>
          <w:szCs w:val="32"/>
        </w:rPr>
        <w:t>。</w:t>
      </w:r>
    </w:p>
    <w:p w:rsidR="000F67D8" w:rsidRDefault="00DF0C8C">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公务用车购置费支出预算</w:t>
      </w:r>
      <w:r w:rsidR="009F171B">
        <w:rPr>
          <w:rFonts w:ascii="Times New Roman" w:eastAsia="仿宋_GB2312" w:hAnsi="Times New Roman" w:hint="eastAsia"/>
          <w:sz w:val="32"/>
          <w:szCs w:val="32"/>
        </w:rPr>
        <w:t>数</w:t>
      </w:r>
      <w:r>
        <w:rPr>
          <w:rFonts w:ascii="Times New Roman" w:eastAsia="仿宋_GB2312" w:hAnsi="Times New Roman" w:hint="eastAsia"/>
          <w:sz w:val="32"/>
          <w:szCs w:val="32"/>
        </w:rPr>
        <w:t>为</w:t>
      </w:r>
      <w:r w:rsidR="001D3136">
        <w:rPr>
          <w:rFonts w:ascii="Times New Roman" w:eastAsia="仿宋_GB2312" w:hAnsi="Times New Roman" w:hint="eastAsia"/>
          <w:sz w:val="32"/>
          <w:szCs w:val="32"/>
        </w:rPr>
        <w:t>42</w:t>
      </w:r>
      <w:r>
        <w:rPr>
          <w:rFonts w:ascii="Times New Roman" w:eastAsia="仿宋_GB2312" w:hAnsi="Times New Roman" w:hint="eastAsia"/>
          <w:sz w:val="32"/>
          <w:szCs w:val="32"/>
        </w:rPr>
        <w:t>万元，支出决算</w:t>
      </w:r>
      <w:r w:rsidR="009F171B">
        <w:rPr>
          <w:rFonts w:ascii="Times New Roman" w:eastAsia="仿宋_GB2312" w:hAnsi="Times New Roman" w:hint="eastAsia"/>
          <w:sz w:val="32"/>
          <w:szCs w:val="32"/>
        </w:rPr>
        <w:t>数</w:t>
      </w:r>
      <w:r>
        <w:rPr>
          <w:rFonts w:ascii="Times New Roman" w:eastAsia="仿宋_GB2312" w:hAnsi="Times New Roman" w:hint="eastAsia"/>
          <w:sz w:val="32"/>
          <w:szCs w:val="32"/>
        </w:rPr>
        <w:t>为</w:t>
      </w:r>
      <w:r w:rsidR="001D3136">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sidR="001D3136">
        <w:rPr>
          <w:rFonts w:ascii="Times New Roman" w:eastAsia="仿宋_GB2312" w:hAnsi="Times New Roman" w:hint="eastAsia"/>
          <w:sz w:val="32"/>
          <w:szCs w:val="32"/>
        </w:rPr>
        <w:t>0</w:t>
      </w:r>
      <w:r>
        <w:rPr>
          <w:rFonts w:ascii="Times New Roman" w:eastAsia="仿宋_GB2312" w:hAnsi="Times New Roman" w:hint="eastAsia"/>
          <w:sz w:val="32"/>
          <w:szCs w:val="32"/>
        </w:rPr>
        <w:t>%</w:t>
      </w:r>
      <w:r w:rsidR="001D3136">
        <w:rPr>
          <w:rFonts w:ascii="Times New Roman" w:eastAsia="仿宋_GB2312" w:hAnsi="Times New Roman" w:hint="eastAsia"/>
          <w:sz w:val="32"/>
          <w:szCs w:val="32"/>
        </w:rPr>
        <w:t>，决算数小于预算数的主要原因是预计购车计划取消，未形成支出，</w:t>
      </w:r>
      <w:r>
        <w:rPr>
          <w:rFonts w:ascii="Times New Roman" w:eastAsia="仿宋_GB2312" w:hAnsi="Times New Roman" w:hint="eastAsia"/>
          <w:sz w:val="32"/>
          <w:szCs w:val="32"/>
        </w:rPr>
        <w:t>与上年相</w:t>
      </w:r>
      <w:r w:rsidR="001D3136">
        <w:rPr>
          <w:rFonts w:ascii="Times New Roman" w:eastAsia="仿宋_GB2312" w:hAnsi="Times New Roman" w:hint="eastAsia"/>
          <w:sz w:val="32"/>
          <w:szCs w:val="32"/>
        </w:rPr>
        <w:t>比减少</w:t>
      </w:r>
      <w:r w:rsidR="001D3136">
        <w:rPr>
          <w:rFonts w:ascii="Times New Roman" w:eastAsia="仿宋_GB2312" w:hAnsi="Times New Roman" w:hint="eastAsia"/>
          <w:sz w:val="32"/>
          <w:szCs w:val="32"/>
        </w:rPr>
        <w:t>19.57</w:t>
      </w:r>
      <w:r w:rsidR="00A169FA">
        <w:rPr>
          <w:rFonts w:ascii="Times New Roman" w:eastAsia="仿宋_GB2312" w:hAnsi="Times New Roman" w:hint="eastAsia"/>
          <w:sz w:val="32"/>
          <w:szCs w:val="32"/>
        </w:rPr>
        <w:t>万元，减少</w:t>
      </w:r>
      <w:r w:rsidR="00A169FA">
        <w:rPr>
          <w:rFonts w:ascii="Times New Roman" w:eastAsia="仿宋_GB2312" w:hAnsi="Times New Roman" w:hint="eastAsia"/>
          <w:sz w:val="32"/>
          <w:szCs w:val="32"/>
        </w:rPr>
        <w:t>100%</w:t>
      </w:r>
      <w:r w:rsidR="00A169FA">
        <w:rPr>
          <w:rFonts w:ascii="Times New Roman" w:eastAsia="仿宋_GB2312" w:hAnsi="Times New Roman" w:hint="eastAsia"/>
          <w:sz w:val="32"/>
          <w:szCs w:val="32"/>
        </w:rPr>
        <w:t>，减少主要原因是预计购车计划未实施，未形成支出。</w:t>
      </w:r>
    </w:p>
    <w:p w:rsidR="000F67D8" w:rsidRDefault="00DF0C8C">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公务用车运行维护费支出预算</w:t>
      </w:r>
      <w:r w:rsidR="009F171B">
        <w:rPr>
          <w:rFonts w:ascii="Times New Roman" w:eastAsia="仿宋_GB2312" w:hAnsi="Times New Roman" w:hint="eastAsia"/>
          <w:sz w:val="32"/>
          <w:szCs w:val="32"/>
        </w:rPr>
        <w:t>数</w:t>
      </w:r>
      <w:r>
        <w:rPr>
          <w:rFonts w:ascii="Times New Roman" w:eastAsia="仿宋_GB2312" w:hAnsi="Times New Roman" w:hint="eastAsia"/>
          <w:sz w:val="32"/>
          <w:szCs w:val="32"/>
        </w:rPr>
        <w:t>为</w:t>
      </w:r>
      <w:r w:rsidR="00A169FA">
        <w:rPr>
          <w:rFonts w:ascii="Times New Roman" w:eastAsia="仿宋_GB2312" w:hAnsi="Times New Roman" w:hint="eastAsia"/>
          <w:sz w:val="32"/>
          <w:szCs w:val="32"/>
        </w:rPr>
        <w:t>50</w:t>
      </w:r>
      <w:r>
        <w:rPr>
          <w:rFonts w:ascii="Times New Roman" w:eastAsia="仿宋_GB2312" w:hAnsi="Times New Roman" w:hint="eastAsia"/>
          <w:sz w:val="32"/>
          <w:szCs w:val="32"/>
        </w:rPr>
        <w:t>万元，支出决算</w:t>
      </w:r>
      <w:r w:rsidR="009F171B">
        <w:rPr>
          <w:rFonts w:ascii="Times New Roman" w:eastAsia="仿宋_GB2312" w:hAnsi="Times New Roman" w:hint="eastAsia"/>
          <w:sz w:val="32"/>
          <w:szCs w:val="32"/>
        </w:rPr>
        <w:t>数</w:t>
      </w:r>
      <w:r>
        <w:rPr>
          <w:rFonts w:ascii="Times New Roman" w:eastAsia="仿宋_GB2312" w:hAnsi="Times New Roman" w:hint="eastAsia"/>
          <w:sz w:val="32"/>
          <w:szCs w:val="32"/>
        </w:rPr>
        <w:t>为</w:t>
      </w:r>
      <w:r w:rsidR="00A169FA">
        <w:rPr>
          <w:rFonts w:ascii="Times New Roman" w:eastAsia="仿宋_GB2312" w:hAnsi="Times New Roman" w:hint="eastAsia"/>
          <w:sz w:val="32"/>
          <w:szCs w:val="32"/>
        </w:rPr>
        <w:t>34.88</w:t>
      </w:r>
      <w:r>
        <w:rPr>
          <w:rFonts w:ascii="Times New Roman" w:eastAsia="仿宋_GB2312" w:hAnsi="Times New Roman" w:hint="eastAsia"/>
          <w:sz w:val="32"/>
          <w:szCs w:val="32"/>
        </w:rPr>
        <w:t>万元，完成预算的</w:t>
      </w:r>
      <w:r w:rsidR="00C62998">
        <w:rPr>
          <w:rFonts w:ascii="Times New Roman" w:eastAsia="仿宋_GB2312" w:hAnsi="Times New Roman" w:hint="eastAsia"/>
          <w:sz w:val="32"/>
          <w:szCs w:val="32"/>
        </w:rPr>
        <w:t>69.76</w:t>
      </w:r>
      <w:r>
        <w:rPr>
          <w:rFonts w:ascii="Times New Roman" w:eastAsia="仿宋_GB2312" w:hAnsi="Times New Roman" w:hint="eastAsia"/>
          <w:sz w:val="32"/>
          <w:szCs w:val="32"/>
        </w:rPr>
        <w:t>%</w:t>
      </w:r>
      <w:r w:rsidR="0016290E">
        <w:rPr>
          <w:rFonts w:ascii="Times New Roman" w:eastAsia="仿宋_GB2312" w:hAnsi="Times New Roman" w:hint="eastAsia"/>
          <w:sz w:val="32"/>
          <w:szCs w:val="32"/>
        </w:rPr>
        <w:t>，决算数小于预算数的主要原因是年初预计公车使用、维修保养</w:t>
      </w:r>
      <w:r w:rsidR="00E719B1">
        <w:rPr>
          <w:rFonts w:ascii="Times New Roman" w:eastAsia="仿宋_GB2312" w:hAnsi="Times New Roman" w:hint="eastAsia"/>
          <w:sz w:val="32"/>
          <w:szCs w:val="32"/>
        </w:rPr>
        <w:t>等</w:t>
      </w:r>
      <w:r w:rsidR="0016290E">
        <w:rPr>
          <w:rFonts w:ascii="Times New Roman" w:eastAsia="仿宋_GB2312" w:hAnsi="Times New Roman" w:hint="eastAsia"/>
          <w:sz w:val="32"/>
          <w:szCs w:val="32"/>
        </w:rPr>
        <w:t>相关支出高于实际支出</w:t>
      </w:r>
      <w:r w:rsidR="00CF6C00">
        <w:rPr>
          <w:rFonts w:ascii="Times New Roman" w:eastAsia="仿宋_GB2312" w:hAnsi="Times New Roman" w:hint="eastAsia"/>
          <w:sz w:val="32"/>
          <w:szCs w:val="32"/>
        </w:rPr>
        <w:t>数</w:t>
      </w:r>
      <w:r w:rsidR="0016290E">
        <w:rPr>
          <w:rFonts w:ascii="Times New Roman" w:eastAsia="仿宋_GB2312" w:hAnsi="Times New Roman" w:hint="eastAsia"/>
          <w:sz w:val="32"/>
          <w:szCs w:val="32"/>
        </w:rPr>
        <w:t>及年初未预计到公车数量减少，</w:t>
      </w:r>
      <w:r w:rsidR="00B437B3">
        <w:rPr>
          <w:rFonts w:ascii="Times New Roman" w:eastAsia="仿宋_GB2312" w:hAnsi="Times New Roman" w:hint="eastAsia"/>
          <w:sz w:val="32"/>
          <w:szCs w:val="32"/>
        </w:rPr>
        <w:t>预算数高于实际数，</w:t>
      </w:r>
      <w:r w:rsidR="00A169FA">
        <w:rPr>
          <w:rFonts w:ascii="Times New Roman" w:eastAsia="仿宋_GB2312" w:hAnsi="Times New Roman" w:hint="eastAsia"/>
          <w:sz w:val="32"/>
          <w:szCs w:val="32"/>
        </w:rPr>
        <w:t>与上年相比减少</w:t>
      </w:r>
      <w:r w:rsidR="0016290E">
        <w:rPr>
          <w:rFonts w:ascii="Times New Roman" w:eastAsia="仿宋_GB2312" w:hAnsi="Times New Roman" w:hint="eastAsia"/>
          <w:sz w:val="32"/>
          <w:szCs w:val="32"/>
        </w:rPr>
        <w:t>6.52</w:t>
      </w:r>
      <w:r w:rsidR="00A169FA">
        <w:rPr>
          <w:rFonts w:ascii="Times New Roman" w:eastAsia="仿宋_GB2312" w:hAnsi="Times New Roman" w:hint="eastAsia"/>
          <w:sz w:val="32"/>
          <w:szCs w:val="32"/>
        </w:rPr>
        <w:t>万元，减少</w:t>
      </w:r>
      <w:r w:rsidR="0016290E">
        <w:rPr>
          <w:rFonts w:ascii="Times New Roman" w:eastAsia="仿宋_GB2312" w:hAnsi="Times New Roman" w:hint="eastAsia"/>
          <w:sz w:val="32"/>
          <w:szCs w:val="32"/>
        </w:rPr>
        <w:t>15.75</w:t>
      </w:r>
      <w:r w:rsidR="00B437B3">
        <w:rPr>
          <w:rFonts w:ascii="Times New Roman" w:eastAsia="仿宋_GB2312" w:hAnsi="Times New Roman" w:hint="eastAsia"/>
          <w:sz w:val="32"/>
          <w:szCs w:val="32"/>
        </w:rPr>
        <w:t>%</w:t>
      </w:r>
      <w:r w:rsidR="00B437B3">
        <w:rPr>
          <w:rFonts w:ascii="Times New Roman" w:eastAsia="仿宋_GB2312" w:hAnsi="Times New Roman" w:hint="eastAsia"/>
          <w:sz w:val="32"/>
          <w:szCs w:val="32"/>
        </w:rPr>
        <w:t>，</w:t>
      </w:r>
      <w:r w:rsidR="00A169FA">
        <w:rPr>
          <w:rFonts w:ascii="Times New Roman" w:eastAsia="仿宋_GB2312" w:hAnsi="Times New Roman" w:hint="eastAsia"/>
          <w:sz w:val="32"/>
          <w:szCs w:val="32"/>
        </w:rPr>
        <w:t>减少</w:t>
      </w:r>
      <w:r>
        <w:rPr>
          <w:rFonts w:ascii="Times New Roman" w:eastAsia="仿宋_GB2312" w:hAnsi="Times New Roman" w:hint="eastAsia"/>
          <w:sz w:val="32"/>
          <w:szCs w:val="32"/>
        </w:rPr>
        <w:t>的主要原因是</w:t>
      </w:r>
      <w:r w:rsidR="00A169FA">
        <w:rPr>
          <w:rFonts w:ascii="Times New Roman" w:eastAsia="仿宋_GB2312" w:hAnsi="Times New Roman" w:hint="eastAsia"/>
          <w:sz w:val="32"/>
          <w:szCs w:val="32"/>
        </w:rPr>
        <w:t>近年来更新购置公车后车辆维修支出减少，本年度较上年减少</w:t>
      </w:r>
      <w:r w:rsidR="00A169FA">
        <w:rPr>
          <w:rFonts w:ascii="Times New Roman" w:eastAsia="仿宋_GB2312" w:hAnsi="Times New Roman" w:hint="eastAsia"/>
          <w:sz w:val="32"/>
          <w:szCs w:val="32"/>
        </w:rPr>
        <w:t>1</w:t>
      </w:r>
      <w:r w:rsidR="00A169FA">
        <w:rPr>
          <w:rFonts w:ascii="Times New Roman" w:eastAsia="仿宋_GB2312" w:hAnsi="Times New Roman" w:hint="eastAsia"/>
          <w:sz w:val="32"/>
          <w:szCs w:val="32"/>
        </w:rPr>
        <w:t>台公车，相关支出减少</w:t>
      </w:r>
      <w:r>
        <w:rPr>
          <w:rFonts w:ascii="Times New Roman" w:eastAsia="仿宋_GB2312" w:hAnsi="Times New Roman" w:hint="eastAsia"/>
          <w:sz w:val="32"/>
          <w:szCs w:val="32"/>
        </w:rPr>
        <w:t>。</w:t>
      </w:r>
    </w:p>
    <w:p w:rsidR="000F67D8" w:rsidRPr="005A45F0" w:rsidRDefault="00DF0C8C" w:rsidP="005A45F0">
      <w:pPr>
        <w:pStyle w:val="Default"/>
        <w:spacing w:line="600" w:lineRule="exact"/>
        <w:ind w:firstLineChars="200" w:firstLine="640"/>
        <w:rPr>
          <w:rFonts w:ascii="楷体" w:eastAsia="楷体" w:hAnsi="楷体" w:cs="楷体"/>
          <w:sz w:val="32"/>
          <w:szCs w:val="32"/>
        </w:rPr>
      </w:pPr>
      <w:r w:rsidRPr="005A45F0">
        <w:rPr>
          <w:rFonts w:ascii="楷体" w:eastAsia="楷体" w:hAnsi="楷体" w:cs="楷体" w:hint="eastAsia"/>
          <w:sz w:val="32"/>
          <w:szCs w:val="32"/>
        </w:rPr>
        <w:t>（二）“三公”经费财政拨款支出决算具体情况说明</w:t>
      </w:r>
    </w:p>
    <w:p w:rsidR="000F67D8" w:rsidRDefault="00DF0C8C">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年度“三公”经费财政拨款支出决算中，公务接待费支出决算</w:t>
      </w:r>
      <w:r w:rsidR="00B437B3">
        <w:rPr>
          <w:rFonts w:ascii="Times New Roman" w:eastAsia="仿宋_GB2312" w:hAnsi="Times New Roman" w:hint="eastAsia"/>
          <w:sz w:val="32"/>
          <w:szCs w:val="32"/>
        </w:rPr>
        <w:t>数</w:t>
      </w:r>
      <w:r w:rsidR="00A169FA">
        <w:rPr>
          <w:rFonts w:ascii="Times New Roman" w:eastAsia="仿宋_GB2312" w:hAnsi="Times New Roman" w:hint="eastAsia"/>
          <w:sz w:val="32"/>
          <w:szCs w:val="32"/>
        </w:rPr>
        <w:t>9.62</w:t>
      </w:r>
      <w:r>
        <w:rPr>
          <w:rFonts w:ascii="Times New Roman" w:eastAsia="仿宋_GB2312" w:hAnsi="Times New Roman" w:hint="eastAsia"/>
          <w:sz w:val="32"/>
          <w:szCs w:val="32"/>
        </w:rPr>
        <w:t>万元，占</w:t>
      </w:r>
      <w:r w:rsidR="00A169FA">
        <w:rPr>
          <w:rFonts w:ascii="Times New Roman" w:eastAsia="仿宋_GB2312" w:hAnsi="Times New Roman" w:hint="eastAsia"/>
          <w:sz w:val="32"/>
          <w:szCs w:val="32"/>
        </w:rPr>
        <w:t>13.46%</w:t>
      </w:r>
      <w:r w:rsidR="00A169FA">
        <w:rPr>
          <w:rFonts w:ascii="Times New Roman" w:eastAsia="仿宋_GB2312" w:hAnsi="Times New Roman" w:hint="eastAsia"/>
          <w:sz w:val="32"/>
          <w:szCs w:val="32"/>
        </w:rPr>
        <w:t>，</w:t>
      </w:r>
      <w:r>
        <w:rPr>
          <w:rFonts w:ascii="Times New Roman" w:eastAsia="仿宋_GB2312" w:hAnsi="Times New Roman" w:hint="eastAsia"/>
          <w:sz w:val="32"/>
          <w:szCs w:val="32"/>
        </w:rPr>
        <w:t>因公出国（境）费支出决算</w:t>
      </w:r>
      <w:r w:rsidR="00A169FA">
        <w:rPr>
          <w:rFonts w:ascii="Times New Roman" w:eastAsia="仿宋_GB2312" w:hAnsi="Times New Roman" w:hint="eastAsia"/>
          <w:sz w:val="32"/>
          <w:szCs w:val="32"/>
        </w:rPr>
        <w:t>26.96</w:t>
      </w:r>
      <w:r>
        <w:rPr>
          <w:rFonts w:ascii="Times New Roman" w:eastAsia="仿宋_GB2312" w:hAnsi="Times New Roman" w:hint="eastAsia"/>
          <w:sz w:val="32"/>
          <w:szCs w:val="32"/>
        </w:rPr>
        <w:t>万元，占</w:t>
      </w:r>
      <w:r w:rsidR="00A169FA">
        <w:rPr>
          <w:rFonts w:ascii="Times New Roman" w:eastAsia="仿宋_GB2312" w:hAnsi="Times New Roman" w:hint="eastAsia"/>
          <w:sz w:val="32"/>
          <w:szCs w:val="32"/>
        </w:rPr>
        <w:t>37.73</w:t>
      </w:r>
      <w:r w:rsidR="00B437B3">
        <w:rPr>
          <w:rFonts w:ascii="Times New Roman" w:eastAsia="仿宋_GB2312" w:hAnsi="Times New Roman" w:hint="eastAsia"/>
          <w:sz w:val="32"/>
          <w:szCs w:val="32"/>
        </w:rPr>
        <w:t>%</w:t>
      </w:r>
      <w:r w:rsidR="00B437B3">
        <w:rPr>
          <w:rFonts w:ascii="Times New Roman" w:eastAsia="仿宋_GB2312" w:hAnsi="Times New Roman" w:hint="eastAsia"/>
          <w:sz w:val="32"/>
          <w:szCs w:val="32"/>
        </w:rPr>
        <w:t>，</w:t>
      </w:r>
      <w:r>
        <w:rPr>
          <w:rFonts w:ascii="Times New Roman" w:eastAsia="仿宋_GB2312" w:hAnsi="Times New Roman" w:hint="eastAsia"/>
          <w:sz w:val="32"/>
          <w:szCs w:val="32"/>
        </w:rPr>
        <w:t>公务用车购置费及运行维护费支出决算</w:t>
      </w:r>
      <w:r w:rsidR="00A169FA">
        <w:rPr>
          <w:rFonts w:ascii="Times New Roman" w:eastAsia="仿宋_GB2312" w:hAnsi="Times New Roman" w:hint="eastAsia"/>
          <w:sz w:val="32"/>
          <w:szCs w:val="32"/>
        </w:rPr>
        <w:t>34.88</w:t>
      </w:r>
      <w:r>
        <w:rPr>
          <w:rFonts w:ascii="Times New Roman" w:eastAsia="仿宋_GB2312" w:hAnsi="Times New Roman" w:hint="eastAsia"/>
          <w:sz w:val="32"/>
          <w:szCs w:val="32"/>
        </w:rPr>
        <w:t>万元，占</w:t>
      </w:r>
      <w:r w:rsidR="00B517C3">
        <w:rPr>
          <w:rFonts w:ascii="Times New Roman" w:eastAsia="仿宋_GB2312" w:hAnsi="Times New Roman" w:hint="eastAsia"/>
          <w:sz w:val="32"/>
          <w:szCs w:val="32"/>
        </w:rPr>
        <w:t>48.81</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0F67D8" w:rsidRPr="00B517C3" w:rsidRDefault="005A45F0" w:rsidP="00B517C3">
      <w:pPr>
        <w:pStyle w:val="Default"/>
        <w:spacing w:line="600" w:lineRule="exact"/>
        <w:ind w:firstLineChars="200" w:firstLine="640"/>
        <w:rPr>
          <w:rFonts w:ascii="Times New Roman" w:eastAsia="仿宋_GB2312" w:hAnsi="Times New Roman"/>
          <w:b/>
          <w:sz w:val="32"/>
          <w:szCs w:val="32"/>
        </w:rPr>
      </w:pPr>
      <w:r w:rsidRPr="007B2213">
        <w:rPr>
          <w:rFonts w:ascii="仿宋_GB2312" w:eastAsia="仿宋_GB2312" w:hAnsi="Times New Roman" w:hint="eastAsia"/>
          <w:sz w:val="32"/>
          <w:szCs w:val="32"/>
        </w:rPr>
        <w:t>1.</w:t>
      </w:r>
      <w:r w:rsidR="00DF0C8C" w:rsidRPr="007B2213">
        <w:rPr>
          <w:rFonts w:ascii="仿宋_GB2312" w:eastAsia="仿宋_GB2312" w:hAnsi="Times New Roman" w:hint="eastAsia"/>
          <w:sz w:val="32"/>
          <w:szCs w:val="32"/>
        </w:rPr>
        <w:t>因公出国（境）费支出决算为</w:t>
      </w:r>
      <w:r w:rsidR="00B517C3" w:rsidRPr="008302E2">
        <w:rPr>
          <w:rFonts w:ascii="Times New Roman" w:eastAsia="仿宋_GB2312" w:hAnsi="Times New Roman" w:hint="eastAsia"/>
          <w:sz w:val="32"/>
          <w:szCs w:val="32"/>
        </w:rPr>
        <w:t>26.96</w:t>
      </w:r>
      <w:r w:rsidR="00DF0C8C" w:rsidRPr="007B2213">
        <w:rPr>
          <w:rFonts w:ascii="仿宋_GB2312" w:eastAsia="仿宋_GB2312" w:hAnsi="Times New Roman" w:hint="eastAsia"/>
          <w:sz w:val="32"/>
          <w:szCs w:val="32"/>
        </w:rPr>
        <w:t>万元，</w:t>
      </w:r>
      <w:r w:rsidR="00DF0C8C">
        <w:rPr>
          <w:rFonts w:ascii="Times New Roman" w:eastAsia="仿宋_GB2312" w:hAnsi="Times New Roman" w:hint="eastAsia"/>
          <w:sz w:val="32"/>
          <w:szCs w:val="32"/>
        </w:rPr>
        <w:t>全年安排因公出国（境）团组</w:t>
      </w:r>
      <w:r w:rsidR="00B517C3">
        <w:rPr>
          <w:rFonts w:ascii="Times New Roman" w:eastAsia="仿宋_GB2312" w:hAnsi="Times New Roman" w:hint="eastAsia"/>
          <w:sz w:val="32"/>
          <w:szCs w:val="32"/>
        </w:rPr>
        <w:t>1</w:t>
      </w:r>
      <w:r w:rsidR="00DF0C8C">
        <w:rPr>
          <w:rFonts w:ascii="Times New Roman" w:eastAsia="仿宋_GB2312" w:hAnsi="Times New Roman" w:hint="eastAsia"/>
          <w:sz w:val="32"/>
          <w:szCs w:val="32"/>
        </w:rPr>
        <w:t>个，</w:t>
      </w:r>
      <w:r w:rsidR="00DF0C8C" w:rsidRPr="00B517C3">
        <w:rPr>
          <w:rFonts w:ascii="Times New Roman" w:eastAsia="仿宋_GB2312" w:hAnsi="Times New Roman" w:hint="eastAsia"/>
          <w:sz w:val="32"/>
          <w:szCs w:val="32"/>
        </w:rPr>
        <w:t>累计</w:t>
      </w:r>
      <w:r w:rsidR="00B517C3" w:rsidRPr="00B517C3">
        <w:rPr>
          <w:rFonts w:ascii="Times New Roman" w:eastAsia="仿宋_GB2312" w:hAnsi="Times New Roman" w:hint="eastAsia"/>
          <w:sz w:val="32"/>
          <w:szCs w:val="32"/>
        </w:rPr>
        <w:t>2</w:t>
      </w:r>
      <w:r w:rsidR="00DF0C8C" w:rsidRPr="00B517C3">
        <w:rPr>
          <w:rFonts w:ascii="Times New Roman" w:eastAsia="仿宋_GB2312" w:hAnsi="Times New Roman" w:hint="eastAsia"/>
          <w:sz w:val="32"/>
          <w:szCs w:val="32"/>
        </w:rPr>
        <w:t>人次</w:t>
      </w:r>
      <w:r w:rsidR="00B517C3">
        <w:rPr>
          <w:rFonts w:ascii="Times New Roman" w:eastAsia="仿宋_GB2312" w:hAnsi="Times New Roman" w:hint="eastAsia"/>
          <w:sz w:val="32"/>
          <w:szCs w:val="32"/>
        </w:rPr>
        <w:t>，</w:t>
      </w:r>
      <w:r w:rsidR="00DF0C8C" w:rsidRPr="00B517C3">
        <w:rPr>
          <w:rFonts w:ascii="Times New Roman" w:eastAsia="仿宋_GB2312" w:hAnsi="Times New Roman" w:hint="eastAsia"/>
          <w:sz w:val="32"/>
          <w:szCs w:val="32"/>
        </w:rPr>
        <w:t>开支内容包括</w:t>
      </w:r>
      <w:r w:rsidR="00DF0C8C" w:rsidRPr="00B437B3">
        <w:rPr>
          <w:rFonts w:ascii="Times New Roman" w:eastAsia="仿宋_GB2312" w:hAnsi="Times New Roman" w:hint="eastAsia"/>
          <w:sz w:val="32"/>
          <w:szCs w:val="32"/>
        </w:rPr>
        <w:t>：</w:t>
      </w:r>
      <w:r w:rsidR="00B517C3" w:rsidRPr="00B437B3">
        <w:rPr>
          <w:rFonts w:ascii="Times New Roman" w:eastAsia="仿宋_GB2312" w:hAnsi="Times New Roman" w:hint="eastAsia"/>
          <w:sz w:val="32"/>
          <w:szCs w:val="32"/>
        </w:rPr>
        <w:t>专项出访任务</w:t>
      </w:r>
      <w:r w:rsidR="00DF0C8C" w:rsidRPr="00B437B3">
        <w:rPr>
          <w:rFonts w:ascii="Times New Roman" w:eastAsia="仿宋_GB2312" w:hAnsi="Times New Roman" w:hint="eastAsia"/>
          <w:sz w:val="32"/>
          <w:szCs w:val="32"/>
        </w:rPr>
        <w:t>支出</w:t>
      </w:r>
      <w:r w:rsidR="00B517C3" w:rsidRPr="00B437B3">
        <w:rPr>
          <w:rFonts w:ascii="Times New Roman" w:eastAsia="仿宋_GB2312" w:hAnsi="Times New Roman" w:hint="eastAsia"/>
          <w:sz w:val="32"/>
          <w:szCs w:val="32"/>
        </w:rPr>
        <w:t>26.96</w:t>
      </w:r>
      <w:r w:rsidR="00DF0C8C" w:rsidRPr="00B437B3">
        <w:rPr>
          <w:rFonts w:ascii="Times New Roman" w:eastAsia="仿宋_GB2312" w:hAnsi="Times New Roman" w:hint="eastAsia"/>
          <w:sz w:val="32"/>
          <w:szCs w:val="32"/>
        </w:rPr>
        <w:t>万元，主要用于</w:t>
      </w:r>
      <w:r w:rsidR="00B517C3" w:rsidRPr="00B437B3">
        <w:rPr>
          <w:rFonts w:ascii="Times New Roman" w:eastAsia="仿宋_GB2312" w:hAnsi="Times New Roman" w:hint="eastAsia"/>
          <w:sz w:val="32"/>
          <w:szCs w:val="32"/>
        </w:rPr>
        <w:t>赴沙特和阿联酋地区住宿</w:t>
      </w:r>
      <w:r w:rsidR="00B517C3">
        <w:rPr>
          <w:rFonts w:ascii="Times New Roman" w:eastAsia="仿宋_GB2312" w:hAnsi="Times New Roman" w:hint="eastAsia"/>
          <w:sz w:val="32"/>
          <w:szCs w:val="32"/>
        </w:rPr>
        <w:t>费、</w:t>
      </w:r>
      <w:r w:rsidR="00B517C3">
        <w:rPr>
          <w:rFonts w:ascii="Times New Roman" w:eastAsia="仿宋_GB2312" w:hAnsi="Times New Roman" w:hint="eastAsia"/>
          <w:sz w:val="32"/>
          <w:szCs w:val="32"/>
        </w:rPr>
        <w:lastRenderedPageBreak/>
        <w:t>伙食费、境外城市间交通费、公杂费</w:t>
      </w:r>
      <w:r w:rsidR="00140937">
        <w:rPr>
          <w:rFonts w:ascii="Times New Roman" w:eastAsia="仿宋_GB2312" w:hAnsi="Times New Roman" w:hint="eastAsia"/>
          <w:sz w:val="32"/>
          <w:szCs w:val="32"/>
        </w:rPr>
        <w:t>等</w:t>
      </w:r>
      <w:r w:rsidR="00B517C3">
        <w:rPr>
          <w:rFonts w:ascii="Times New Roman" w:eastAsia="仿宋_GB2312" w:hAnsi="Times New Roman" w:hint="eastAsia"/>
          <w:sz w:val="32"/>
          <w:szCs w:val="32"/>
        </w:rPr>
        <w:t>。</w:t>
      </w:r>
    </w:p>
    <w:p w:rsidR="000F67D8" w:rsidRPr="007B2213" w:rsidRDefault="00DF0C8C">
      <w:pPr>
        <w:pStyle w:val="Default"/>
        <w:spacing w:line="600" w:lineRule="exact"/>
        <w:ind w:firstLineChars="250" w:firstLine="800"/>
        <w:rPr>
          <w:rFonts w:ascii="Times New Roman" w:eastAsia="仿宋_GB2312" w:hAnsi="Times New Roman" w:cs="Times New Roman"/>
          <w:sz w:val="32"/>
          <w:szCs w:val="32"/>
        </w:rPr>
      </w:pPr>
      <w:r w:rsidRPr="007B2213">
        <w:rPr>
          <w:rFonts w:ascii="仿宋_GB2312" w:eastAsia="仿宋_GB2312" w:hAnsi="Times New Roman" w:hint="eastAsia"/>
          <w:sz w:val="32"/>
          <w:szCs w:val="32"/>
        </w:rPr>
        <w:t>2</w:t>
      </w:r>
      <w:r w:rsidR="005A45F0" w:rsidRPr="007B2213">
        <w:rPr>
          <w:rFonts w:ascii="仿宋_GB2312" w:eastAsia="仿宋_GB2312" w:hAnsi="Times New Roman" w:hint="eastAsia"/>
          <w:sz w:val="32"/>
          <w:szCs w:val="32"/>
        </w:rPr>
        <w:t>.</w:t>
      </w:r>
      <w:r w:rsidRPr="007B2213">
        <w:rPr>
          <w:rFonts w:ascii="Times New Roman" w:eastAsia="仿宋_GB2312" w:hAnsi="Times New Roman" w:cs="Times New Roman"/>
          <w:sz w:val="32"/>
          <w:szCs w:val="32"/>
        </w:rPr>
        <w:t>公务接待费支出决算为</w:t>
      </w:r>
      <w:r w:rsidR="00B517C3" w:rsidRPr="007B2213">
        <w:rPr>
          <w:rFonts w:ascii="Times New Roman" w:eastAsia="仿宋_GB2312" w:hAnsi="Times New Roman" w:cs="Times New Roman"/>
          <w:sz w:val="32"/>
          <w:szCs w:val="32"/>
        </w:rPr>
        <w:t>9.62</w:t>
      </w:r>
      <w:r w:rsidRPr="007B2213">
        <w:rPr>
          <w:rFonts w:ascii="Times New Roman" w:eastAsia="仿宋_GB2312" w:hAnsi="Times New Roman" w:cs="Times New Roman"/>
          <w:sz w:val="32"/>
          <w:szCs w:val="32"/>
        </w:rPr>
        <w:t>万元，全年共接待来访团组</w:t>
      </w:r>
      <w:r w:rsidR="00B517C3" w:rsidRPr="007B2213">
        <w:rPr>
          <w:rFonts w:ascii="Times New Roman" w:eastAsia="仿宋_GB2312" w:hAnsi="Times New Roman" w:cs="Times New Roman"/>
          <w:sz w:val="32"/>
          <w:szCs w:val="32"/>
        </w:rPr>
        <w:t>96</w:t>
      </w:r>
      <w:r w:rsidRPr="007B2213">
        <w:rPr>
          <w:rFonts w:ascii="Times New Roman" w:eastAsia="仿宋_GB2312" w:hAnsi="Times New Roman" w:cs="Times New Roman"/>
          <w:sz w:val="32"/>
          <w:szCs w:val="32"/>
        </w:rPr>
        <w:t>个、来宾</w:t>
      </w:r>
      <w:r w:rsidR="00845AF9" w:rsidRPr="007B2213">
        <w:rPr>
          <w:rFonts w:ascii="Times New Roman" w:eastAsia="仿宋_GB2312" w:hAnsi="Times New Roman" w:cs="Times New Roman"/>
          <w:sz w:val="32"/>
          <w:szCs w:val="32"/>
        </w:rPr>
        <w:t>536</w:t>
      </w:r>
      <w:r w:rsidRPr="007B2213">
        <w:rPr>
          <w:rFonts w:ascii="Times New Roman" w:eastAsia="仿宋_GB2312" w:hAnsi="Times New Roman" w:cs="Times New Roman"/>
          <w:sz w:val="32"/>
          <w:szCs w:val="32"/>
        </w:rPr>
        <w:t>人次</w:t>
      </w:r>
      <w:r w:rsidR="00140937" w:rsidRPr="007B2213">
        <w:rPr>
          <w:rFonts w:ascii="Times New Roman" w:eastAsia="仿宋_GB2312" w:hAnsi="Times New Roman" w:cs="Times New Roman"/>
          <w:sz w:val="32"/>
          <w:szCs w:val="32"/>
        </w:rPr>
        <w:t>（不含陪</w:t>
      </w:r>
      <w:r w:rsidR="00845AF9" w:rsidRPr="007B2213">
        <w:rPr>
          <w:rFonts w:ascii="Times New Roman" w:eastAsia="仿宋_GB2312" w:hAnsi="Times New Roman" w:cs="Times New Roman"/>
          <w:sz w:val="32"/>
          <w:szCs w:val="32"/>
        </w:rPr>
        <w:t>餐人数）</w:t>
      </w:r>
      <w:r w:rsidRPr="007B2213">
        <w:rPr>
          <w:rFonts w:ascii="Times New Roman" w:eastAsia="仿宋_GB2312" w:hAnsi="Times New Roman" w:cs="Times New Roman"/>
          <w:sz w:val="32"/>
          <w:szCs w:val="32"/>
        </w:rPr>
        <w:t>，</w:t>
      </w:r>
      <w:r w:rsidR="00140937" w:rsidRPr="007B2213">
        <w:rPr>
          <w:rFonts w:ascii="Times New Roman" w:eastAsia="仿宋_GB2312" w:hAnsi="Times New Roman" w:cs="Times New Roman"/>
          <w:sz w:val="32"/>
          <w:szCs w:val="32"/>
        </w:rPr>
        <w:t>主要是</w:t>
      </w:r>
      <w:r w:rsidR="00B517C3" w:rsidRPr="007B2213">
        <w:rPr>
          <w:rFonts w:ascii="Times New Roman" w:eastAsia="仿宋_GB2312" w:hAnsi="Times New Roman" w:cs="Times New Roman"/>
          <w:sz w:val="32"/>
          <w:szCs w:val="32"/>
        </w:rPr>
        <w:t>上级部门</w:t>
      </w:r>
      <w:r w:rsidR="00755190" w:rsidRPr="007B2213">
        <w:rPr>
          <w:rFonts w:ascii="Times New Roman" w:eastAsia="仿宋_GB2312" w:hAnsi="Times New Roman" w:cs="Times New Roman"/>
          <w:sz w:val="32"/>
          <w:szCs w:val="32"/>
        </w:rPr>
        <w:t>到我委调研、督导、检查工作和市州</w:t>
      </w:r>
      <w:r w:rsidR="00B517C3" w:rsidRPr="007B2213">
        <w:rPr>
          <w:rFonts w:ascii="Times New Roman" w:eastAsia="仿宋_GB2312" w:hAnsi="Times New Roman" w:cs="Times New Roman"/>
          <w:sz w:val="32"/>
          <w:szCs w:val="32"/>
        </w:rPr>
        <w:t>有关单位</w:t>
      </w:r>
      <w:r w:rsidR="00755190" w:rsidRPr="007B2213">
        <w:rPr>
          <w:rFonts w:ascii="Times New Roman" w:eastAsia="仿宋_GB2312" w:hAnsi="Times New Roman" w:cs="Times New Roman"/>
          <w:sz w:val="32"/>
          <w:szCs w:val="32"/>
        </w:rPr>
        <w:t>参加会议、</w:t>
      </w:r>
      <w:r w:rsidR="00140937" w:rsidRPr="007B2213">
        <w:rPr>
          <w:rFonts w:ascii="Times New Roman" w:eastAsia="仿宋_GB2312" w:hAnsi="Times New Roman" w:cs="Times New Roman"/>
          <w:sz w:val="32"/>
          <w:szCs w:val="32"/>
        </w:rPr>
        <w:t>汇</w:t>
      </w:r>
      <w:r w:rsidR="00B517C3" w:rsidRPr="007B2213">
        <w:rPr>
          <w:rFonts w:ascii="Times New Roman" w:eastAsia="仿宋_GB2312" w:hAnsi="Times New Roman" w:cs="Times New Roman"/>
          <w:sz w:val="32"/>
          <w:szCs w:val="32"/>
        </w:rPr>
        <w:t>报衔接工作</w:t>
      </w:r>
      <w:r w:rsidR="00755190" w:rsidRPr="007B2213">
        <w:rPr>
          <w:rFonts w:ascii="Times New Roman" w:eastAsia="仿宋_GB2312" w:hAnsi="Times New Roman" w:cs="Times New Roman"/>
          <w:sz w:val="32"/>
          <w:szCs w:val="32"/>
        </w:rPr>
        <w:t>等公务活动</w:t>
      </w:r>
      <w:r w:rsidR="00140937" w:rsidRPr="007B2213">
        <w:rPr>
          <w:rFonts w:ascii="Times New Roman" w:eastAsia="仿宋_GB2312" w:hAnsi="Times New Roman" w:cs="Times New Roman"/>
          <w:sz w:val="32"/>
          <w:szCs w:val="32"/>
        </w:rPr>
        <w:t>发生的</w:t>
      </w:r>
      <w:r w:rsidRPr="007B2213">
        <w:rPr>
          <w:rFonts w:ascii="Times New Roman" w:eastAsia="仿宋_GB2312" w:hAnsi="Times New Roman" w:cs="Times New Roman"/>
          <w:sz w:val="32"/>
          <w:szCs w:val="32"/>
        </w:rPr>
        <w:t>接待支出。</w:t>
      </w:r>
    </w:p>
    <w:p w:rsidR="000F67D8" w:rsidRDefault="00DF0C8C">
      <w:pPr>
        <w:spacing w:line="600" w:lineRule="exact"/>
        <w:ind w:firstLineChars="250" w:firstLine="800"/>
        <w:rPr>
          <w:rFonts w:ascii="楷体" w:eastAsia="楷体" w:hAnsi="楷体" w:cs="楷体"/>
          <w:b/>
          <w:bCs/>
          <w:i/>
          <w:kern w:val="0"/>
          <w:sz w:val="32"/>
          <w:szCs w:val="32"/>
        </w:rPr>
      </w:pPr>
      <w:r w:rsidRPr="007B2213">
        <w:rPr>
          <w:rFonts w:ascii="仿宋_GB2312" w:eastAsia="仿宋_GB2312" w:hAnsi="Times New Roman" w:hint="eastAsia"/>
          <w:sz w:val="32"/>
          <w:szCs w:val="32"/>
        </w:rPr>
        <w:t>3</w:t>
      </w:r>
      <w:r w:rsidR="005A45F0" w:rsidRPr="007B2213">
        <w:rPr>
          <w:rFonts w:ascii="仿宋_GB2312" w:eastAsia="仿宋_GB2312" w:hAnsi="Times New Roman" w:hint="eastAsia"/>
          <w:sz w:val="32"/>
          <w:szCs w:val="32"/>
        </w:rPr>
        <w:t>.</w:t>
      </w:r>
      <w:r w:rsidRPr="007B2213">
        <w:rPr>
          <w:rFonts w:ascii="仿宋_GB2312" w:eastAsia="仿宋_GB2312" w:hAnsi="Times New Roman" w:hint="eastAsia"/>
          <w:sz w:val="32"/>
          <w:szCs w:val="32"/>
        </w:rPr>
        <w:t>公务用车购置费及运行维护费支出决算为</w:t>
      </w:r>
      <w:r w:rsidR="00755190">
        <w:rPr>
          <w:rFonts w:ascii="Times New Roman" w:eastAsia="仿宋_GB2312" w:hAnsi="Times New Roman" w:hint="eastAsia"/>
          <w:sz w:val="32"/>
          <w:szCs w:val="32"/>
        </w:rPr>
        <w:t>34.88</w:t>
      </w:r>
      <w:r>
        <w:rPr>
          <w:rFonts w:ascii="Times New Roman" w:eastAsia="仿宋_GB2312" w:hAnsi="Times New Roman" w:hint="eastAsia"/>
          <w:sz w:val="32"/>
          <w:szCs w:val="32"/>
        </w:rPr>
        <w:t>万元，其中：公务用车购置费</w:t>
      </w:r>
      <w:r w:rsidR="00755190">
        <w:rPr>
          <w:rFonts w:ascii="Times New Roman" w:eastAsia="仿宋_GB2312" w:hAnsi="Times New Roman" w:hint="eastAsia"/>
          <w:sz w:val="32"/>
          <w:szCs w:val="32"/>
        </w:rPr>
        <w:t>0</w:t>
      </w:r>
      <w:r>
        <w:rPr>
          <w:rFonts w:ascii="Times New Roman" w:eastAsia="仿宋_GB2312" w:hAnsi="Times New Roman" w:hint="eastAsia"/>
          <w:sz w:val="32"/>
          <w:szCs w:val="32"/>
        </w:rPr>
        <w:t>万元，</w:t>
      </w:r>
      <w:r w:rsidR="00140937">
        <w:rPr>
          <w:rFonts w:ascii="Times New Roman" w:eastAsia="仿宋_GB2312" w:hAnsi="Times New Roman" w:hint="eastAsia"/>
          <w:sz w:val="32"/>
          <w:szCs w:val="32"/>
        </w:rPr>
        <w:t>我委</w:t>
      </w:r>
      <w:r>
        <w:rPr>
          <w:rFonts w:ascii="Times New Roman" w:eastAsia="仿宋_GB2312" w:hAnsi="Times New Roman" w:hint="eastAsia"/>
          <w:sz w:val="32"/>
          <w:szCs w:val="32"/>
        </w:rPr>
        <w:t>更新公务用车</w:t>
      </w:r>
      <w:r w:rsidR="00755190">
        <w:rPr>
          <w:rFonts w:ascii="Times New Roman" w:eastAsia="仿宋_GB2312" w:hAnsi="Times New Roman" w:hint="eastAsia"/>
          <w:sz w:val="32"/>
          <w:szCs w:val="32"/>
        </w:rPr>
        <w:t>0</w:t>
      </w:r>
      <w:r>
        <w:rPr>
          <w:rFonts w:ascii="Times New Roman" w:eastAsia="仿宋_GB2312" w:hAnsi="Times New Roman" w:hint="eastAsia"/>
          <w:sz w:val="32"/>
          <w:szCs w:val="32"/>
        </w:rPr>
        <w:t>辆</w:t>
      </w:r>
      <w:r w:rsidR="00755190">
        <w:rPr>
          <w:rFonts w:ascii="Times New Roman" w:eastAsia="仿宋_GB2312" w:hAnsi="Times New Roman" w:hint="eastAsia"/>
          <w:sz w:val="32"/>
          <w:szCs w:val="32"/>
        </w:rPr>
        <w:t>。</w:t>
      </w:r>
      <w:r>
        <w:rPr>
          <w:rFonts w:ascii="Times New Roman" w:eastAsia="仿宋_GB2312" w:hAnsi="Times New Roman" w:hint="eastAsia"/>
          <w:sz w:val="32"/>
          <w:szCs w:val="32"/>
        </w:rPr>
        <w:t>公务用车运行维护费</w:t>
      </w:r>
      <w:r w:rsidR="00755190">
        <w:rPr>
          <w:rFonts w:ascii="Times New Roman" w:eastAsia="仿宋_GB2312" w:hAnsi="Times New Roman" w:hint="eastAsia"/>
          <w:sz w:val="32"/>
          <w:szCs w:val="32"/>
        </w:rPr>
        <w:t>34.88</w:t>
      </w:r>
      <w:r w:rsidR="00B437B3">
        <w:rPr>
          <w:rFonts w:ascii="Times New Roman" w:eastAsia="仿宋_GB2312" w:hAnsi="Times New Roman" w:hint="eastAsia"/>
          <w:sz w:val="32"/>
          <w:szCs w:val="32"/>
        </w:rPr>
        <w:t>万元，</w:t>
      </w:r>
      <w:r>
        <w:rPr>
          <w:rFonts w:ascii="Times New Roman" w:eastAsia="仿宋_GB2312" w:hAnsi="Times New Roman" w:hint="eastAsia"/>
          <w:sz w:val="32"/>
          <w:szCs w:val="32"/>
        </w:rPr>
        <w:t>主要是</w:t>
      </w:r>
      <w:r w:rsidR="00755190">
        <w:rPr>
          <w:rFonts w:ascii="Times New Roman" w:eastAsia="仿宋_GB2312" w:hAnsi="Times New Roman" w:hint="eastAsia"/>
          <w:sz w:val="32"/>
          <w:szCs w:val="32"/>
        </w:rPr>
        <w:t>机关所有公车日常运行、维修保养、年检等支出。</w:t>
      </w:r>
      <w:r w:rsidR="008302E2">
        <w:rPr>
          <w:rFonts w:ascii="Times New Roman" w:eastAsia="仿宋_GB2312" w:hAnsi="Times New Roman" w:hint="eastAsia"/>
          <w:sz w:val="32"/>
          <w:szCs w:val="32"/>
        </w:rPr>
        <w:t>截至</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sidR="00140937">
        <w:rPr>
          <w:rFonts w:ascii="Times New Roman" w:eastAsia="仿宋_GB2312" w:hAnsi="Times New Roman" w:hint="eastAsia"/>
          <w:sz w:val="32"/>
          <w:szCs w:val="32"/>
        </w:rPr>
        <w:t>日，我委</w:t>
      </w:r>
      <w:r>
        <w:rPr>
          <w:rFonts w:ascii="Times New Roman" w:eastAsia="仿宋_GB2312" w:hAnsi="Times New Roman" w:hint="eastAsia"/>
          <w:sz w:val="32"/>
          <w:szCs w:val="32"/>
        </w:rPr>
        <w:t>开支财政拨款的公务用车保有量为</w:t>
      </w:r>
      <w:r w:rsidR="00755190">
        <w:rPr>
          <w:rFonts w:ascii="Times New Roman" w:eastAsia="仿宋_GB2312" w:hAnsi="Times New Roman" w:hint="eastAsia"/>
          <w:sz w:val="32"/>
          <w:szCs w:val="32"/>
        </w:rPr>
        <w:t>12</w:t>
      </w:r>
      <w:r>
        <w:rPr>
          <w:rFonts w:ascii="Times New Roman" w:eastAsia="仿宋_GB2312" w:hAnsi="Times New Roman" w:hint="eastAsia"/>
          <w:sz w:val="32"/>
          <w:szCs w:val="32"/>
        </w:rPr>
        <w:t>辆。</w:t>
      </w:r>
    </w:p>
    <w:p w:rsidR="000F67D8" w:rsidRDefault="00DF0C8C">
      <w:pPr>
        <w:pStyle w:val="Default"/>
        <w:spacing w:line="600" w:lineRule="exact"/>
        <w:ind w:firstLineChars="200" w:firstLine="640"/>
        <w:rPr>
          <w:rFonts w:hAnsi="黑体"/>
          <w:bCs/>
          <w:sz w:val="32"/>
          <w:szCs w:val="32"/>
        </w:rPr>
      </w:pPr>
      <w:r>
        <w:rPr>
          <w:rFonts w:hAnsi="黑体" w:hint="eastAsia"/>
          <w:bCs/>
          <w:sz w:val="32"/>
          <w:szCs w:val="32"/>
        </w:rPr>
        <w:t>八、政府性基金预算收入支出决算情况</w:t>
      </w:r>
    </w:p>
    <w:p w:rsidR="000F67D8" w:rsidRPr="000E26A5" w:rsidRDefault="00DF0C8C" w:rsidP="000E26A5">
      <w:pPr>
        <w:pStyle w:val="Default"/>
        <w:snapToGrid w:val="0"/>
        <w:spacing w:line="600" w:lineRule="exact"/>
        <w:ind w:firstLineChars="200" w:firstLine="640"/>
        <w:rPr>
          <w:rFonts w:ascii="仿宋_GB2312" w:eastAsia="仿宋_GB2312" w:hAnsi="宋体"/>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w:t>
      </w:r>
      <w:r w:rsidR="00E726B8">
        <w:rPr>
          <w:rFonts w:ascii="Times New Roman" w:eastAsia="仿宋_GB2312" w:hAnsi="Times New Roman" w:hint="eastAsia"/>
          <w:sz w:val="32"/>
          <w:szCs w:val="32"/>
        </w:rPr>
        <w:t>我委</w:t>
      </w:r>
      <w:r>
        <w:rPr>
          <w:rFonts w:ascii="Times New Roman" w:eastAsia="仿宋_GB2312" w:hAnsi="Times New Roman" w:hint="eastAsia"/>
          <w:sz w:val="32"/>
          <w:szCs w:val="32"/>
        </w:rPr>
        <w:t>政府性基金预算财政拨款收入</w:t>
      </w:r>
      <w:r w:rsidR="00755190">
        <w:rPr>
          <w:rFonts w:ascii="Times New Roman" w:eastAsia="仿宋_GB2312" w:hAnsi="Times New Roman" w:hint="eastAsia"/>
          <w:sz w:val="32"/>
          <w:szCs w:val="32"/>
        </w:rPr>
        <w:t>0</w:t>
      </w:r>
      <w:r>
        <w:rPr>
          <w:rFonts w:ascii="Times New Roman" w:eastAsia="仿宋_GB2312" w:hAnsi="Times New Roman" w:hint="eastAsia"/>
          <w:sz w:val="32"/>
          <w:szCs w:val="32"/>
        </w:rPr>
        <w:t>万元；年初结转和结余</w:t>
      </w:r>
      <w:r w:rsidR="00755190">
        <w:rPr>
          <w:rFonts w:ascii="Times New Roman" w:eastAsia="仿宋_GB2312" w:hAnsi="Times New Roman" w:hint="eastAsia"/>
          <w:sz w:val="32"/>
          <w:szCs w:val="32"/>
        </w:rPr>
        <w:t>0</w:t>
      </w:r>
      <w:r>
        <w:rPr>
          <w:rFonts w:ascii="Times New Roman" w:eastAsia="仿宋_GB2312" w:hAnsi="Times New Roman" w:hint="eastAsia"/>
          <w:sz w:val="32"/>
          <w:szCs w:val="32"/>
        </w:rPr>
        <w:t>万元；支出</w:t>
      </w:r>
      <w:r w:rsidR="00755190">
        <w:rPr>
          <w:rFonts w:ascii="Times New Roman" w:eastAsia="仿宋_GB2312" w:hAnsi="Times New Roman" w:hint="eastAsia"/>
          <w:sz w:val="32"/>
          <w:szCs w:val="32"/>
        </w:rPr>
        <w:t>0</w:t>
      </w:r>
      <w:r>
        <w:rPr>
          <w:rFonts w:ascii="Times New Roman" w:eastAsia="仿宋_GB2312" w:hAnsi="Times New Roman" w:hint="eastAsia"/>
          <w:sz w:val="32"/>
          <w:szCs w:val="32"/>
        </w:rPr>
        <w:t>万元，其中基本支出</w:t>
      </w:r>
      <w:r w:rsidR="00755190">
        <w:rPr>
          <w:rFonts w:ascii="Times New Roman" w:eastAsia="仿宋_GB2312" w:hAnsi="Times New Roman" w:hint="eastAsia"/>
          <w:sz w:val="32"/>
          <w:szCs w:val="32"/>
        </w:rPr>
        <w:t>0</w:t>
      </w:r>
      <w:r>
        <w:rPr>
          <w:rFonts w:ascii="Times New Roman" w:eastAsia="仿宋_GB2312" w:hAnsi="Times New Roman" w:hint="eastAsia"/>
          <w:sz w:val="32"/>
          <w:szCs w:val="32"/>
        </w:rPr>
        <w:t>万元，项目支出</w:t>
      </w:r>
      <w:r w:rsidR="00755190">
        <w:rPr>
          <w:rFonts w:ascii="Times New Roman" w:eastAsia="仿宋_GB2312" w:hAnsi="Times New Roman" w:hint="eastAsia"/>
          <w:sz w:val="32"/>
          <w:szCs w:val="32"/>
        </w:rPr>
        <w:t>0</w:t>
      </w:r>
      <w:r>
        <w:rPr>
          <w:rFonts w:ascii="Times New Roman" w:eastAsia="仿宋_GB2312" w:hAnsi="Times New Roman" w:hint="eastAsia"/>
          <w:sz w:val="32"/>
          <w:szCs w:val="32"/>
        </w:rPr>
        <w:t>万元；年末结转和结余</w:t>
      </w:r>
      <w:r w:rsidR="00755190">
        <w:rPr>
          <w:rFonts w:ascii="Times New Roman" w:eastAsia="仿宋_GB2312" w:hAnsi="Times New Roman" w:hint="eastAsia"/>
          <w:sz w:val="32"/>
          <w:szCs w:val="32"/>
        </w:rPr>
        <w:t>0</w:t>
      </w:r>
      <w:r>
        <w:rPr>
          <w:rFonts w:ascii="Times New Roman" w:eastAsia="仿宋_GB2312" w:hAnsi="Times New Roman" w:hint="eastAsia"/>
          <w:sz w:val="32"/>
          <w:szCs w:val="32"/>
        </w:rPr>
        <w:t>万元。</w:t>
      </w:r>
      <w:r w:rsidR="00E726B8" w:rsidRPr="00154EF0">
        <w:rPr>
          <w:rFonts w:ascii="仿宋_GB2312" w:eastAsia="仿宋_GB2312" w:hAnsi="宋体" w:hint="eastAsia"/>
          <w:sz w:val="32"/>
          <w:szCs w:val="32"/>
        </w:rPr>
        <w:t>我委</w:t>
      </w:r>
      <w:r w:rsidR="00E726B8">
        <w:rPr>
          <w:rFonts w:ascii="仿宋_GB2312" w:eastAsia="仿宋_GB2312" w:hAnsi="宋体" w:hint="eastAsia"/>
          <w:sz w:val="32"/>
          <w:szCs w:val="32"/>
        </w:rPr>
        <w:t>2023</w:t>
      </w:r>
      <w:r w:rsidR="00E726B8" w:rsidRPr="00154EF0">
        <w:rPr>
          <w:rFonts w:ascii="仿宋_GB2312" w:eastAsia="仿宋_GB2312" w:hAnsi="宋体" w:hint="eastAsia"/>
          <w:sz w:val="32"/>
          <w:szCs w:val="32"/>
        </w:rPr>
        <w:t>年</w:t>
      </w:r>
      <w:r w:rsidR="00E726B8">
        <w:rPr>
          <w:rFonts w:ascii="仿宋_GB2312" w:eastAsia="仿宋_GB2312" w:hAnsi="宋体" w:hint="eastAsia"/>
          <w:sz w:val="32"/>
          <w:szCs w:val="32"/>
        </w:rPr>
        <w:t>度</w:t>
      </w:r>
      <w:r w:rsidR="00E726B8" w:rsidRPr="00154EF0">
        <w:rPr>
          <w:rFonts w:ascii="仿宋_GB2312" w:eastAsia="仿宋_GB2312" w:hAnsi="宋体" w:hint="eastAsia"/>
          <w:sz w:val="32"/>
          <w:szCs w:val="32"/>
        </w:rPr>
        <w:t>无政府性基金收支情况。</w:t>
      </w:r>
    </w:p>
    <w:p w:rsidR="000F67D8" w:rsidRPr="000E26A5" w:rsidRDefault="00DF0C8C" w:rsidP="000E26A5">
      <w:pPr>
        <w:pStyle w:val="Default"/>
        <w:spacing w:line="600" w:lineRule="exact"/>
        <w:ind w:firstLineChars="200" w:firstLine="640"/>
        <w:rPr>
          <w:rFonts w:hAnsi="黑体"/>
          <w:bCs/>
          <w:sz w:val="32"/>
          <w:szCs w:val="32"/>
        </w:rPr>
      </w:pPr>
      <w:r w:rsidRPr="000E26A5">
        <w:rPr>
          <w:rFonts w:hAnsi="黑体" w:hint="eastAsia"/>
          <w:bCs/>
          <w:sz w:val="32"/>
          <w:szCs w:val="32"/>
        </w:rPr>
        <w:t>九、关于机关运行经费支出说明</w:t>
      </w:r>
    </w:p>
    <w:p w:rsidR="007F2189" w:rsidRDefault="00DF0C8C">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2023</w:t>
      </w:r>
      <w:r>
        <w:rPr>
          <w:rFonts w:ascii="Times New Roman" w:eastAsia="仿宋_GB2312" w:hAnsi="Times New Roman" w:hint="eastAsia"/>
          <w:sz w:val="32"/>
          <w:szCs w:val="32"/>
        </w:rPr>
        <w:t>年度机关运行经费支出</w:t>
      </w:r>
      <w:r w:rsidR="0074433B">
        <w:rPr>
          <w:rFonts w:ascii="Times New Roman" w:eastAsia="仿宋_GB2312" w:hAnsi="Times New Roman" w:hint="eastAsia"/>
          <w:sz w:val="32"/>
          <w:szCs w:val="32"/>
        </w:rPr>
        <w:t>525.16</w:t>
      </w:r>
      <w:r>
        <w:rPr>
          <w:rFonts w:ascii="Times New Roman" w:eastAsia="仿宋_GB2312" w:hAnsi="Times New Roman" w:hint="eastAsia"/>
          <w:sz w:val="32"/>
          <w:szCs w:val="32"/>
        </w:rPr>
        <w:t>万元，</w:t>
      </w:r>
      <w:r w:rsidR="00976E53">
        <w:rPr>
          <w:rFonts w:ascii="Times New Roman" w:eastAsia="仿宋_GB2312" w:hAnsi="Times New Roman" w:hint="eastAsia"/>
          <w:sz w:val="32"/>
          <w:szCs w:val="32"/>
        </w:rPr>
        <w:t>比年初预算数减少</w:t>
      </w:r>
      <w:r w:rsidR="00976E53">
        <w:rPr>
          <w:rFonts w:ascii="Times New Roman" w:eastAsia="仿宋_GB2312" w:hAnsi="Times New Roman" w:hint="eastAsia"/>
          <w:sz w:val="32"/>
          <w:szCs w:val="32"/>
        </w:rPr>
        <w:t>37.84</w:t>
      </w:r>
      <w:r w:rsidR="00976E53">
        <w:rPr>
          <w:rFonts w:ascii="Times New Roman" w:eastAsia="仿宋_GB2312" w:hAnsi="Times New Roman" w:hint="eastAsia"/>
          <w:sz w:val="32"/>
          <w:szCs w:val="32"/>
        </w:rPr>
        <w:t>万元</w:t>
      </w:r>
      <w:r w:rsidR="00B437B3">
        <w:rPr>
          <w:rFonts w:ascii="Times New Roman" w:eastAsia="仿宋_GB2312" w:hAnsi="Times New Roman" w:hint="eastAsia"/>
          <w:sz w:val="32"/>
          <w:szCs w:val="32"/>
        </w:rPr>
        <w:t>，</w:t>
      </w:r>
      <w:r w:rsidR="00976E53">
        <w:rPr>
          <w:rFonts w:ascii="Times New Roman" w:eastAsia="仿宋_GB2312" w:hAnsi="Times New Roman" w:hint="eastAsia"/>
          <w:sz w:val="32"/>
          <w:szCs w:val="32"/>
        </w:rPr>
        <w:t>减少</w:t>
      </w:r>
      <w:r w:rsidR="00FE5B5C">
        <w:rPr>
          <w:rFonts w:ascii="Times New Roman" w:eastAsia="仿宋_GB2312" w:hAnsi="Times New Roman" w:hint="eastAsia"/>
          <w:sz w:val="32"/>
          <w:szCs w:val="32"/>
        </w:rPr>
        <w:t>6.72</w:t>
      </w:r>
      <w:r w:rsidR="00976E53">
        <w:rPr>
          <w:rFonts w:ascii="Times New Roman" w:eastAsia="仿宋_GB2312" w:hAnsi="Times New Roman" w:hint="eastAsia"/>
          <w:sz w:val="32"/>
          <w:szCs w:val="32"/>
        </w:rPr>
        <w:t>%</w:t>
      </w:r>
      <w:r w:rsidR="00B437B3">
        <w:rPr>
          <w:rFonts w:ascii="Times New Roman" w:eastAsia="仿宋_GB2312" w:hAnsi="Times New Roman" w:hint="eastAsia"/>
          <w:sz w:val="32"/>
          <w:szCs w:val="32"/>
        </w:rPr>
        <w:t>，</w:t>
      </w:r>
      <w:r>
        <w:rPr>
          <w:rFonts w:ascii="Times New Roman" w:eastAsia="仿宋_GB2312" w:hAnsi="Times New Roman" w:hint="eastAsia"/>
          <w:sz w:val="32"/>
          <w:szCs w:val="32"/>
        </w:rPr>
        <w:t>比</w:t>
      </w:r>
      <w:r w:rsidR="00976E53">
        <w:rPr>
          <w:rFonts w:ascii="Times New Roman" w:eastAsia="仿宋_GB2312" w:hAnsi="Times New Roman" w:hint="eastAsia"/>
          <w:sz w:val="32"/>
          <w:szCs w:val="32"/>
        </w:rPr>
        <w:t>上年决算数</w:t>
      </w:r>
      <w:r>
        <w:rPr>
          <w:rFonts w:ascii="Times New Roman" w:eastAsia="仿宋_GB2312" w:hAnsi="Times New Roman" w:hint="eastAsia"/>
          <w:sz w:val="32"/>
          <w:szCs w:val="32"/>
        </w:rPr>
        <w:t>减少</w:t>
      </w:r>
      <w:r w:rsidR="00FE5B5C">
        <w:rPr>
          <w:rFonts w:ascii="Times New Roman" w:eastAsia="仿宋_GB2312" w:hAnsi="Times New Roman" w:hint="eastAsia"/>
          <w:sz w:val="32"/>
          <w:szCs w:val="32"/>
        </w:rPr>
        <w:t>26.69</w:t>
      </w:r>
      <w:r w:rsidR="00976E53">
        <w:rPr>
          <w:rFonts w:ascii="Times New Roman" w:eastAsia="仿宋_GB2312" w:hAnsi="Times New Roman" w:hint="eastAsia"/>
          <w:sz w:val="32"/>
          <w:szCs w:val="32"/>
        </w:rPr>
        <w:t>万元，降低</w:t>
      </w:r>
      <w:r w:rsidR="00976E53">
        <w:rPr>
          <w:rFonts w:ascii="Times New Roman" w:eastAsia="仿宋_GB2312" w:hAnsi="Times New Roman" w:hint="eastAsia"/>
          <w:sz w:val="32"/>
          <w:szCs w:val="32"/>
        </w:rPr>
        <w:t>4.84</w:t>
      </w:r>
      <w:r>
        <w:rPr>
          <w:rFonts w:ascii="Times New Roman" w:eastAsia="仿宋_GB2312" w:hAnsi="Times New Roman" w:hint="eastAsia"/>
          <w:sz w:val="32"/>
          <w:szCs w:val="32"/>
        </w:rPr>
        <w:t>%</w:t>
      </w:r>
      <w:r>
        <w:rPr>
          <w:rFonts w:ascii="Times New Roman" w:eastAsia="仿宋_GB2312" w:hAnsi="Times New Roman" w:hint="eastAsia"/>
          <w:sz w:val="32"/>
          <w:szCs w:val="32"/>
        </w:rPr>
        <w:t>。主要原因是：</w:t>
      </w:r>
      <w:r w:rsidR="00BA40E9">
        <w:rPr>
          <w:rFonts w:ascii="Times New Roman" w:eastAsia="仿宋_GB2312" w:hAnsi="Times New Roman" w:hint="eastAsia"/>
          <w:sz w:val="32"/>
          <w:szCs w:val="32"/>
        </w:rPr>
        <w:t>减员相关支出减少，</w:t>
      </w:r>
      <w:r w:rsidR="007F2189">
        <w:rPr>
          <w:rFonts w:ascii="Times New Roman" w:eastAsia="仿宋_GB2312" w:hAnsi="Times New Roman" w:hint="eastAsia"/>
          <w:sz w:val="32"/>
          <w:szCs w:val="32"/>
        </w:rPr>
        <w:t>机关</w:t>
      </w:r>
      <w:r w:rsidR="001C1550">
        <w:rPr>
          <w:rFonts w:ascii="Times New Roman" w:eastAsia="仿宋_GB2312" w:hAnsi="Times New Roman" w:hint="eastAsia"/>
          <w:sz w:val="32"/>
          <w:szCs w:val="32"/>
        </w:rPr>
        <w:t>大力推行无纸化办公，</w:t>
      </w:r>
      <w:r w:rsidR="007F2189">
        <w:rPr>
          <w:rFonts w:ascii="Times New Roman" w:eastAsia="仿宋_GB2312" w:hAnsi="Times New Roman" w:hint="eastAsia"/>
          <w:sz w:val="32"/>
          <w:szCs w:val="32"/>
        </w:rPr>
        <w:t>印刷费、邮电费等相关支出减少。</w:t>
      </w:r>
    </w:p>
    <w:p w:rsidR="000F67D8" w:rsidRDefault="00DF0C8C">
      <w:pPr>
        <w:pStyle w:val="Default"/>
        <w:spacing w:line="600" w:lineRule="exact"/>
        <w:ind w:firstLineChars="200" w:firstLine="640"/>
        <w:rPr>
          <w:rFonts w:hAnsi="黑体"/>
          <w:bCs/>
          <w:sz w:val="32"/>
          <w:szCs w:val="32"/>
        </w:rPr>
      </w:pPr>
      <w:r>
        <w:rPr>
          <w:rFonts w:hAnsi="黑体" w:hint="eastAsia"/>
          <w:bCs/>
          <w:sz w:val="32"/>
          <w:szCs w:val="32"/>
        </w:rPr>
        <w:t>十、一般性支出情况说明</w:t>
      </w:r>
    </w:p>
    <w:p w:rsidR="005749FC" w:rsidRDefault="00DF0C8C">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年本部门开支会议费</w:t>
      </w:r>
      <w:r w:rsidR="001C1550">
        <w:rPr>
          <w:rFonts w:ascii="Times New Roman" w:eastAsia="仿宋_GB2312" w:hAnsi="Times New Roman" w:hint="eastAsia"/>
          <w:sz w:val="32"/>
          <w:szCs w:val="32"/>
        </w:rPr>
        <w:t>57.36</w:t>
      </w:r>
      <w:r w:rsidR="003B2F66">
        <w:rPr>
          <w:rFonts w:ascii="Times New Roman" w:eastAsia="仿宋_GB2312" w:hAnsi="Times New Roman" w:hint="eastAsia"/>
          <w:sz w:val="32"/>
          <w:szCs w:val="32"/>
        </w:rPr>
        <w:t>万元，用于召开《“十四五”平安中国建设规划》实施情况调度</w:t>
      </w:r>
      <w:r>
        <w:rPr>
          <w:rFonts w:ascii="Times New Roman" w:eastAsia="仿宋_GB2312" w:hAnsi="Times New Roman" w:hint="eastAsia"/>
          <w:sz w:val="32"/>
          <w:szCs w:val="32"/>
        </w:rPr>
        <w:t>会议，人数</w:t>
      </w:r>
      <w:r w:rsidR="003B2F66">
        <w:rPr>
          <w:rFonts w:ascii="Times New Roman" w:eastAsia="仿宋_GB2312" w:hAnsi="Times New Roman" w:hint="eastAsia"/>
          <w:sz w:val="32"/>
          <w:szCs w:val="32"/>
        </w:rPr>
        <w:t>70</w:t>
      </w:r>
      <w:r w:rsidR="007514D5">
        <w:rPr>
          <w:rFonts w:ascii="Times New Roman" w:eastAsia="仿宋_GB2312" w:hAnsi="Times New Roman" w:hint="eastAsia"/>
          <w:sz w:val="32"/>
          <w:szCs w:val="32"/>
        </w:rPr>
        <w:t>人，内容</w:t>
      </w:r>
      <w:r w:rsidR="007514D5">
        <w:rPr>
          <w:rFonts w:ascii="Times New Roman" w:eastAsia="仿宋_GB2312" w:hAnsi="Times New Roman" w:hint="eastAsia"/>
          <w:sz w:val="32"/>
          <w:szCs w:val="32"/>
        </w:rPr>
        <w:lastRenderedPageBreak/>
        <w:t>为调度</w:t>
      </w:r>
      <w:r w:rsidR="008302E2">
        <w:rPr>
          <w:rFonts w:ascii="Times New Roman" w:eastAsia="仿宋_GB2312" w:hAnsi="Times New Roman" w:hint="eastAsia"/>
          <w:sz w:val="32"/>
          <w:szCs w:val="32"/>
        </w:rPr>
        <w:t>全省平安中国建设工作；</w:t>
      </w:r>
      <w:r w:rsidR="003B2F66">
        <w:rPr>
          <w:rFonts w:ascii="Times New Roman" w:eastAsia="仿宋_GB2312" w:hAnsi="Times New Roman" w:hint="eastAsia"/>
          <w:sz w:val="32"/>
          <w:szCs w:val="32"/>
        </w:rPr>
        <w:t>召开全省市</w:t>
      </w:r>
      <w:proofErr w:type="gramStart"/>
      <w:r w:rsidR="003B2F66">
        <w:rPr>
          <w:rFonts w:ascii="Times New Roman" w:eastAsia="仿宋_GB2312" w:hAnsi="Times New Roman" w:hint="eastAsia"/>
          <w:sz w:val="32"/>
          <w:szCs w:val="32"/>
        </w:rPr>
        <w:t>域社会</w:t>
      </w:r>
      <w:proofErr w:type="gramEnd"/>
      <w:r w:rsidR="003B2F66">
        <w:rPr>
          <w:rFonts w:ascii="Times New Roman" w:eastAsia="仿宋_GB2312" w:hAnsi="Times New Roman" w:hint="eastAsia"/>
          <w:sz w:val="32"/>
          <w:szCs w:val="32"/>
        </w:rPr>
        <w:t>治理现代化试点验收工作会议，人数</w:t>
      </w:r>
      <w:r w:rsidR="003B2F66">
        <w:rPr>
          <w:rFonts w:ascii="Times New Roman" w:eastAsia="仿宋_GB2312" w:hAnsi="Times New Roman" w:hint="eastAsia"/>
          <w:sz w:val="32"/>
          <w:szCs w:val="32"/>
        </w:rPr>
        <w:t>118</w:t>
      </w:r>
      <w:r w:rsidR="003B2F66">
        <w:rPr>
          <w:rFonts w:ascii="Times New Roman" w:eastAsia="仿宋_GB2312" w:hAnsi="Times New Roman" w:hint="eastAsia"/>
          <w:sz w:val="32"/>
          <w:szCs w:val="32"/>
        </w:rPr>
        <w:t>人，内容</w:t>
      </w:r>
      <w:r w:rsidR="007820B2">
        <w:rPr>
          <w:rFonts w:ascii="Times New Roman" w:eastAsia="仿宋_GB2312" w:hAnsi="Times New Roman" w:hint="eastAsia"/>
          <w:sz w:val="32"/>
          <w:szCs w:val="32"/>
        </w:rPr>
        <w:t>为</w:t>
      </w:r>
      <w:r w:rsidR="003B2F66">
        <w:rPr>
          <w:rFonts w:ascii="Times New Roman" w:eastAsia="仿宋_GB2312" w:hAnsi="Times New Roman" w:hint="eastAsia"/>
          <w:sz w:val="32"/>
          <w:szCs w:val="32"/>
        </w:rPr>
        <w:t>部署</w:t>
      </w:r>
      <w:r w:rsidR="00A963C9">
        <w:rPr>
          <w:rFonts w:ascii="Times New Roman" w:eastAsia="仿宋_GB2312" w:hAnsi="Times New Roman" w:hint="eastAsia"/>
          <w:sz w:val="32"/>
          <w:szCs w:val="32"/>
        </w:rPr>
        <w:t>推进</w:t>
      </w:r>
      <w:r w:rsidR="008302E2">
        <w:rPr>
          <w:rFonts w:ascii="Times New Roman" w:eastAsia="仿宋_GB2312" w:hAnsi="Times New Roman" w:hint="eastAsia"/>
          <w:sz w:val="32"/>
          <w:szCs w:val="32"/>
        </w:rPr>
        <w:t>全省市</w:t>
      </w:r>
      <w:proofErr w:type="gramStart"/>
      <w:r w:rsidR="008302E2">
        <w:rPr>
          <w:rFonts w:ascii="Times New Roman" w:eastAsia="仿宋_GB2312" w:hAnsi="Times New Roman" w:hint="eastAsia"/>
          <w:sz w:val="32"/>
          <w:szCs w:val="32"/>
        </w:rPr>
        <w:t>域社会</w:t>
      </w:r>
      <w:proofErr w:type="gramEnd"/>
      <w:r w:rsidR="008302E2">
        <w:rPr>
          <w:rFonts w:ascii="Times New Roman" w:eastAsia="仿宋_GB2312" w:hAnsi="Times New Roman" w:hint="eastAsia"/>
          <w:sz w:val="32"/>
          <w:szCs w:val="32"/>
        </w:rPr>
        <w:t>治理现代化试点验收工作；</w:t>
      </w:r>
      <w:r w:rsidR="003B2F66">
        <w:rPr>
          <w:rFonts w:ascii="Times New Roman" w:eastAsia="仿宋_GB2312" w:hAnsi="Times New Roman" w:hint="eastAsia"/>
          <w:sz w:val="32"/>
          <w:szCs w:val="32"/>
        </w:rPr>
        <w:t>召开全省扫黑除恶工作会议，人数</w:t>
      </w:r>
      <w:r w:rsidR="003B2F66">
        <w:rPr>
          <w:rFonts w:ascii="Times New Roman" w:eastAsia="仿宋_GB2312" w:hAnsi="Times New Roman" w:hint="eastAsia"/>
          <w:sz w:val="32"/>
          <w:szCs w:val="32"/>
        </w:rPr>
        <w:t>60</w:t>
      </w:r>
      <w:r w:rsidR="003B2F66">
        <w:rPr>
          <w:rFonts w:ascii="Times New Roman" w:eastAsia="仿宋_GB2312" w:hAnsi="Times New Roman" w:hint="eastAsia"/>
          <w:sz w:val="32"/>
          <w:szCs w:val="32"/>
        </w:rPr>
        <w:t>人，内容</w:t>
      </w:r>
      <w:r w:rsidR="007820B2">
        <w:rPr>
          <w:rFonts w:ascii="Times New Roman" w:eastAsia="仿宋_GB2312" w:hAnsi="Times New Roman" w:hint="eastAsia"/>
          <w:sz w:val="32"/>
          <w:szCs w:val="32"/>
        </w:rPr>
        <w:t>为</w:t>
      </w:r>
      <w:r w:rsidR="003B2F66">
        <w:rPr>
          <w:rFonts w:ascii="Times New Roman" w:eastAsia="仿宋_GB2312" w:hAnsi="Times New Roman" w:hint="eastAsia"/>
          <w:sz w:val="32"/>
          <w:szCs w:val="32"/>
        </w:rPr>
        <w:t>部署推动全省扫黑除</w:t>
      </w:r>
      <w:r w:rsidR="003E365B">
        <w:rPr>
          <w:rFonts w:ascii="Times New Roman" w:eastAsia="仿宋_GB2312" w:hAnsi="Times New Roman" w:hint="eastAsia"/>
          <w:sz w:val="32"/>
          <w:szCs w:val="32"/>
        </w:rPr>
        <w:t>恶</w:t>
      </w:r>
      <w:r w:rsidR="008302E2">
        <w:rPr>
          <w:rFonts w:ascii="Times New Roman" w:eastAsia="仿宋_GB2312" w:hAnsi="Times New Roman" w:hint="eastAsia"/>
          <w:sz w:val="32"/>
          <w:szCs w:val="32"/>
        </w:rPr>
        <w:t>工作；</w:t>
      </w:r>
      <w:r w:rsidR="003B2F66">
        <w:rPr>
          <w:rFonts w:ascii="Times New Roman" w:eastAsia="仿宋_GB2312" w:hAnsi="Times New Roman" w:hint="eastAsia"/>
          <w:sz w:val="32"/>
          <w:szCs w:val="32"/>
        </w:rPr>
        <w:t>召开省委政法工作会议，人数</w:t>
      </w:r>
      <w:r w:rsidR="003B2F66">
        <w:rPr>
          <w:rFonts w:ascii="Times New Roman" w:eastAsia="仿宋_GB2312" w:hAnsi="Times New Roman" w:hint="eastAsia"/>
          <w:sz w:val="32"/>
          <w:szCs w:val="32"/>
        </w:rPr>
        <w:t>132</w:t>
      </w:r>
      <w:r w:rsidR="003B2F66">
        <w:rPr>
          <w:rFonts w:ascii="Times New Roman" w:eastAsia="仿宋_GB2312" w:hAnsi="Times New Roman" w:hint="eastAsia"/>
          <w:sz w:val="32"/>
          <w:szCs w:val="32"/>
        </w:rPr>
        <w:t>人，内容</w:t>
      </w:r>
      <w:r w:rsidR="007820B2">
        <w:rPr>
          <w:rFonts w:ascii="Times New Roman" w:eastAsia="仿宋_GB2312" w:hAnsi="Times New Roman" w:hint="eastAsia"/>
          <w:sz w:val="32"/>
          <w:szCs w:val="32"/>
        </w:rPr>
        <w:t>为</w:t>
      </w:r>
      <w:r w:rsidR="008302E2">
        <w:rPr>
          <w:rFonts w:ascii="Times New Roman" w:eastAsia="仿宋_GB2312" w:hAnsi="Times New Roman" w:hint="eastAsia"/>
          <w:sz w:val="32"/>
          <w:szCs w:val="32"/>
        </w:rPr>
        <w:t>总结、部署全省政法工作；</w:t>
      </w:r>
      <w:r w:rsidR="007820B2">
        <w:rPr>
          <w:rFonts w:ascii="Times New Roman" w:eastAsia="仿宋_GB2312" w:hAnsi="Times New Roman" w:hint="eastAsia"/>
          <w:sz w:val="32"/>
          <w:szCs w:val="32"/>
        </w:rPr>
        <w:t>召开平安建设考评工作会议，人数</w:t>
      </w:r>
      <w:r w:rsidR="007820B2">
        <w:rPr>
          <w:rFonts w:ascii="Times New Roman" w:eastAsia="仿宋_GB2312" w:hAnsi="Times New Roman" w:hint="eastAsia"/>
          <w:sz w:val="32"/>
          <w:szCs w:val="32"/>
        </w:rPr>
        <w:t>87</w:t>
      </w:r>
      <w:r w:rsidR="00A963C9">
        <w:rPr>
          <w:rFonts w:ascii="Times New Roman" w:eastAsia="仿宋_GB2312" w:hAnsi="Times New Roman" w:hint="eastAsia"/>
          <w:sz w:val="32"/>
          <w:szCs w:val="32"/>
        </w:rPr>
        <w:t>人，</w:t>
      </w:r>
      <w:r w:rsidR="007820B2">
        <w:rPr>
          <w:rFonts w:ascii="Times New Roman" w:eastAsia="仿宋_GB2312" w:hAnsi="Times New Roman" w:hint="eastAsia"/>
          <w:sz w:val="32"/>
          <w:szCs w:val="32"/>
        </w:rPr>
        <w:t>内容为部署</w:t>
      </w:r>
      <w:r w:rsidR="00A963C9">
        <w:rPr>
          <w:rFonts w:ascii="Times New Roman" w:eastAsia="仿宋_GB2312" w:hAnsi="Times New Roman" w:hint="eastAsia"/>
          <w:sz w:val="32"/>
          <w:szCs w:val="32"/>
        </w:rPr>
        <w:t>全省</w:t>
      </w:r>
      <w:r w:rsidR="008302E2">
        <w:rPr>
          <w:rFonts w:ascii="Times New Roman" w:eastAsia="仿宋_GB2312" w:hAnsi="Times New Roman" w:hint="eastAsia"/>
          <w:sz w:val="32"/>
          <w:szCs w:val="32"/>
        </w:rPr>
        <w:t>平安建设考评工作；</w:t>
      </w:r>
      <w:r w:rsidR="007820B2">
        <w:rPr>
          <w:rFonts w:ascii="Times New Roman" w:eastAsia="仿宋_GB2312" w:hAnsi="Times New Roman" w:hint="eastAsia"/>
          <w:sz w:val="32"/>
          <w:szCs w:val="32"/>
        </w:rPr>
        <w:t>召开湖南省法学会第七次会员代表大会会议，人数</w:t>
      </w:r>
      <w:r w:rsidR="007820B2">
        <w:rPr>
          <w:rFonts w:ascii="Times New Roman" w:eastAsia="仿宋_GB2312" w:hAnsi="Times New Roman" w:hint="eastAsia"/>
          <w:sz w:val="32"/>
          <w:szCs w:val="32"/>
        </w:rPr>
        <w:t>313</w:t>
      </w:r>
      <w:r w:rsidR="007820B2">
        <w:rPr>
          <w:rFonts w:ascii="Times New Roman" w:eastAsia="仿宋_GB2312" w:hAnsi="Times New Roman" w:hint="eastAsia"/>
          <w:sz w:val="32"/>
          <w:szCs w:val="32"/>
        </w:rPr>
        <w:t>人，内容为开展省法学会换届选举工作及总结</w:t>
      </w:r>
      <w:r w:rsidR="00711443">
        <w:rPr>
          <w:rFonts w:ascii="Times New Roman" w:eastAsia="仿宋_GB2312" w:hAnsi="Times New Roman" w:hint="eastAsia"/>
          <w:sz w:val="32"/>
          <w:szCs w:val="32"/>
        </w:rPr>
        <w:t>、</w:t>
      </w:r>
      <w:r w:rsidR="008302E2">
        <w:rPr>
          <w:rFonts w:ascii="Times New Roman" w:eastAsia="仿宋_GB2312" w:hAnsi="Times New Roman" w:hint="eastAsia"/>
          <w:sz w:val="32"/>
          <w:szCs w:val="32"/>
        </w:rPr>
        <w:t>部署法学会工作；</w:t>
      </w:r>
      <w:r w:rsidR="007820B2">
        <w:rPr>
          <w:rFonts w:ascii="Times New Roman" w:eastAsia="仿宋_GB2312" w:hAnsi="Times New Roman" w:hint="eastAsia"/>
          <w:sz w:val="32"/>
          <w:szCs w:val="32"/>
        </w:rPr>
        <w:t>召开全省坚持和发展新时代“枫桥经验”暨调解工作会议，人数</w:t>
      </w:r>
      <w:r w:rsidR="007820B2">
        <w:rPr>
          <w:rFonts w:ascii="Times New Roman" w:eastAsia="仿宋_GB2312" w:hAnsi="Times New Roman" w:hint="eastAsia"/>
          <w:sz w:val="32"/>
          <w:szCs w:val="32"/>
        </w:rPr>
        <w:t>320</w:t>
      </w:r>
      <w:r w:rsidR="007820B2">
        <w:rPr>
          <w:rFonts w:ascii="Times New Roman" w:eastAsia="仿宋_GB2312" w:hAnsi="Times New Roman" w:hint="eastAsia"/>
          <w:sz w:val="32"/>
          <w:szCs w:val="32"/>
        </w:rPr>
        <w:t>人，内容为部署、推进全省坚持和发展新时代“枫桥经</w:t>
      </w:r>
      <w:r w:rsidR="005749FC">
        <w:rPr>
          <w:rFonts w:ascii="Times New Roman" w:eastAsia="仿宋_GB2312" w:hAnsi="Times New Roman" w:hint="eastAsia"/>
          <w:sz w:val="32"/>
          <w:szCs w:val="32"/>
        </w:rPr>
        <w:t>验”</w:t>
      </w:r>
      <w:r w:rsidR="007820B2">
        <w:rPr>
          <w:rFonts w:ascii="Times New Roman" w:eastAsia="仿宋_GB2312" w:hAnsi="Times New Roman" w:hint="eastAsia"/>
          <w:sz w:val="32"/>
          <w:szCs w:val="32"/>
        </w:rPr>
        <w:t>矛盾纠纷调解工作</w:t>
      </w:r>
      <w:r w:rsidR="008302E2">
        <w:rPr>
          <w:rFonts w:ascii="Times New Roman" w:eastAsia="仿宋_GB2312" w:hAnsi="Times New Roman" w:hint="eastAsia"/>
          <w:sz w:val="32"/>
          <w:szCs w:val="32"/>
        </w:rPr>
        <w:t>；</w:t>
      </w:r>
      <w:r w:rsidR="006F5B85" w:rsidRPr="00457A52">
        <w:rPr>
          <w:rFonts w:ascii="仿宋_GB2312" w:eastAsia="仿宋_GB2312" w:hAnsi="Times New Roman" w:hint="eastAsia"/>
          <w:sz w:val="32"/>
          <w:szCs w:val="32"/>
        </w:rPr>
        <w:t>其他会议内容涉密</w:t>
      </w:r>
      <w:r w:rsidR="005749FC">
        <w:rPr>
          <w:rFonts w:ascii="Times New Roman" w:eastAsia="仿宋_GB2312" w:hAnsi="Times New Roman" w:hint="eastAsia"/>
          <w:sz w:val="32"/>
          <w:szCs w:val="32"/>
        </w:rPr>
        <w:t>。</w:t>
      </w:r>
    </w:p>
    <w:p w:rsidR="005749FC" w:rsidRDefault="005749FC" w:rsidP="005749FC">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年度我委</w:t>
      </w:r>
      <w:r w:rsidR="00DF0C8C">
        <w:rPr>
          <w:rFonts w:ascii="Times New Roman" w:eastAsia="仿宋_GB2312" w:hAnsi="Times New Roman" w:hint="eastAsia"/>
          <w:sz w:val="32"/>
          <w:szCs w:val="32"/>
        </w:rPr>
        <w:t>开支培训费</w:t>
      </w:r>
      <w:r w:rsidR="007820B2">
        <w:rPr>
          <w:rFonts w:ascii="Times New Roman" w:eastAsia="仿宋_GB2312" w:hAnsi="Times New Roman" w:hint="eastAsia"/>
          <w:sz w:val="32"/>
          <w:szCs w:val="32"/>
        </w:rPr>
        <w:t>102.72</w:t>
      </w:r>
      <w:r w:rsidR="007820B2">
        <w:rPr>
          <w:rFonts w:ascii="Times New Roman" w:eastAsia="仿宋_GB2312" w:hAnsi="Times New Roman" w:hint="eastAsia"/>
          <w:sz w:val="32"/>
          <w:szCs w:val="32"/>
        </w:rPr>
        <w:t>万元，用于开展</w:t>
      </w:r>
      <w:proofErr w:type="gramStart"/>
      <w:r w:rsidR="007820B2">
        <w:rPr>
          <w:rFonts w:ascii="Times New Roman" w:eastAsia="仿宋_GB2312" w:hAnsi="Times New Roman" w:hint="eastAsia"/>
          <w:sz w:val="32"/>
          <w:szCs w:val="32"/>
        </w:rPr>
        <w:t>维稳工作</w:t>
      </w:r>
      <w:proofErr w:type="gramEnd"/>
      <w:r w:rsidR="00DF0C8C">
        <w:rPr>
          <w:rFonts w:ascii="Times New Roman" w:eastAsia="仿宋_GB2312" w:hAnsi="Times New Roman" w:hint="eastAsia"/>
          <w:sz w:val="32"/>
          <w:szCs w:val="32"/>
        </w:rPr>
        <w:t>培训，人数</w:t>
      </w:r>
      <w:r w:rsidR="007820B2">
        <w:rPr>
          <w:rFonts w:ascii="Times New Roman" w:eastAsia="仿宋_GB2312" w:hAnsi="Times New Roman" w:hint="eastAsia"/>
          <w:sz w:val="32"/>
          <w:szCs w:val="32"/>
        </w:rPr>
        <w:t>100</w:t>
      </w:r>
      <w:r w:rsidR="00DF0C8C">
        <w:rPr>
          <w:rFonts w:ascii="Times New Roman" w:eastAsia="仿宋_GB2312" w:hAnsi="Times New Roman" w:hint="eastAsia"/>
          <w:sz w:val="32"/>
          <w:szCs w:val="32"/>
        </w:rPr>
        <w:t>人，内容为</w:t>
      </w:r>
      <w:r w:rsidR="00661874">
        <w:rPr>
          <w:rFonts w:ascii="Times New Roman" w:eastAsia="仿宋_GB2312" w:hAnsi="Times New Roman" w:hint="eastAsia"/>
          <w:sz w:val="32"/>
          <w:szCs w:val="32"/>
        </w:rPr>
        <w:t>开展提升政法系统及相关单位</w:t>
      </w:r>
      <w:proofErr w:type="gramStart"/>
      <w:r w:rsidR="00661874">
        <w:rPr>
          <w:rFonts w:ascii="Times New Roman" w:eastAsia="仿宋_GB2312" w:hAnsi="Times New Roman" w:hint="eastAsia"/>
          <w:sz w:val="32"/>
          <w:szCs w:val="32"/>
        </w:rPr>
        <w:t>维稳工作</w:t>
      </w:r>
      <w:proofErr w:type="gramEnd"/>
      <w:r w:rsidR="00661874">
        <w:rPr>
          <w:rFonts w:ascii="Times New Roman" w:eastAsia="仿宋_GB2312" w:hAnsi="Times New Roman" w:hint="eastAsia"/>
          <w:sz w:val="32"/>
          <w:szCs w:val="32"/>
        </w:rPr>
        <w:t>能力和水平培训；</w:t>
      </w:r>
      <w:r w:rsidR="006F5B85">
        <w:rPr>
          <w:rFonts w:ascii="Times New Roman" w:eastAsia="仿宋_GB2312" w:hAnsi="Times New Roman" w:hint="eastAsia"/>
          <w:sz w:val="32"/>
          <w:szCs w:val="32"/>
        </w:rPr>
        <w:t>开展乡镇（街道）政法委员培训，人数</w:t>
      </w:r>
      <w:r w:rsidR="006F5B85">
        <w:rPr>
          <w:rFonts w:ascii="Times New Roman" w:eastAsia="仿宋_GB2312" w:hAnsi="Times New Roman" w:hint="eastAsia"/>
          <w:sz w:val="32"/>
          <w:szCs w:val="32"/>
        </w:rPr>
        <w:t>159</w:t>
      </w:r>
      <w:r w:rsidR="00D25F67">
        <w:rPr>
          <w:rFonts w:ascii="Times New Roman" w:eastAsia="仿宋_GB2312" w:hAnsi="Times New Roman" w:hint="eastAsia"/>
          <w:sz w:val="32"/>
          <w:szCs w:val="32"/>
        </w:rPr>
        <w:t>人，内容为开展乡镇（街道）政法委员综合素能提升</w:t>
      </w:r>
      <w:r w:rsidR="006F5B85">
        <w:rPr>
          <w:rFonts w:ascii="Times New Roman" w:eastAsia="仿宋_GB2312" w:hAnsi="Times New Roman" w:hint="eastAsia"/>
          <w:sz w:val="32"/>
          <w:szCs w:val="32"/>
        </w:rPr>
        <w:t>培训</w:t>
      </w:r>
      <w:r w:rsidR="00661874">
        <w:rPr>
          <w:rFonts w:ascii="Times New Roman" w:eastAsia="仿宋_GB2312" w:hAnsi="Times New Roman" w:hint="eastAsia"/>
          <w:sz w:val="32"/>
          <w:szCs w:val="32"/>
        </w:rPr>
        <w:t>；</w:t>
      </w:r>
      <w:r w:rsidR="00222958">
        <w:rPr>
          <w:rFonts w:ascii="Times New Roman" w:eastAsia="仿宋_GB2312" w:hAnsi="Times New Roman" w:hint="eastAsia"/>
          <w:sz w:val="32"/>
          <w:szCs w:val="32"/>
        </w:rPr>
        <w:t>用</w:t>
      </w:r>
      <w:r w:rsidR="00D25F67">
        <w:rPr>
          <w:rFonts w:ascii="Times New Roman" w:eastAsia="仿宋_GB2312" w:hAnsi="Times New Roman" w:hint="eastAsia"/>
          <w:sz w:val="32"/>
          <w:szCs w:val="32"/>
        </w:rPr>
        <w:t>于</w:t>
      </w:r>
      <w:r w:rsidR="00222958">
        <w:rPr>
          <w:rFonts w:ascii="Times New Roman" w:eastAsia="仿宋_GB2312" w:hAnsi="Times New Roman" w:hint="eastAsia"/>
          <w:sz w:val="32"/>
          <w:szCs w:val="32"/>
        </w:rPr>
        <w:t>全省市</w:t>
      </w:r>
      <w:proofErr w:type="gramStart"/>
      <w:r w:rsidR="00222958">
        <w:rPr>
          <w:rFonts w:ascii="Times New Roman" w:eastAsia="仿宋_GB2312" w:hAnsi="Times New Roman" w:hint="eastAsia"/>
          <w:sz w:val="32"/>
          <w:szCs w:val="32"/>
        </w:rPr>
        <w:t>域社会</w:t>
      </w:r>
      <w:proofErr w:type="gramEnd"/>
      <w:r w:rsidR="00222958">
        <w:rPr>
          <w:rFonts w:ascii="Times New Roman" w:eastAsia="仿宋_GB2312" w:hAnsi="Times New Roman" w:hint="eastAsia"/>
          <w:sz w:val="32"/>
          <w:szCs w:val="32"/>
        </w:rPr>
        <w:t>治理现代化试点验收</w:t>
      </w:r>
      <w:r w:rsidR="006F5B85">
        <w:rPr>
          <w:rFonts w:ascii="Times New Roman" w:eastAsia="仿宋_GB2312" w:hAnsi="Times New Roman" w:hint="eastAsia"/>
          <w:sz w:val="32"/>
          <w:szCs w:val="32"/>
        </w:rPr>
        <w:t>培训，人数</w:t>
      </w:r>
      <w:r w:rsidR="006F5B85">
        <w:rPr>
          <w:rFonts w:ascii="Times New Roman" w:eastAsia="仿宋_GB2312" w:hAnsi="Times New Roman" w:hint="eastAsia"/>
          <w:sz w:val="32"/>
          <w:szCs w:val="32"/>
        </w:rPr>
        <w:t>48</w:t>
      </w:r>
      <w:r w:rsidR="00661874">
        <w:rPr>
          <w:rFonts w:ascii="Times New Roman" w:eastAsia="仿宋_GB2312" w:hAnsi="Times New Roman" w:hint="eastAsia"/>
          <w:sz w:val="32"/>
          <w:szCs w:val="32"/>
        </w:rPr>
        <w:t>人，内容为开展市</w:t>
      </w:r>
      <w:proofErr w:type="gramStart"/>
      <w:r w:rsidR="00661874">
        <w:rPr>
          <w:rFonts w:ascii="Times New Roman" w:eastAsia="仿宋_GB2312" w:hAnsi="Times New Roman" w:hint="eastAsia"/>
          <w:sz w:val="32"/>
          <w:szCs w:val="32"/>
        </w:rPr>
        <w:t>域社会</w:t>
      </w:r>
      <w:proofErr w:type="gramEnd"/>
      <w:r w:rsidR="00661874">
        <w:rPr>
          <w:rFonts w:ascii="Times New Roman" w:eastAsia="仿宋_GB2312" w:hAnsi="Times New Roman" w:hint="eastAsia"/>
          <w:sz w:val="32"/>
          <w:szCs w:val="32"/>
        </w:rPr>
        <w:t>治理现代化试点验收业务工作培训；</w:t>
      </w:r>
      <w:r w:rsidR="00D25F67">
        <w:rPr>
          <w:rFonts w:ascii="Times New Roman" w:eastAsia="仿宋_GB2312" w:hAnsi="Times New Roman" w:hint="eastAsia"/>
          <w:sz w:val="32"/>
          <w:szCs w:val="32"/>
        </w:rPr>
        <w:t>用于全省政法领导干部专题培训，人数</w:t>
      </w:r>
      <w:r w:rsidR="00D25F67">
        <w:rPr>
          <w:rFonts w:ascii="Times New Roman" w:eastAsia="仿宋_GB2312" w:hAnsi="Times New Roman" w:hint="eastAsia"/>
          <w:sz w:val="32"/>
          <w:szCs w:val="32"/>
        </w:rPr>
        <w:t>190</w:t>
      </w:r>
      <w:r w:rsidR="00D25F67">
        <w:rPr>
          <w:rFonts w:ascii="Times New Roman" w:eastAsia="仿宋_GB2312" w:hAnsi="Times New Roman" w:hint="eastAsia"/>
          <w:sz w:val="32"/>
          <w:szCs w:val="32"/>
        </w:rPr>
        <w:t>人，</w:t>
      </w:r>
      <w:r w:rsidR="00D25F67" w:rsidRPr="00457A52">
        <w:rPr>
          <w:rFonts w:ascii="仿宋_GB2312" w:eastAsia="仿宋_GB2312" w:hAnsi="Times New Roman" w:hint="eastAsia"/>
          <w:sz w:val="32"/>
          <w:szCs w:val="32"/>
        </w:rPr>
        <w:t>内容为提升全省政法系统领导干部综合素养</w:t>
      </w:r>
      <w:r w:rsidR="00D25F67">
        <w:rPr>
          <w:rFonts w:ascii="仿宋_GB2312" w:eastAsia="仿宋_GB2312" w:hAnsi="Times New Roman" w:hint="eastAsia"/>
          <w:sz w:val="32"/>
          <w:szCs w:val="32"/>
        </w:rPr>
        <w:t>培训</w:t>
      </w:r>
      <w:r w:rsidR="00661874">
        <w:rPr>
          <w:rFonts w:ascii="仿宋_GB2312" w:eastAsia="仿宋_GB2312" w:hAnsi="Times New Roman" w:hint="eastAsia"/>
          <w:sz w:val="32"/>
          <w:szCs w:val="32"/>
        </w:rPr>
        <w:t>；</w:t>
      </w:r>
      <w:r w:rsidR="009918FF">
        <w:rPr>
          <w:rFonts w:ascii="Times New Roman" w:eastAsia="仿宋_GB2312" w:hAnsi="Times New Roman" w:hint="eastAsia"/>
          <w:sz w:val="32"/>
          <w:szCs w:val="32"/>
        </w:rPr>
        <w:t>用于政法年轻领导干部党的创新理论和党性教育研修培训</w:t>
      </w:r>
      <w:r w:rsidR="00BA40E9">
        <w:rPr>
          <w:rFonts w:ascii="Times New Roman" w:eastAsia="仿宋_GB2312" w:hAnsi="Times New Roman" w:hint="eastAsia"/>
          <w:sz w:val="32"/>
          <w:szCs w:val="32"/>
        </w:rPr>
        <w:t>，人数</w:t>
      </w:r>
      <w:r w:rsidR="00203536">
        <w:rPr>
          <w:rFonts w:ascii="Times New Roman" w:eastAsia="仿宋_GB2312" w:hAnsi="Times New Roman" w:hint="eastAsia"/>
          <w:sz w:val="32"/>
          <w:szCs w:val="32"/>
        </w:rPr>
        <w:t>48</w:t>
      </w:r>
      <w:r w:rsidR="00661874">
        <w:rPr>
          <w:rFonts w:ascii="Times New Roman" w:eastAsia="仿宋_GB2312" w:hAnsi="Times New Roman" w:hint="eastAsia"/>
          <w:sz w:val="32"/>
          <w:szCs w:val="32"/>
        </w:rPr>
        <w:t>人，内容为提升政法系统年轻干部党性修养和理论水平培训；</w:t>
      </w:r>
      <w:r w:rsidR="00203536">
        <w:rPr>
          <w:rFonts w:ascii="Times New Roman" w:eastAsia="仿宋_GB2312" w:hAnsi="Times New Roman" w:hint="eastAsia"/>
          <w:sz w:val="32"/>
          <w:szCs w:val="32"/>
        </w:rPr>
        <w:t>用于市州党委政法</w:t>
      </w:r>
      <w:proofErr w:type="gramStart"/>
      <w:r w:rsidR="00203536">
        <w:rPr>
          <w:rFonts w:ascii="Times New Roman" w:eastAsia="仿宋_GB2312" w:hAnsi="Times New Roman" w:hint="eastAsia"/>
          <w:sz w:val="32"/>
          <w:szCs w:val="32"/>
        </w:rPr>
        <w:t>委信息</w:t>
      </w:r>
      <w:proofErr w:type="gramEnd"/>
      <w:r w:rsidR="00203536">
        <w:rPr>
          <w:rFonts w:ascii="Times New Roman" w:eastAsia="仿宋_GB2312" w:hAnsi="Times New Roman" w:hint="eastAsia"/>
          <w:sz w:val="32"/>
          <w:szCs w:val="32"/>
        </w:rPr>
        <w:t>化工作培训，人数</w:t>
      </w:r>
      <w:r w:rsidR="00203536">
        <w:rPr>
          <w:rFonts w:ascii="Times New Roman" w:eastAsia="仿宋_GB2312" w:hAnsi="Times New Roman" w:hint="eastAsia"/>
          <w:sz w:val="32"/>
          <w:szCs w:val="32"/>
        </w:rPr>
        <w:t>30</w:t>
      </w:r>
      <w:r w:rsidR="00203536">
        <w:rPr>
          <w:rFonts w:ascii="Times New Roman" w:eastAsia="仿宋_GB2312" w:hAnsi="Times New Roman" w:hint="eastAsia"/>
          <w:sz w:val="32"/>
          <w:szCs w:val="32"/>
        </w:rPr>
        <w:t>人，内容为提升市州党委政法委信息化建设和</w:t>
      </w:r>
      <w:r w:rsidR="00711443">
        <w:rPr>
          <w:rFonts w:ascii="Times New Roman" w:eastAsia="仿宋_GB2312" w:hAnsi="Times New Roman" w:hint="eastAsia"/>
          <w:sz w:val="32"/>
          <w:szCs w:val="32"/>
        </w:rPr>
        <w:t>平台</w:t>
      </w:r>
      <w:r w:rsidR="00203536">
        <w:rPr>
          <w:rFonts w:ascii="Times New Roman" w:eastAsia="仿宋_GB2312" w:hAnsi="Times New Roman" w:hint="eastAsia"/>
          <w:sz w:val="32"/>
          <w:szCs w:val="32"/>
        </w:rPr>
        <w:t>应用管理工作水平</w:t>
      </w:r>
      <w:r w:rsidR="00661874">
        <w:rPr>
          <w:rFonts w:ascii="Times New Roman" w:eastAsia="仿宋_GB2312" w:hAnsi="Times New Roman" w:hint="eastAsia"/>
          <w:sz w:val="32"/>
          <w:szCs w:val="32"/>
        </w:rPr>
        <w:t>；</w:t>
      </w:r>
      <w:r w:rsidR="00203536" w:rsidRPr="00457A52">
        <w:rPr>
          <w:rFonts w:ascii="仿宋_GB2312" w:eastAsia="仿宋_GB2312" w:hAnsi="Times New Roman" w:hint="eastAsia"/>
          <w:sz w:val="32"/>
          <w:szCs w:val="32"/>
        </w:rPr>
        <w:t>其他</w:t>
      </w:r>
      <w:r w:rsidR="00203536">
        <w:rPr>
          <w:rFonts w:ascii="仿宋_GB2312" w:eastAsia="仿宋_GB2312" w:hAnsi="Times New Roman" w:hint="eastAsia"/>
          <w:sz w:val="32"/>
          <w:szCs w:val="32"/>
        </w:rPr>
        <w:t>培训</w:t>
      </w:r>
      <w:r w:rsidR="00203536" w:rsidRPr="00457A52">
        <w:rPr>
          <w:rFonts w:ascii="仿宋_GB2312" w:eastAsia="仿宋_GB2312" w:hAnsi="Times New Roman" w:hint="eastAsia"/>
          <w:sz w:val="32"/>
          <w:szCs w:val="32"/>
        </w:rPr>
        <w:t>内容涉密</w:t>
      </w:r>
      <w:r>
        <w:rPr>
          <w:rFonts w:ascii="Times New Roman" w:eastAsia="仿宋_GB2312" w:hAnsi="Times New Roman" w:hint="eastAsia"/>
          <w:sz w:val="32"/>
          <w:szCs w:val="32"/>
        </w:rPr>
        <w:t>。</w:t>
      </w:r>
    </w:p>
    <w:p w:rsidR="000F67D8" w:rsidRDefault="00203536" w:rsidP="005749FC">
      <w:pPr>
        <w:pStyle w:val="Default"/>
        <w:spacing w:line="600" w:lineRule="exact"/>
        <w:ind w:firstLineChars="200" w:firstLine="640"/>
        <w:rPr>
          <w:rFonts w:ascii="楷体" w:eastAsia="楷体" w:hAnsi="楷体" w:cs="楷体"/>
          <w:b/>
          <w:bCs/>
          <w:i/>
          <w:color w:val="auto"/>
          <w:sz w:val="32"/>
          <w:szCs w:val="32"/>
        </w:rPr>
      </w:pPr>
      <w:r>
        <w:rPr>
          <w:rFonts w:ascii="Times New Roman" w:eastAsia="仿宋_GB2312" w:hAnsi="Times New Roman" w:hint="eastAsia"/>
          <w:sz w:val="32"/>
          <w:szCs w:val="32"/>
        </w:rPr>
        <w:lastRenderedPageBreak/>
        <w:t>2023</w:t>
      </w:r>
      <w:r>
        <w:rPr>
          <w:rFonts w:ascii="Times New Roman" w:eastAsia="仿宋_GB2312" w:hAnsi="Times New Roman" w:hint="eastAsia"/>
          <w:sz w:val="32"/>
          <w:szCs w:val="32"/>
        </w:rPr>
        <w:t>年度我</w:t>
      </w:r>
      <w:proofErr w:type="gramStart"/>
      <w:r>
        <w:rPr>
          <w:rFonts w:ascii="Times New Roman" w:eastAsia="仿宋_GB2312" w:hAnsi="Times New Roman" w:hint="eastAsia"/>
          <w:sz w:val="32"/>
          <w:szCs w:val="32"/>
        </w:rPr>
        <w:t>委用于</w:t>
      </w:r>
      <w:proofErr w:type="gramEnd"/>
      <w:r w:rsidR="00DF0C8C">
        <w:rPr>
          <w:rFonts w:ascii="Times New Roman" w:eastAsia="仿宋_GB2312" w:hAnsi="Times New Roman" w:hint="eastAsia"/>
          <w:sz w:val="32"/>
          <w:szCs w:val="32"/>
        </w:rPr>
        <w:t>节庆、晚会、论坛、赛事活动，开支</w:t>
      </w:r>
      <w:r>
        <w:rPr>
          <w:rFonts w:ascii="Times New Roman" w:eastAsia="仿宋_GB2312" w:hAnsi="Times New Roman" w:hint="eastAsia"/>
          <w:sz w:val="32"/>
          <w:szCs w:val="32"/>
        </w:rPr>
        <w:t>0</w:t>
      </w:r>
      <w:r w:rsidR="00DF0C8C">
        <w:rPr>
          <w:rFonts w:ascii="Times New Roman" w:eastAsia="仿宋_GB2312" w:hAnsi="Times New Roman" w:hint="eastAsia"/>
          <w:sz w:val="32"/>
          <w:szCs w:val="32"/>
        </w:rPr>
        <w:t>万元</w:t>
      </w:r>
      <w:r>
        <w:rPr>
          <w:rFonts w:ascii="Times New Roman" w:eastAsia="仿宋_GB2312" w:hAnsi="Times New Roman" w:hint="eastAsia"/>
          <w:sz w:val="32"/>
          <w:szCs w:val="32"/>
        </w:rPr>
        <w:t>。</w:t>
      </w:r>
    </w:p>
    <w:p w:rsidR="000F67D8" w:rsidRDefault="00DF0C8C">
      <w:pPr>
        <w:pStyle w:val="Default"/>
        <w:spacing w:line="600" w:lineRule="exact"/>
        <w:ind w:firstLineChars="200" w:firstLine="640"/>
        <w:rPr>
          <w:rFonts w:hAnsi="黑体"/>
          <w:bCs/>
          <w:sz w:val="32"/>
          <w:szCs w:val="32"/>
        </w:rPr>
      </w:pPr>
      <w:r>
        <w:rPr>
          <w:rFonts w:hAnsi="黑体" w:hint="eastAsia"/>
          <w:bCs/>
          <w:sz w:val="32"/>
          <w:szCs w:val="32"/>
        </w:rPr>
        <w:t>十一、关于政府采购支出说明</w:t>
      </w:r>
    </w:p>
    <w:p w:rsidR="001D0FA2" w:rsidRDefault="00DF0C8C">
      <w:pPr>
        <w:pStyle w:val="Default"/>
        <w:spacing w:line="58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w:t>
      </w:r>
      <w:r w:rsidR="005749FC">
        <w:rPr>
          <w:rFonts w:ascii="Times New Roman" w:eastAsia="仿宋_GB2312" w:hAnsi="Times New Roman" w:hint="eastAsia"/>
          <w:sz w:val="32"/>
          <w:szCs w:val="32"/>
        </w:rPr>
        <w:t>本部门</w:t>
      </w:r>
      <w:r>
        <w:rPr>
          <w:rFonts w:ascii="Times New Roman" w:eastAsia="仿宋_GB2312" w:hAnsi="Times New Roman" w:hint="eastAsia"/>
          <w:sz w:val="32"/>
          <w:szCs w:val="32"/>
        </w:rPr>
        <w:t>政府采购支出总额</w:t>
      </w:r>
      <w:r w:rsidR="00203536">
        <w:rPr>
          <w:rFonts w:ascii="Times New Roman" w:eastAsia="仿宋_GB2312" w:hAnsi="Times New Roman" w:hint="eastAsia"/>
          <w:sz w:val="32"/>
          <w:szCs w:val="32"/>
        </w:rPr>
        <w:t>129.7</w:t>
      </w:r>
      <w:r>
        <w:rPr>
          <w:rFonts w:ascii="Times New Roman" w:eastAsia="仿宋_GB2312" w:hAnsi="Times New Roman" w:hint="eastAsia"/>
          <w:sz w:val="32"/>
          <w:szCs w:val="32"/>
        </w:rPr>
        <w:t>万元，其中：政府采购货物支出</w:t>
      </w:r>
      <w:r w:rsidR="00203536">
        <w:rPr>
          <w:rFonts w:ascii="Times New Roman" w:eastAsia="仿宋_GB2312" w:hAnsi="Times New Roman" w:hint="eastAsia"/>
          <w:sz w:val="32"/>
          <w:szCs w:val="32"/>
        </w:rPr>
        <w:t>0</w:t>
      </w:r>
      <w:r>
        <w:rPr>
          <w:rFonts w:ascii="Times New Roman" w:eastAsia="仿宋_GB2312" w:hAnsi="Times New Roman" w:hint="eastAsia"/>
          <w:sz w:val="32"/>
          <w:szCs w:val="32"/>
        </w:rPr>
        <w:t>万元、政府采购工程支出</w:t>
      </w:r>
      <w:r w:rsidR="00203536">
        <w:rPr>
          <w:rFonts w:ascii="Times New Roman" w:eastAsia="仿宋_GB2312" w:hAnsi="Times New Roman" w:hint="eastAsia"/>
          <w:sz w:val="32"/>
          <w:szCs w:val="32"/>
        </w:rPr>
        <w:t>0</w:t>
      </w:r>
      <w:r>
        <w:rPr>
          <w:rFonts w:ascii="Times New Roman" w:eastAsia="仿宋_GB2312" w:hAnsi="Times New Roman" w:hint="eastAsia"/>
          <w:sz w:val="32"/>
          <w:szCs w:val="32"/>
        </w:rPr>
        <w:t>万元、政府采购服务支出</w:t>
      </w:r>
      <w:r w:rsidR="00203536">
        <w:rPr>
          <w:rFonts w:ascii="Times New Roman" w:eastAsia="仿宋_GB2312" w:hAnsi="Times New Roman" w:hint="eastAsia"/>
          <w:sz w:val="32"/>
          <w:szCs w:val="32"/>
        </w:rPr>
        <w:t>129.7</w:t>
      </w:r>
      <w:r>
        <w:rPr>
          <w:rFonts w:ascii="Times New Roman" w:eastAsia="仿宋_GB2312" w:hAnsi="Times New Roman" w:hint="eastAsia"/>
          <w:sz w:val="32"/>
          <w:szCs w:val="32"/>
        </w:rPr>
        <w:t>万元。授予中小企业合同金额</w:t>
      </w:r>
      <w:r w:rsidR="00203536">
        <w:rPr>
          <w:rFonts w:ascii="Times New Roman" w:eastAsia="仿宋_GB2312" w:hAnsi="Times New Roman" w:hint="eastAsia"/>
          <w:sz w:val="32"/>
          <w:szCs w:val="32"/>
        </w:rPr>
        <w:t>44.8</w:t>
      </w:r>
      <w:r>
        <w:rPr>
          <w:rFonts w:ascii="Times New Roman" w:eastAsia="仿宋_GB2312" w:hAnsi="Times New Roman" w:hint="eastAsia"/>
          <w:sz w:val="32"/>
          <w:szCs w:val="32"/>
        </w:rPr>
        <w:t>万元，占政府采购支出总额的</w:t>
      </w:r>
      <w:r w:rsidR="00925D7E">
        <w:rPr>
          <w:rFonts w:ascii="Times New Roman" w:eastAsia="仿宋_GB2312" w:hAnsi="Times New Roman" w:hint="eastAsia"/>
          <w:sz w:val="32"/>
          <w:szCs w:val="32"/>
        </w:rPr>
        <w:t>34.54</w:t>
      </w:r>
      <w:r>
        <w:rPr>
          <w:rFonts w:ascii="Times New Roman" w:eastAsia="仿宋_GB2312" w:hAnsi="Times New Roman" w:hint="eastAsia"/>
          <w:sz w:val="32"/>
          <w:szCs w:val="32"/>
        </w:rPr>
        <w:t>%</w:t>
      </w:r>
      <w:r>
        <w:rPr>
          <w:rFonts w:ascii="Times New Roman" w:eastAsia="仿宋_GB2312" w:hAnsi="Times New Roman" w:hint="eastAsia"/>
          <w:sz w:val="32"/>
          <w:szCs w:val="32"/>
        </w:rPr>
        <w:t>，其中：授予小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合同金额</w:t>
      </w:r>
      <w:r w:rsidR="00925D7E">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hint="eastAsia"/>
          <w:color w:val="auto"/>
          <w:sz w:val="32"/>
          <w:szCs w:val="32"/>
        </w:rPr>
        <w:t>占授予中小企业合同金额的</w:t>
      </w:r>
      <w:r w:rsidR="001D0FA2">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。货物采购授予中小企业合同金额占货物支出金额的</w:t>
      </w:r>
      <w:r w:rsidR="00925D7E">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，工程采购授予中小企业合同金额占工程支出金额的</w:t>
      </w:r>
      <w:r w:rsidR="00925D7E">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，服务采购授予中小企业合同金额占服务支出金额的</w:t>
      </w:r>
      <w:r w:rsidR="00711443">
        <w:rPr>
          <w:rFonts w:ascii="Times New Roman" w:eastAsia="仿宋_GB2312" w:hAnsi="Times New Roman" w:hint="eastAsia"/>
          <w:color w:val="auto"/>
          <w:sz w:val="32"/>
          <w:szCs w:val="32"/>
        </w:rPr>
        <w:t>34.54</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w:t>
      </w:r>
      <w:r w:rsidR="001D0FA2">
        <w:rPr>
          <w:rFonts w:ascii="Times New Roman" w:eastAsia="仿宋_GB2312" w:hAnsi="Times New Roman" w:hint="eastAsia"/>
          <w:color w:val="auto"/>
          <w:sz w:val="32"/>
          <w:szCs w:val="32"/>
        </w:rPr>
        <w:t xml:space="preserve"> </w:t>
      </w:r>
    </w:p>
    <w:p w:rsidR="000F67D8" w:rsidRDefault="00DF0C8C" w:rsidP="007C28C1">
      <w:pPr>
        <w:pStyle w:val="Default"/>
        <w:spacing w:line="580" w:lineRule="exact"/>
        <w:ind w:firstLineChars="200" w:firstLine="640"/>
        <w:rPr>
          <w:rFonts w:hAnsi="黑体"/>
          <w:bCs/>
          <w:color w:val="auto"/>
          <w:sz w:val="32"/>
          <w:szCs w:val="32"/>
        </w:rPr>
      </w:pPr>
      <w:r>
        <w:rPr>
          <w:rFonts w:hAnsi="黑体" w:hint="eastAsia"/>
          <w:bCs/>
          <w:color w:val="auto"/>
          <w:sz w:val="32"/>
          <w:szCs w:val="32"/>
        </w:rPr>
        <w:t>十二、关于国有资产占用情况说明</w:t>
      </w:r>
    </w:p>
    <w:p w:rsidR="000F67D8" w:rsidRPr="0053168A" w:rsidRDefault="00DF0C8C" w:rsidP="0053168A">
      <w:pPr>
        <w:pStyle w:val="Default"/>
        <w:spacing w:line="580" w:lineRule="exact"/>
        <w:ind w:firstLineChars="200" w:firstLine="640"/>
        <w:rPr>
          <w:rFonts w:ascii="Times New Roman" w:eastAsia="仿宋_GB2312" w:hAnsi="Times New Roman"/>
          <w:color w:val="000000" w:themeColor="text1"/>
          <w:sz w:val="32"/>
          <w:szCs w:val="32"/>
        </w:rPr>
      </w:pPr>
      <w:r w:rsidRPr="0053168A">
        <w:rPr>
          <w:rFonts w:ascii="Times New Roman" w:eastAsia="仿宋_GB2312" w:hAnsi="Times New Roman" w:hint="eastAsia"/>
          <w:color w:val="000000" w:themeColor="text1"/>
          <w:sz w:val="32"/>
          <w:szCs w:val="32"/>
        </w:rPr>
        <w:t>截至</w:t>
      </w:r>
      <w:r w:rsidRPr="0053168A">
        <w:rPr>
          <w:rFonts w:ascii="Times New Roman" w:eastAsia="仿宋_GB2312" w:hAnsi="Times New Roman" w:hint="eastAsia"/>
          <w:color w:val="000000" w:themeColor="text1"/>
          <w:sz w:val="32"/>
          <w:szCs w:val="32"/>
        </w:rPr>
        <w:t>2023</w:t>
      </w:r>
      <w:r w:rsidRPr="0053168A">
        <w:rPr>
          <w:rFonts w:ascii="Times New Roman" w:eastAsia="仿宋_GB2312" w:hAnsi="Times New Roman" w:hint="eastAsia"/>
          <w:color w:val="000000" w:themeColor="text1"/>
          <w:sz w:val="32"/>
          <w:szCs w:val="32"/>
        </w:rPr>
        <w:t>年</w:t>
      </w:r>
      <w:r w:rsidRPr="0053168A">
        <w:rPr>
          <w:rFonts w:ascii="Times New Roman" w:eastAsia="仿宋_GB2312" w:hAnsi="Times New Roman" w:hint="eastAsia"/>
          <w:color w:val="000000" w:themeColor="text1"/>
          <w:sz w:val="32"/>
          <w:szCs w:val="32"/>
        </w:rPr>
        <w:t>12</w:t>
      </w:r>
      <w:r w:rsidRPr="0053168A">
        <w:rPr>
          <w:rFonts w:ascii="Times New Roman" w:eastAsia="仿宋_GB2312" w:hAnsi="Times New Roman" w:hint="eastAsia"/>
          <w:color w:val="000000" w:themeColor="text1"/>
          <w:sz w:val="32"/>
          <w:szCs w:val="32"/>
        </w:rPr>
        <w:t>月</w:t>
      </w:r>
      <w:r w:rsidRPr="0053168A">
        <w:rPr>
          <w:rFonts w:ascii="Times New Roman" w:eastAsia="仿宋_GB2312" w:hAnsi="Times New Roman" w:hint="eastAsia"/>
          <w:color w:val="000000" w:themeColor="text1"/>
          <w:sz w:val="32"/>
          <w:szCs w:val="32"/>
        </w:rPr>
        <w:t>31</w:t>
      </w:r>
      <w:r w:rsidRPr="0053168A">
        <w:rPr>
          <w:rFonts w:ascii="Times New Roman" w:eastAsia="仿宋_GB2312" w:hAnsi="Times New Roman" w:hint="eastAsia"/>
          <w:color w:val="000000" w:themeColor="text1"/>
          <w:sz w:val="32"/>
          <w:szCs w:val="32"/>
        </w:rPr>
        <w:t>日，</w:t>
      </w:r>
      <w:r w:rsidR="005749FC">
        <w:rPr>
          <w:rFonts w:ascii="Times New Roman" w:eastAsia="仿宋_GB2312" w:hAnsi="Times New Roman" w:hint="eastAsia"/>
          <w:color w:val="000000" w:themeColor="text1"/>
          <w:sz w:val="32"/>
          <w:szCs w:val="32"/>
        </w:rPr>
        <w:t>我委</w:t>
      </w:r>
      <w:r w:rsidRPr="0053168A">
        <w:rPr>
          <w:rFonts w:ascii="Times New Roman" w:eastAsia="仿宋_GB2312" w:hAnsi="Times New Roman" w:hint="eastAsia"/>
          <w:color w:val="000000" w:themeColor="text1"/>
          <w:sz w:val="32"/>
          <w:szCs w:val="32"/>
        </w:rPr>
        <w:t>共有车辆</w:t>
      </w:r>
      <w:r w:rsidR="00925D7E" w:rsidRPr="0053168A">
        <w:rPr>
          <w:rFonts w:ascii="Times New Roman" w:eastAsia="仿宋_GB2312" w:hAnsi="Times New Roman" w:hint="eastAsia"/>
          <w:color w:val="000000" w:themeColor="text1"/>
          <w:sz w:val="32"/>
          <w:szCs w:val="32"/>
        </w:rPr>
        <w:t>12</w:t>
      </w:r>
      <w:r w:rsidRPr="0053168A">
        <w:rPr>
          <w:rFonts w:ascii="Times New Roman" w:eastAsia="仿宋_GB2312" w:hAnsi="Times New Roman" w:hint="eastAsia"/>
          <w:color w:val="000000" w:themeColor="text1"/>
          <w:sz w:val="32"/>
          <w:szCs w:val="32"/>
        </w:rPr>
        <w:t>辆，其中，副部（省）级及以上领导用车</w:t>
      </w:r>
      <w:r w:rsidR="00925D7E" w:rsidRPr="0053168A">
        <w:rPr>
          <w:rFonts w:ascii="Times New Roman" w:eastAsia="仿宋_GB2312" w:hAnsi="Times New Roman" w:hint="eastAsia"/>
          <w:color w:val="000000" w:themeColor="text1"/>
          <w:sz w:val="32"/>
          <w:szCs w:val="32"/>
        </w:rPr>
        <w:t>1</w:t>
      </w:r>
      <w:r w:rsidRPr="0053168A">
        <w:rPr>
          <w:rFonts w:ascii="Times New Roman" w:eastAsia="仿宋_GB2312" w:hAnsi="Times New Roman" w:hint="eastAsia"/>
          <w:color w:val="000000" w:themeColor="text1"/>
          <w:sz w:val="32"/>
          <w:szCs w:val="32"/>
        </w:rPr>
        <w:t>辆、主要负责人用车</w:t>
      </w:r>
      <w:r w:rsidR="00925D7E" w:rsidRPr="0053168A">
        <w:rPr>
          <w:rFonts w:ascii="Times New Roman" w:eastAsia="仿宋_GB2312" w:hAnsi="Times New Roman" w:hint="eastAsia"/>
          <w:color w:val="000000" w:themeColor="text1"/>
          <w:sz w:val="32"/>
          <w:szCs w:val="32"/>
        </w:rPr>
        <w:t>2</w:t>
      </w:r>
      <w:r w:rsidRPr="0053168A">
        <w:rPr>
          <w:rFonts w:ascii="Times New Roman" w:eastAsia="仿宋_GB2312" w:hAnsi="Times New Roman" w:hint="eastAsia"/>
          <w:color w:val="000000" w:themeColor="text1"/>
          <w:sz w:val="32"/>
          <w:szCs w:val="32"/>
        </w:rPr>
        <w:t>辆、机要通信用车</w:t>
      </w:r>
      <w:r w:rsidR="00925D7E" w:rsidRPr="0053168A">
        <w:rPr>
          <w:rFonts w:ascii="Times New Roman" w:eastAsia="仿宋_GB2312" w:hAnsi="Times New Roman" w:hint="eastAsia"/>
          <w:color w:val="000000" w:themeColor="text1"/>
          <w:sz w:val="32"/>
          <w:szCs w:val="32"/>
        </w:rPr>
        <w:t>1</w:t>
      </w:r>
      <w:r w:rsidRPr="0053168A">
        <w:rPr>
          <w:rFonts w:ascii="Times New Roman" w:eastAsia="仿宋_GB2312" w:hAnsi="Times New Roman" w:hint="eastAsia"/>
          <w:color w:val="000000" w:themeColor="text1"/>
          <w:sz w:val="32"/>
          <w:szCs w:val="32"/>
        </w:rPr>
        <w:t>辆、应急保障用车</w:t>
      </w:r>
      <w:r w:rsidR="0053168A" w:rsidRPr="0053168A">
        <w:rPr>
          <w:rFonts w:ascii="Times New Roman" w:eastAsia="仿宋_GB2312" w:hAnsi="Times New Roman" w:hint="eastAsia"/>
          <w:color w:val="000000" w:themeColor="text1"/>
          <w:sz w:val="32"/>
          <w:szCs w:val="32"/>
        </w:rPr>
        <w:t>4</w:t>
      </w:r>
      <w:r w:rsidRPr="0053168A">
        <w:rPr>
          <w:rFonts w:ascii="Times New Roman" w:eastAsia="仿宋_GB2312" w:hAnsi="Times New Roman" w:hint="eastAsia"/>
          <w:color w:val="000000" w:themeColor="text1"/>
          <w:sz w:val="32"/>
          <w:szCs w:val="32"/>
        </w:rPr>
        <w:t>辆、执法执勤用车</w:t>
      </w:r>
      <w:r w:rsidR="0041793B" w:rsidRPr="0053168A">
        <w:rPr>
          <w:rFonts w:ascii="Times New Roman" w:eastAsia="仿宋_GB2312" w:hAnsi="Times New Roman" w:hint="eastAsia"/>
          <w:color w:val="000000" w:themeColor="text1"/>
          <w:sz w:val="32"/>
          <w:szCs w:val="32"/>
        </w:rPr>
        <w:t>2</w:t>
      </w:r>
      <w:r w:rsidRPr="0053168A">
        <w:rPr>
          <w:rFonts w:ascii="Times New Roman" w:eastAsia="仿宋_GB2312" w:hAnsi="Times New Roman" w:hint="eastAsia"/>
          <w:color w:val="000000" w:themeColor="text1"/>
          <w:sz w:val="32"/>
          <w:szCs w:val="32"/>
        </w:rPr>
        <w:t>辆、特种专业技术用车</w:t>
      </w:r>
      <w:r w:rsidR="0041793B" w:rsidRPr="0053168A">
        <w:rPr>
          <w:rFonts w:ascii="Times New Roman" w:eastAsia="仿宋_GB2312" w:hAnsi="Times New Roman" w:hint="eastAsia"/>
          <w:color w:val="000000" w:themeColor="text1"/>
          <w:sz w:val="32"/>
          <w:szCs w:val="32"/>
        </w:rPr>
        <w:t>0</w:t>
      </w:r>
      <w:r w:rsidRPr="0053168A">
        <w:rPr>
          <w:rFonts w:ascii="Times New Roman" w:eastAsia="仿宋_GB2312" w:hAnsi="Times New Roman" w:hint="eastAsia"/>
          <w:color w:val="000000" w:themeColor="text1"/>
          <w:sz w:val="32"/>
          <w:szCs w:val="32"/>
        </w:rPr>
        <w:t>辆、离退休干部服务用车</w:t>
      </w:r>
      <w:r w:rsidR="0041793B" w:rsidRPr="0053168A">
        <w:rPr>
          <w:rFonts w:ascii="Times New Roman" w:eastAsia="仿宋_GB2312" w:hAnsi="Times New Roman" w:hint="eastAsia"/>
          <w:color w:val="000000" w:themeColor="text1"/>
          <w:sz w:val="32"/>
          <w:szCs w:val="32"/>
        </w:rPr>
        <w:t>1</w:t>
      </w:r>
      <w:r w:rsidRPr="0053168A">
        <w:rPr>
          <w:rFonts w:ascii="Times New Roman" w:eastAsia="仿宋_GB2312" w:hAnsi="Times New Roman" w:hint="eastAsia"/>
          <w:color w:val="000000" w:themeColor="text1"/>
          <w:sz w:val="32"/>
          <w:szCs w:val="32"/>
        </w:rPr>
        <w:t>辆、其他用车</w:t>
      </w:r>
      <w:r w:rsidR="0053168A" w:rsidRPr="0053168A">
        <w:rPr>
          <w:rFonts w:ascii="Times New Roman" w:eastAsia="仿宋_GB2312" w:hAnsi="Times New Roman" w:hint="eastAsia"/>
          <w:color w:val="000000" w:themeColor="text1"/>
          <w:sz w:val="32"/>
          <w:szCs w:val="32"/>
        </w:rPr>
        <w:t>1</w:t>
      </w:r>
      <w:r w:rsidR="00AE6EAB">
        <w:rPr>
          <w:rFonts w:ascii="Times New Roman" w:eastAsia="仿宋_GB2312" w:hAnsi="Times New Roman" w:hint="eastAsia"/>
          <w:color w:val="000000" w:themeColor="text1"/>
          <w:sz w:val="32"/>
          <w:szCs w:val="32"/>
        </w:rPr>
        <w:t>辆，其他用车主要是待报废车辆</w:t>
      </w:r>
      <w:r w:rsidRPr="0053168A">
        <w:rPr>
          <w:rFonts w:ascii="Times New Roman" w:eastAsia="仿宋_GB2312" w:hAnsi="Times New Roman" w:hint="eastAsia"/>
          <w:color w:val="000000" w:themeColor="text1"/>
          <w:sz w:val="32"/>
          <w:szCs w:val="32"/>
        </w:rPr>
        <w:t>；单位价值</w:t>
      </w:r>
      <w:r w:rsidRPr="0053168A">
        <w:rPr>
          <w:rFonts w:ascii="Times New Roman" w:eastAsia="仿宋_GB2312" w:hAnsi="Times New Roman" w:hint="eastAsia"/>
          <w:color w:val="000000" w:themeColor="text1"/>
          <w:sz w:val="32"/>
          <w:szCs w:val="32"/>
        </w:rPr>
        <w:t>100</w:t>
      </w:r>
      <w:r w:rsidRPr="0053168A">
        <w:rPr>
          <w:rFonts w:ascii="Times New Roman" w:eastAsia="仿宋_GB2312" w:hAnsi="Times New Roman" w:hint="eastAsia"/>
          <w:color w:val="000000" w:themeColor="text1"/>
          <w:sz w:val="32"/>
          <w:szCs w:val="32"/>
        </w:rPr>
        <w:t>万元以上设备（不含车辆）</w:t>
      </w:r>
      <w:r w:rsidR="00352120" w:rsidRPr="0053168A">
        <w:rPr>
          <w:rFonts w:ascii="Times New Roman" w:eastAsia="仿宋_GB2312" w:hAnsi="Times New Roman" w:hint="eastAsia"/>
          <w:color w:val="000000" w:themeColor="text1"/>
          <w:sz w:val="32"/>
          <w:szCs w:val="32"/>
        </w:rPr>
        <w:t>0</w:t>
      </w:r>
      <w:r w:rsidRPr="0053168A">
        <w:rPr>
          <w:rFonts w:ascii="Times New Roman" w:eastAsia="仿宋_GB2312" w:hAnsi="Times New Roman" w:hint="eastAsia"/>
          <w:color w:val="000000" w:themeColor="text1"/>
          <w:sz w:val="32"/>
          <w:szCs w:val="32"/>
        </w:rPr>
        <w:t>台（套）。</w:t>
      </w:r>
    </w:p>
    <w:p w:rsidR="000F67D8" w:rsidRDefault="00DF0C8C" w:rsidP="005A45F0">
      <w:pPr>
        <w:pStyle w:val="Default"/>
        <w:spacing w:line="580" w:lineRule="exact"/>
        <w:ind w:firstLineChars="200" w:firstLine="640"/>
        <w:rPr>
          <w:rFonts w:hAnsi="黑体"/>
          <w:bCs/>
          <w:color w:val="auto"/>
          <w:sz w:val="32"/>
          <w:szCs w:val="32"/>
        </w:rPr>
      </w:pPr>
      <w:r>
        <w:rPr>
          <w:rFonts w:hAnsi="黑体" w:hint="eastAsia"/>
          <w:bCs/>
          <w:color w:val="auto"/>
          <w:sz w:val="32"/>
          <w:szCs w:val="32"/>
        </w:rPr>
        <w:t>十三、关于</w:t>
      </w:r>
      <w:r>
        <w:rPr>
          <w:rFonts w:ascii="Times New Roman" w:eastAsia="仿宋_GB2312" w:hAnsi="Times New Roman" w:hint="eastAsia"/>
          <w:color w:val="auto"/>
          <w:sz w:val="32"/>
          <w:szCs w:val="32"/>
        </w:rPr>
        <w:t>2023</w:t>
      </w:r>
      <w:r>
        <w:rPr>
          <w:rFonts w:hAnsi="黑体" w:hint="eastAsia"/>
          <w:bCs/>
          <w:color w:val="auto"/>
          <w:sz w:val="32"/>
          <w:szCs w:val="32"/>
        </w:rPr>
        <w:t>年度预算绩效情况的说明</w:t>
      </w:r>
    </w:p>
    <w:p w:rsidR="000F67D8" w:rsidRPr="005A45F0" w:rsidRDefault="00DF0C8C" w:rsidP="005A45F0">
      <w:pPr>
        <w:pStyle w:val="Default"/>
        <w:spacing w:line="580" w:lineRule="exact"/>
        <w:ind w:firstLineChars="196" w:firstLine="627"/>
        <w:rPr>
          <w:rFonts w:ascii="楷体" w:eastAsia="楷体" w:hAnsi="楷体" w:cs="楷体"/>
          <w:bCs/>
          <w:sz w:val="32"/>
          <w:szCs w:val="32"/>
        </w:rPr>
      </w:pPr>
      <w:r w:rsidRPr="005A45F0">
        <w:rPr>
          <w:rFonts w:ascii="楷体" w:eastAsia="楷体" w:hAnsi="楷体" w:cs="楷体" w:hint="eastAsia"/>
          <w:bCs/>
          <w:sz w:val="32"/>
          <w:szCs w:val="32"/>
        </w:rPr>
        <w:t>（一）绩效管理工作开展情况</w:t>
      </w:r>
    </w:p>
    <w:p w:rsidR="0053168A" w:rsidRDefault="0053168A" w:rsidP="0053168A">
      <w:pPr>
        <w:pStyle w:val="Default"/>
        <w:spacing w:line="580" w:lineRule="exact"/>
        <w:ind w:firstLineChars="200" w:firstLine="640"/>
        <w:rPr>
          <w:rFonts w:ascii="楷体" w:eastAsia="楷体" w:hAnsi="楷体" w:cs="楷体"/>
          <w:b/>
          <w:bCs/>
          <w:sz w:val="32"/>
          <w:szCs w:val="32"/>
        </w:rPr>
      </w:pPr>
      <w:r>
        <w:rPr>
          <w:rFonts w:ascii="仿宋_GB2312" w:eastAsia="仿宋_GB2312" w:hint="eastAsia"/>
          <w:sz w:val="32"/>
          <w:szCs w:val="32"/>
        </w:rPr>
        <w:t>2023年度我委支出预算是从我委职责职能出发,围绕全年重点工作计划安排，并据此编制部门整体支出绩效目标和项目支出绩效目标。我委通过实施预算执行季通报制度,</w:t>
      </w:r>
      <w:r w:rsidRPr="000D469F">
        <w:rPr>
          <w:rFonts w:ascii="仿宋_GB2312" w:eastAsia="仿宋_GB2312" w:hint="eastAsia"/>
          <w:sz w:val="32"/>
          <w:szCs w:val="32"/>
        </w:rPr>
        <w:t xml:space="preserve"> </w:t>
      </w:r>
      <w:r>
        <w:rPr>
          <w:rFonts w:ascii="仿宋_GB2312" w:eastAsia="仿宋_GB2312" w:hint="eastAsia"/>
          <w:sz w:val="32"/>
          <w:szCs w:val="32"/>
        </w:rPr>
        <w:t>严格控制预算调剂调整，深化绩效评价结果应用，制定相关转移支付资</w:t>
      </w:r>
      <w:r>
        <w:rPr>
          <w:rFonts w:ascii="仿宋_GB2312" w:eastAsia="仿宋_GB2312" w:hint="eastAsia"/>
          <w:sz w:val="32"/>
          <w:szCs w:val="32"/>
        </w:rPr>
        <w:lastRenderedPageBreak/>
        <w:t>金分配制度，将支出绩效情况细化、量化到转移支付资金分配要素，构建评价结果应用机制，有效落实了项目支出绩效目标和预算执行进度的“双监控”，确保了年初绩效目标顺利完成，切实提高了资金使用效益。</w:t>
      </w:r>
      <w:r w:rsidR="00661874">
        <w:rPr>
          <w:rFonts w:ascii="仿宋_GB2312" w:eastAsia="仿宋_GB2312" w:hint="eastAsia"/>
          <w:sz w:val="32"/>
          <w:szCs w:val="32"/>
        </w:rPr>
        <w:t>持续树牢“过紧日子”思想，推进节约型机关建设，严控“三公”经费和</w:t>
      </w:r>
      <w:r>
        <w:rPr>
          <w:rFonts w:ascii="仿宋_GB2312" w:eastAsia="仿宋_GB2312" w:hint="eastAsia"/>
          <w:sz w:val="32"/>
          <w:szCs w:val="32"/>
        </w:rPr>
        <w:t>会议、培训成本，严格会前预算审批，尽量使用内部会议室召开会议，提倡以视频形式召开会议，加强信息化平台推广应用，优化工作流程，推行无纸化办公，有效提高了机关行政运行效率，降低了行政运行成本，委机关本年度运行经费较上年度减少4.84%。严格支出审核，组织第三方会计师事务所</w:t>
      </w:r>
      <w:r w:rsidRPr="000A3796">
        <w:rPr>
          <w:rFonts w:ascii="仿宋_GB2312" w:eastAsia="仿宋_GB2312" w:hint="eastAsia"/>
          <w:sz w:val="32"/>
          <w:szCs w:val="32"/>
        </w:rPr>
        <w:t>对委机关近3</w:t>
      </w:r>
      <w:r>
        <w:rPr>
          <w:rFonts w:ascii="仿宋_GB2312" w:eastAsia="仿宋_GB2312" w:hint="eastAsia"/>
          <w:sz w:val="32"/>
          <w:szCs w:val="32"/>
        </w:rPr>
        <w:t>年财务收支情况进行审计，开展</w:t>
      </w:r>
      <w:r w:rsidRPr="000A3796">
        <w:rPr>
          <w:rFonts w:ascii="仿宋_GB2312" w:eastAsia="仿宋_GB2312" w:hint="eastAsia"/>
          <w:sz w:val="32"/>
          <w:szCs w:val="32"/>
        </w:rPr>
        <w:t>委机关“三公”经费自查并配合省财政厅完成了“三公”经费专项检查工作，抓好审计监督和自查、自评发现问</w:t>
      </w:r>
      <w:r>
        <w:rPr>
          <w:rFonts w:ascii="仿宋_GB2312" w:eastAsia="仿宋_GB2312" w:hint="eastAsia"/>
          <w:sz w:val="32"/>
          <w:szCs w:val="32"/>
        </w:rPr>
        <w:t>题整改，进一步完善了财务报销手续，加强了支出审核和采购、资产管理等经济活动事项的</w:t>
      </w:r>
      <w:r w:rsidRPr="000A3796">
        <w:rPr>
          <w:rFonts w:ascii="仿宋_GB2312" w:eastAsia="仿宋_GB2312" w:hint="eastAsia"/>
          <w:sz w:val="32"/>
          <w:szCs w:val="32"/>
        </w:rPr>
        <w:t>审批程序关联</w:t>
      </w:r>
      <w:r>
        <w:rPr>
          <w:rFonts w:ascii="仿宋_GB2312" w:eastAsia="仿宋_GB2312" w:hint="eastAsia"/>
          <w:sz w:val="32"/>
          <w:szCs w:val="32"/>
        </w:rPr>
        <w:t>，</w:t>
      </w:r>
      <w:r w:rsidRPr="000A3796">
        <w:rPr>
          <w:rFonts w:ascii="仿宋_GB2312" w:eastAsia="仿宋_GB2312" w:hint="eastAsia"/>
          <w:sz w:val="32"/>
          <w:szCs w:val="32"/>
        </w:rPr>
        <w:t>有</w:t>
      </w:r>
      <w:r>
        <w:rPr>
          <w:rFonts w:ascii="仿宋_GB2312" w:eastAsia="仿宋_GB2312" w:hint="eastAsia"/>
          <w:sz w:val="32"/>
          <w:szCs w:val="32"/>
        </w:rPr>
        <w:t>效防止了超标准、超范围支出，在保障机关各项工作顺利开展的同时，实现了各项开支的科学、合理、高效。</w:t>
      </w:r>
    </w:p>
    <w:p w:rsidR="000F67D8" w:rsidRPr="005A45F0" w:rsidRDefault="00DF0C8C" w:rsidP="005A45F0">
      <w:pPr>
        <w:pStyle w:val="Default"/>
        <w:spacing w:line="580" w:lineRule="exact"/>
        <w:ind w:firstLineChars="200" w:firstLine="640"/>
        <w:rPr>
          <w:rFonts w:ascii="楷体" w:eastAsia="楷体" w:hAnsi="楷体" w:cs="楷体"/>
          <w:bCs/>
          <w:sz w:val="32"/>
          <w:szCs w:val="32"/>
        </w:rPr>
      </w:pPr>
      <w:r w:rsidRPr="005A45F0">
        <w:rPr>
          <w:rFonts w:ascii="楷体" w:eastAsia="楷体" w:hAnsi="楷体" w:cs="楷体" w:hint="eastAsia"/>
          <w:bCs/>
          <w:sz w:val="32"/>
          <w:szCs w:val="32"/>
        </w:rPr>
        <w:t>（二）部门整体支出绩效情况</w:t>
      </w:r>
    </w:p>
    <w:p w:rsidR="0053168A" w:rsidRDefault="0053168A" w:rsidP="0053168A">
      <w:pPr>
        <w:widowControl/>
        <w:spacing w:line="600" w:lineRule="exact"/>
        <w:ind w:firstLineChars="200" w:firstLine="640"/>
        <w:jc w:val="left"/>
        <w:rPr>
          <w:rFonts w:ascii="Times New Roman" w:eastAsia="仿宋_GB2312" w:hAnsi="Times New Roman"/>
          <w:color w:val="000000"/>
          <w:sz w:val="32"/>
          <w:szCs w:val="32"/>
        </w:rPr>
      </w:pPr>
      <w:r w:rsidRPr="00241F5D">
        <w:rPr>
          <w:rFonts w:ascii="仿宋_GB2312" w:eastAsia="仿宋_GB2312" w:hAnsi="Times New Roman" w:hint="eastAsia"/>
          <w:color w:val="000000"/>
          <w:sz w:val="32"/>
          <w:szCs w:val="32"/>
        </w:rPr>
        <w:t>2023年，我委</w:t>
      </w:r>
      <w:r>
        <w:rPr>
          <w:rFonts w:ascii="Times New Roman" w:eastAsia="仿宋_GB2312" w:hAnsi="Times New Roman" w:hint="eastAsia"/>
          <w:color w:val="000000"/>
          <w:sz w:val="32"/>
          <w:szCs w:val="32"/>
        </w:rPr>
        <w:t>坚持以习近平新时代中国特色社会主义思想为指导，坚决贯彻党中央决策部署，落实省委工作要求，在大局中奋进、在大事上作为，扎实开展主题教育、深入开展“走找想促”活动，创新推进法治化营商环境建设、综治中心示范带动建设、“绝对忠诚、勤学善谋、执法为民、敢于担当、清正廉洁”作风建设，全力做好防风险、保安全、护稳定、促发展各项工作，平安湖南、法治湖南建设迈上新</w:t>
      </w:r>
      <w:r>
        <w:rPr>
          <w:rFonts w:ascii="Times New Roman" w:eastAsia="仿宋_GB2312" w:hAnsi="Times New Roman" w:hint="eastAsia"/>
          <w:color w:val="000000"/>
          <w:sz w:val="32"/>
          <w:szCs w:val="32"/>
        </w:rPr>
        <w:lastRenderedPageBreak/>
        <w:t>台阶，交出了新征程起步之年的优秀答卷，为推动实现“三高四新”美好蓝图提供了坚强保障。</w:t>
      </w:r>
    </w:p>
    <w:p w:rsidR="0053168A" w:rsidRDefault="0053168A" w:rsidP="0053168A">
      <w:pPr>
        <w:widowControl/>
        <w:spacing w:line="600" w:lineRule="exact"/>
        <w:ind w:firstLineChars="200" w:firstLine="640"/>
        <w:jc w:val="left"/>
        <w:rPr>
          <w:rFonts w:ascii="Times New Roman" w:eastAsia="仿宋_GB2312" w:hAnsi="Times New Roman"/>
          <w:color w:val="000000"/>
          <w:sz w:val="32"/>
          <w:szCs w:val="32"/>
        </w:rPr>
      </w:pPr>
      <w:r w:rsidRPr="007B2213">
        <w:rPr>
          <w:rFonts w:ascii="仿宋_GB2312" w:eastAsia="仿宋_GB2312" w:hAnsi="Times New Roman" w:hint="eastAsia"/>
          <w:color w:val="000000"/>
          <w:sz w:val="32"/>
          <w:szCs w:val="32"/>
        </w:rPr>
        <w:t>1.主题教育开展有声有色。</w:t>
      </w:r>
      <w:r w:rsidR="00A37534">
        <w:rPr>
          <w:rFonts w:ascii="Times New Roman" w:eastAsia="仿宋_GB2312" w:hAnsi="Times New Roman" w:hint="eastAsia"/>
          <w:color w:val="000000"/>
          <w:sz w:val="32"/>
          <w:szCs w:val="32"/>
        </w:rPr>
        <w:t>贯彻“学思想、强党性、重实践、建新功”总要求，扎实开展</w:t>
      </w:r>
      <w:r>
        <w:rPr>
          <w:rFonts w:ascii="Times New Roman" w:eastAsia="仿宋_GB2312" w:hAnsi="Times New Roman" w:hint="eastAsia"/>
          <w:color w:val="000000"/>
          <w:sz w:val="32"/>
          <w:szCs w:val="32"/>
        </w:rPr>
        <w:t>主题教育。深入开展大学习，举办主题教育专题读书班、政法领导干部专题培训、学习贯彻党的二十大精神和习近平法治思想专题研讨班等，带动各级分层分批举办培训班。深入开展大调研，落实省委“走找想促”活动要求，领导带头领题调研、带头深入一线、带头破难题，带动全省政法系统调查研究蔚然成风，形成了一大批高质量调研报告，提出了一大批实策良方。创新方式、全域覆盖，推进省委防范化解风险隐患大调研，形成了</w:t>
      </w:r>
      <w:r w:rsidRPr="00241F5D">
        <w:rPr>
          <w:rFonts w:ascii="仿宋_GB2312" w:eastAsia="仿宋_GB2312" w:hAnsi="Times New Roman" w:hint="eastAsia"/>
          <w:color w:val="000000"/>
          <w:sz w:val="32"/>
          <w:szCs w:val="32"/>
        </w:rPr>
        <w:t>“1+28+2”项成</w:t>
      </w:r>
      <w:r>
        <w:rPr>
          <w:rFonts w:ascii="Times New Roman" w:eastAsia="仿宋_GB2312" w:hAnsi="Times New Roman" w:hint="eastAsia"/>
          <w:color w:val="000000"/>
          <w:sz w:val="32"/>
          <w:szCs w:val="32"/>
        </w:rPr>
        <w:t>果并逐步转化运用。深入大整改，全面梳理、逐项整改各类问题，上下协力整改“表现在基层、根子在上面”的问题。</w:t>
      </w:r>
    </w:p>
    <w:p w:rsidR="0053168A" w:rsidRDefault="0053168A" w:rsidP="0053168A">
      <w:pPr>
        <w:widowControl/>
        <w:spacing w:line="600" w:lineRule="exact"/>
        <w:ind w:firstLineChars="200" w:firstLine="640"/>
        <w:jc w:val="left"/>
        <w:rPr>
          <w:rFonts w:ascii="Times New Roman" w:eastAsia="仿宋_GB2312" w:hAnsi="Times New Roman"/>
          <w:color w:val="000000"/>
          <w:sz w:val="32"/>
          <w:szCs w:val="32"/>
        </w:rPr>
      </w:pPr>
      <w:r w:rsidRPr="007B2213">
        <w:rPr>
          <w:rFonts w:ascii="仿宋_GB2312" w:eastAsia="仿宋_GB2312" w:hAnsi="Times New Roman" w:hint="eastAsia"/>
          <w:color w:val="000000"/>
          <w:sz w:val="32"/>
          <w:szCs w:val="32"/>
        </w:rPr>
        <w:t>2.落实党的绝对领导有方有质。</w:t>
      </w:r>
      <w:r>
        <w:rPr>
          <w:rFonts w:ascii="Times New Roman" w:eastAsia="仿宋_GB2312" w:hAnsi="Times New Roman" w:hint="eastAsia"/>
          <w:color w:val="000000"/>
          <w:sz w:val="32"/>
          <w:szCs w:val="32"/>
        </w:rPr>
        <w:t>全面贯彻《中国共产党政法工作条例》，推进完善和落实相关制度机制，将党的绝对领导贯彻到政法工作</w:t>
      </w:r>
      <w:proofErr w:type="gramStart"/>
      <w:r>
        <w:rPr>
          <w:rFonts w:ascii="Times New Roman" w:eastAsia="仿宋_GB2312" w:hAnsi="Times New Roman" w:hint="eastAsia"/>
          <w:color w:val="000000"/>
          <w:sz w:val="32"/>
          <w:szCs w:val="32"/>
        </w:rPr>
        <w:t>各方面全过程</w:t>
      </w:r>
      <w:proofErr w:type="gramEnd"/>
      <w:r>
        <w:rPr>
          <w:rFonts w:ascii="Times New Roman" w:eastAsia="仿宋_GB2312" w:hAnsi="Times New Roman" w:hint="eastAsia"/>
          <w:color w:val="000000"/>
          <w:sz w:val="32"/>
          <w:szCs w:val="32"/>
        </w:rPr>
        <w:t>。严格落实“第一议题”制度，第一时间学</w:t>
      </w:r>
      <w:proofErr w:type="gramStart"/>
      <w:r>
        <w:rPr>
          <w:rFonts w:ascii="Times New Roman" w:eastAsia="仿宋_GB2312" w:hAnsi="Times New Roman" w:hint="eastAsia"/>
          <w:color w:val="000000"/>
          <w:sz w:val="32"/>
          <w:szCs w:val="32"/>
        </w:rPr>
        <w:t>习习近</w:t>
      </w:r>
      <w:proofErr w:type="gramEnd"/>
      <w:r>
        <w:rPr>
          <w:rFonts w:ascii="Times New Roman" w:eastAsia="仿宋_GB2312" w:hAnsi="Times New Roman" w:hint="eastAsia"/>
          <w:color w:val="000000"/>
          <w:sz w:val="32"/>
          <w:szCs w:val="32"/>
        </w:rPr>
        <w:t>平总书记重要讲话和指示批示精神。严格落实请示报告制度，严格落实省委政法委员会全体会议等制度，召开全体会议研究推进重点工作，加强督查督办，确保党中央决策部署和省委工作要求逐项落地见效，领导批示件件有反馈、事事有回音。</w:t>
      </w:r>
    </w:p>
    <w:p w:rsidR="0053168A" w:rsidRDefault="0053168A" w:rsidP="0053168A">
      <w:pPr>
        <w:widowControl/>
        <w:spacing w:line="600" w:lineRule="exact"/>
        <w:ind w:firstLineChars="200" w:firstLine="640"/>
        <w:jc w:val="left"/>
        <w:rPr>
          <w:rFonts w:ascii="Times New Roman" w:eastAsia="仿宋_GB2312" w:hAnsi="Times New Roman"/>
          <w:color w:val="000000"/>
          <w:sz w:val="32"/>
          <w:szCs w:val="32"/>
        </w:rPr>
      </w:pPr>
      <w:r w:rsidRPr="007B2213">
        <w:rPr>
          <w:rFonts w:ascii="仿宋_GB2312" w:eastAsia="仿宋_GB2312" w:hAnsi="Times New Roman" w:hint="eastAsia"/>
          <w:color w:val="000000"/>
          <w:sz w:val="32"/>
          <w:szCs w:val="32"/>
        </w:rPr>
        <w:lastRenderedPageBreak/>
        <w:t>3.服务保障高质量发展有为有位。</w:t>
      </w:r>
      <w:r>
        <w:rPr>
          <w:rFonts w:ascii="Times New Roman" w:eastAsia="仿宋_GB2312" w:hAnsi="Times New Roman" w:hint="eastAsia"/>
          <w:color w:val="000000"/>
          <w:sz w:val="32"/>
          <w:szCs w:val="32"/>
        </w:rPr>
        <w:t>统筹发展和安全，充分发挥法治固根本、稳预期、利长远作用，服务打好发展六仗。围绕“三个高地”建设，推动出台一系列制度文件，综合保障体系不断完善，产权司法保护不断加强。围绕营造法治化营商环境，部署开展三个专项行动，助推</w:t>
      </w:r>
      <w:r w:rsidR="00B141CF">
        <w:rPr>
          <w:rFonts w:ascii="Times New Roman" w:eastAsia="仿宋_GB2312" w:hAnsi="Times New Roman" w:hint="eastAsia"/>
          <w:color w:val="000000"/>
          <w:sz w:val="32"/>
          <w:szCs w:val="32"/>
        </w:rPr>
        <w:t>有关</w:t>
      </w:r>
      <w:r>
        <w:rPr>
          <w:rFonts w:ascii="Times New Roman" w:eastAsia="仿宋_GB2312" w:hAnsi="Times New Roman" w:hint="eastAsia"/>
          <w:color w:val="000000"/>
          <w:sz w:val="32"/>
          <w:szCs w:val="32"/>
        </w:rPr>
        <w:t>案件</w:t>
      </w:r>
      <w:r w:rsidR="00B141CF">
        <w:rPr>
          <w:rFonts w:ascii="Times New Roman" w:eastAsia="仿宋_GB2312" w:hAnsi="Times New Roman" w:hint="eastAsia"/>
          <w:color w:val="000000"/>
          <w:sz w:val="32"/>
          <w:szCs w:val="32"/>
        </w:rPr>
        <w:t>侦破和</w:t>
      </w:r>
      <w:r>
        <w:rPr>
          <w:rFonts w:ascii="Times New Roman" w:eastAsia="仿宋_GB2312" w:hAnsi="Times New Roman" w:hint="eastAsia"/>
          <w:color w:val="000000"/>
          <w:sz w:val="32"/>
          <w:szCs w:val="32"/>
        </w:rPr>
        <w:t>办理，被评为</w:t>
      </w:r>
      <w:r>
        <w:rPr>
          <w:rFonts w:ascii="Times New Roman" w:eastAsia="仿宋_GB2312" w:hAnsi="Times New Roman" w:hint="eastAsia"/>
          <w:color w:val="000000"/>
          <w:sz w:val="32"/>
          <w:szCs w:val="32"/>
        </w:rPr>
        <w:t>2023</w:t>
      </w:r>
      <w:r>
        <w:rPr>
          <w:rFonts w:ascii="Times New Roman" w:eastAsia="仿宋_GB2312" w:hAnsi="Times New Roman" w:hint="eastAsia"/>
          <w:color w:val="000000"/>
          <w:sz w:val="32"/>
          <w:szCs w:val="32"/>
        </w:rPr>
        <w:t>年度“法治为民办实事”省级优秀项目。</w:t>
      </w:r>
    </w:p>
    <w:p w:rsidR="0053168A" w:rsidRDefault="0053168A" w:rsidP="0053168A">
      <w:pPr>
        <w:widowControl/>
        <w:spacing w:line="600" w:lineRule="exact"/>
        <w:ind w:firstLineChars="200" w:firstLine="640"/>
        <w:jc w:val="left"/>
        <w:rPr>
          <w:rFonts w:ascii="Times New Roman" w:eastAsia="仿宋_GB2312" w:hAnsi="Times New Roman"/>
          <w:color w:val="000000"/>
          <w:sz w:val="32"/>
          <w:szCs w:val="32"/>
        </w:rPr>
      </w:pPr>
      <w:r w:rsidRPr="007B2213">
        <w:rPr>
          <w:rFonts w:ascii="仿宋_GB2312" w:eastAsia="仿宋_GB2312" w:hAnsi="Times New Roman" w:hint="eastAsia"/>
          <w:color w:val="000000"/>
          <w:sz w:val="32"/>
          <w:szCs w:val="32"/>
        </w:rPr>
        <w:t>4.维护社会稳定有策有成。</w:t>
      </w:r>
      <w:r>
        <w:rPr>
          <w:rFonts w:ascii="Times New Roman" w:eastAsia="仿宋_GB2312" w:hAnsi="Times New Roman" w:hint="eastAsia"/>
          <w:color w:val="000000"/>
          <w:sz w:val="32"/>
          <w:szCs w:val="32"/>
        </w:rPr>
        <w:t>完善和落实重大风险“预见、应对、处置、总结、提升”管控闭环机制，社会稳定大局持续巩固。抓实重大活动安保稳定，确保了重大活动和节日平稳度过。严厉打击突出违法犯罪，常态化扫黑除恶、“利剑护蕾”等取得明显战果，八类主要刑事案件、传统盗抢骗案件、交通事故亡人数同比下降。全力防范</w:t>
      </w:r>
      <w:proofErr w:type="gramStart"/>
      <w:r>
        <w:rPr>
          <w:rFonts w:ascii="Times New Roman" w:eastAsia="仿宋_GB2312" w:hAnsi="Times New Roman" w:hint="eastAsia"/>
          <w:color w:val="000000"/>
          <w:sz w:val="32"/>
          <w:szCs w:val="32"/>
        </w:rPr>
        <w:t>化解涉稳风险</w:t>
      </w:r>
      <w:proofErr w:type="gramEnd"/>
      <w:r>
        <w:rPr>
          <w:rFonts w:ascii="Times New Roman" w:eastAsia="仿宋_GB2312" w:hAnsi="Times New Roman" w:hint="eastAsia"/>
          <w:color w:val="000000"/>
          <w:sz w:val="32"/>
          <w:szCs w:val="32"/>
        </w:rPr>
        <w:t>，开展重大决策社会稳定风险评估，五级联动、分类列</w:t>
      </w:r>
      <w:proofErr w:type="gramStart"/>
      <w:r>
        <w:rPr>
          <w:rFonts w:ascii="Times New Roman" w:eastAsia="仿宋_GB2312" w:hAnsi="Times New Roman" w:hint="eastAsia"/>
          <w:color w:val="000000"/>
          <w:sz w:val="32"/>
          <w:szCs w:val="32"/>
        </w:rPr>
        <w:t>管涉稳重点</w:t>
      </w:r>
      <w:proofErr w:type="gramEnd"/>
      <w:r>
        <w:rPr>
          <w:rFonts w:ascii="Times New Roman" w:eastAsia="仿宋_GB2312" w:hAnsi="Times New Roman" w:hint="eastAsia"/>
          <w:color w:val="000000"/>
          <w:sz w:val="32"/>
          <w:szCs w:val="32"/>
        </w:rPr>
        <w:t>人员，稳妥处置突出风险。深入化解矛盾纠纷，部署推进基层综治中心示范带动建设，</w:t>
      </w:r>
      <w:r>
        <w:rPr>
          <w:rFonts w:ascii="Times New Roman" w:eastAsia="仿宋_GB2312" w:hAnsi="Times New Roman" w:hint="eastAsia"/>
          <w:color w:val="000000"/>
          <w:sz w:val="32"/>
          <w:szCs w:val="32"/>
        </w:rPr>
        <w:t xml:space="preserve"> 4</w:t>
      </w:r>
      <w:r>
        <w:rPr>
          <w:rFonts w:ascii="Times New Roman" w:eastAsia="仿宋_GB2312" w:hAnsi="Times New Roman" w:hint="eastAsia"/>
          <w:color w:val="000000"/>
          <w:sz w:val="32"/>
          <w:szCs w:val="32"/>
        </w:rPr>
        <w:t>个单位获评全国新时代“枫桥经验”先进典型。基层社会治理水平得到新提升，指导各市州形成了一批在全国叫得响、推的开的创新治理经验。</w:t>
      </w:r>
    </w:p>
    <w:p w:rsidR="0053168A" w:rsidRPr="00E96312" w:rsidRDefault="0053168A" w:rsidP="0053168A">
      <w:pPr>
        <w:widowControl/>
        <w:spacing w:line="600" w:lineRule="exact"/>
        <w:ind w:firstLineChars="200" w:firstLine="640"/>
        <w:jc w:val="left"/>
        <w:rPr>
          <w:rFonts w:ascii="仿宋_GB2312" w:eastAsia="仿宋_GB2312" w:hAnsi="Times New Roman"/>
          <w:color w:val="000000"/>
          <w:sz w:val="32"/>
          <w:szCs w:val="32"/>
        </w:rPr>
      </w:pPr>
      <w:r w:rsidRPr="007B2213">
        <w:rPr>
          <w:rFonts w:ascii="仿宋_GB2312" w:eastAsia="仿宋_GB2312" w:hAnsi="Times New Roman" w:hint="eastAsia"/>
          <w:color w:val="000000"/>
          <w:sz w:val="32"/>
          <w:szCs w:val="32"/>
        </w:rPr>
        <w:t>5.法治湖南建设有序有进。</w:t>
      </w:r>
      <w:r>
        <w:rPr>
          <w:rFonts w:ascii="Times New Roman" w:eastAsia="仿宋_GB2312" w:hAnsi="Times New Roman" w:hint="eastAsia"/>
          <w:color w:val="000000"/>
          <w:sz w:val="32"/>
          <w:szCs w:val="32"/>
        </w:rPr>
        <w:t>深入学习贯彻习近平法治思想，挂牌成立习近平法治思想研究实践基地。实地督察</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市</w:t>
      </w: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县</w:t>
      </w:r>
      <w:r>
        <w:rPr>
          <w:rFonts w:ascii="Times New Roman" w:eastAsia="仿宋_GB2312" w:hAnsi="Times New Roman" w:hint="eastAsia"/>
          <w:color w:val="000000"/>
          <w:sz w:val="32"/>
          <w:szCs w:val="32"/>
        </w:rPr>
        <w:t>6</w:t>
      </w:r>
      <w:r>
        <w:rPr>
          <w:rFonts w:ascii="Times New Roman" w:eastAsia="仿宋_GB2312" w:hAnsi="Times New Roman" w:hint="eastAsia"/>
          <w:color w:val="000000"/>
          <w:sz w:val="32"/>
          <w:szCs w:val="32"/>
        </w:rPr>
        <w:t>个省直单位，推动“一规划两纲要”任务清单落地落实。配合做好中央政法委执法司法突出问题专项检查工作，推动错案纠正，挂案整改。严格“谁执法谁普法”履职</w:t>
      </w:r>
      <w:r w:rsidRPr="00E96312">
        <w:rPr>
          <w:rFonts w:ascii="仿宋_GB2312" w:eastAsia="仿宋_GB2312" w:hAnsi="Times New Roman" w:hint="eastAsia"/>
          <w:color w:val="000000"/>
          <w:sz w:val="32"/>
          <w:szCs w:val="32"/>
        </w:rPr>
        <w:t>评议，首创“‘湘’遇非遗</w:t>
      </w:r>
      <w:r w:rsidRPr="00E96312">
        <w:rPr>
          <w:rFonts w:ascii="仿宋_GB2312" w:eastAsia="仿宋_GB2312" w:hAnsi="仿宋_GB2312" w:hint="eastAsia"/>
          <w:color w:val="000000"/>
          <w:sz w:val="32"/>
          <w:szCs w:val="32"/>
        </w:rPr>
        <w:t>·法治同行</w:t>
      </w:r>
      <w:r w:rsidRPr="00E96312">
        <w:rPr>
          <w:rFonts w:ascii="仿宋_GB2312" w:eastAsia="仿宋_GB2312" w:hAnsi="Times New Roman" w:hint="eastAsia"/>
          <w:color w:val="000000"/>
          <w:sz w:val="32"/>
          <w:szCs w:val="32"/>
        </w:rPr>
        <w:t>”主题普法，25个省级法治为</w:t>
      </w:r>
      <w:r w:rsidRPr="00E96312">
        <w:rPr>
          <w:rFonts w:ascii="仿宋_GB2312" w:eastAsia="仿宋_GB2312" w:hAnsi="Times New Roman" w:hint="eastAsia"/>
          <w:color w:val="000000"/>
          <w:sz w:val="32"/>
          <w:szCs w:val="32"/>
        </w:rPr>
        <w:lastRenderedPageBreak/>
        <w:t>民办实事项目全部完成。制定实施贯彻中央政法领域五年改革纲要分工方案，执法司法权力运行、司法人员分类管理、省以下法院检察院财物省级统管等改革举措稳步推进，基本实现</w:t>
      </w:r>
      <w:proofErr w:type="gramStart"/>
      <w:r w:rsidRPr="00E96312">
        <w:rPr>
          <w:rFonts w:ascii="仿宋_GB2312" w:eastAsia="仿宋_GB2312" w:hAnsi="Times New Roman" w:hint="eastAsia"/>
          <w:color w:val="000000"/>
          <w:sz w:val="32"/>
          <w:szCs w:val="32"/>
        </w:rPr>
        <w:t>全类型</w:t>
      </w:r>
      <w:proofErr w:type="gramEnd"/>
      <w:r w:rsidRPr="00E96312">
        <w:rPr>
          <w:rFonts w:ascii="仿宋_GB2312" w:eastAsia="仿宋_GB2312" w:hAnsi="Times New Roman" w:hint="eastAsia"/>
          <w:color w:val="000000"/>
          <w:sz w:val="32"/>
          <w:szCs w:val="32"/>
        </w:rPr>
        <w:t>刑事案件全流程网上协同办理。</w:t>
      </w:r>
    </w:p>
    <w:p w:rsidR="0053168A" w:rsidRPr="00E96312" w:rsidRDefault="0053168A" w:rsidP="0053168A">
      <w:pPr>
        <w:widowControl/>
        <w:spacing w:line="600" w:lineRule="exact"/>
        <w:ind w:firstLineChars="200" w:firstLine="640"/>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6.</w:t>
      </w:r>
      <w:r w:rsidRPr="00E96312">
        <w:rPr>
          <w:rFonts w:ascii="仿宋_GB2312" w:eastAsia="仿宋_GB2312" w:hAnsi="Times New Roman" w:hint="eastAsia"/>
          <w:color w:val="000000"/>
          <w:sz w:val="32"/>
          <w:szCs w:val="32"/>
        </w:rPr>
        <w:t>政法队伍建设有形有神。扛</w:t>
      </w:r>
      <w:proofErr w:type="gramStart"/>
      <w:r w:rsidRPr="00E96312">
        <w:rPr>
          <w:rFonts w:ascii="仿宋_GB2312" w:eastAsia="仿宋_GB2312" w:hAnsi="Times New Roman" w:hint="eastAsia"/>
          <w:color w:val="000000"/>
          <w:sz w:val="32"/>
          <w:szCs w:val="32"/>
        </w:rPr>
        <w:t>牢全面</w:t>
      </w:r>
      <w:proofErr w:type="gramEnd"/>
      <w:r w:rsidRPr="00E96312">
        <w:rPr>
          <w:rFonts w:ascii="仿宋_GB2312" w:eastAsia="仿宋_GB2312" w:hAnsi="Times New Roman" w:hint="eastAsia"/>
          <w:color w:val="000000"/>
          <w:sz w:val="32"/>
          <w:szCs w:val="32"/>
        </w:rPr>
        <w:t>从严治党责任，部署开展“绝对忠诚、勤学善谋、执法为民、敢于担当、清正廉洁”作风建设，进一步提振了政法队伍干事创业的精气神。推进实战化练兵常态化，开展法官、检察官、警察、律师同堂培训，举办乡镇（街道）政法委员培训班。着力推动政法干部交流，查处违纪违法政法干警。严格执行防止干预司法“三个规定”。完善职业保障机制，指导推动办理侵害民警执法权益案件。大力选树宣传政法英模，涌现出一大批单位和个人先进典型。</w:t>
      </w:r>
    </w:p>
    <w:p w:rsidR="000F67D8" w:rsidRDefault="00DF0C8C" w:rsidP="007643F4">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（三）存在的问题及原因分析</w:t>
      </w:r>
    </w:p>
    <w:p w:rsidR="0053168A" w:rsidRPr="00F24099" w:rsidRDefault="0053168A" w:rsidP="0053168A">
      <w:pPr>
        <w:shd w:val="clear" w:color="auto" w:fill="FFFFFF"/>
        <w:adjustRightInd w:val="0"/>
        <w:snapToGrid w:val="0"/>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通过对我</w:t>
      </w:r>
      <w:proofErr w:type="gramStart"/>
      <w:r>
        <w:rPr>
          <w:rFonts w:ascii="仿宋_GB2312" w:eastAsia="仿宋_GB2312" w:hAnsi="华文仿宋" w:hint="eastAsia"/>
          <w:sz w:val="32"/>
          <w:szCs w:val="32"/>
        </w:rPr>
        <w:t>委部门</w:t>
      </w:r>
      <w:proofErr w:type="gramEnd"/>
      <w:r>
        <w:rPr>
          <w:rFonts w:ascii="仿宋_GB2312" w:eastAsia="仿宋_GB2312" w:hAnsi="华文仿宋" w:hint="eastAsia"/>
          <w:sz w:val="32"/>
          <w:szCs w:val="32"/>
        </w:rPr>
        <w:t>整体支出绩效完成情况的分析、评价，发现目前在预算绩效管理方面存在问题和原因主要有：1.</w:t>
      </w:r>
      <w:r w:rsidRPr="007D0FEA">
        <w:rPr>
          <w:rFonts w:ascii="仿宋_GB2312" w:eastAsia="仿宋_GB2312" w:hint="eastAsia"/>
          <w:b/>
          <w:sz w:val="32"/>
          <w:szCs w:val="32"/>
        </w:rPr>
        <w:t>存在问题：</w:t>
      </w:r>
      <w:r>
        <w:rPr>
          <w:rFonts w:ascii="仿宋_GB2312" w:eastAsia="仿宋_GB2312" w:hint="eastAsia"/>
          <w:sz w:val="32"/>
          <w:szCs w:val="32"/>
        </w:rPr>
        <w:t>项目支出预算安排不精准，</w:t>
      </w:r>
      <w:r w:rsidRPr="00D016D2">
        <w:rPr>
          <w:rFonts w:ascii="仿宋_GB2312" w:eastAsia="仿宋_GB2312" w:hint="eastAsia"/>
          <w:sz w:val="32"/>
          <w:szCs w:val="32"/>
        </w:rPr>
        <w:t>预算执行进度还有提升空间</w:t>
      </w:r>
      <w:r>
        <w:rPr>
          <w:rFonts w:ascii="仿宋_GB2312" w:eastAsia="仿宋_GB2312" w:hint="eastAsia"/>
          <w:sz w:val="32"/>
          <w:szCs w:val="32"/>
        </w:rPr>
        <w:t>，本年度仍</w:t>
      </w:r>
      <w:r w:rsidRPr="00D016D2">
        <w:rPr>
          <w:rFonts w:ascii="仿宋_GB2312" w:eastAsia="仿宋_GB2312" w:hint="eastAsia"/>
          <w:sz w:val="32"/>
          <w:szCs w:val="32"/>
        </w:rPr>
        <w:t>有</w:t>
      </w:r>
      <w:r>
        <w:rPr>
          <w:rFonts w:ascii="仿宋_GB2312" w:eastAsia="仿宋_GB2312" w:hint="eastAsia"/>
          <w:sz w:val="32"/>
          <w:szCs w:val="32"/>
        </w:rPr>
        <w:t>部分项目预算未能形成支出，全过程绩效管理链条建设不足；2.</w:t>
      </w:r>
      <w:r w:rsidRPr="00D016D2">
        <w:rPr>
          <w:rFonts w:ascii="仿宋_GB2312" w:eastAsia="仿宋_GB2312" w:hint="eastAsia"/>
          <w:b/>
          <w:sz w:val="32"/>
          <w:szCs w:val="32"/>
        </w:rPr>
        <w:t>主要</w:t>
      </w:r>
      <w:r w:rsidRPr="007D0FEA">
        <w:rPr>
          <w:rFonts w:ascii="仿宋_GB2312" w:eastAsia="仿宋_GB2312" w:hint="eastAsia"/>
          <w:b/>
          <w:sz w:val="32"/>
          <w:szCs w:val="32"/>
        </w:rPr>
        <w:t>原因：</w:t>
      </w:r>
      <w:r w:rsidRPr="007F74D9">
        <w:rPr>
          <w:rFonts w:ascii="仿宋_GB2312" w:eastAsia="仿宋_GB2312" w:hint="eastAsia"/>
          <w:sz w:val="32"/>
          <w:szCs w:val="32"/>
        </w:rPr>
        <w:t>绩效理念与预算编制、执行融入不够，</w:t>
      </w:r>
      <w:r w:rsidRPr="00362B15">
        <w:rPr>
          <w:rFonts w:ascii="仿宋_GB2312" w:eastAsia="仿宋_GB2312" w:hint="eastAsia"/>
          <w:sz w:val="32"/>
          <w:szCs w:val="32"/>
        </w:rPr>
        <w:t>项目入库的前置审核和绩效评估欠缺，</w:t>
      </w:r>
      <w:r>
        <w:rPr>
          <w:rFonts w:ascii="仿宋_GB2312" w:eastAsia="仿宋_GB2312" w:hint="eastAsia"/>
          <w:sz w:val="32"/>
          <w:szCs w:val="32"/>
        </w:rPr>
        <w:t>绩效管理事后有反馈，但反馈结果应用不足。</w:t>
      </w:r>
    </w:p>
    <w:p w:rsidR="000F67D8" w:rsidRPr="0053168A" w:rsidRDefault="000F67D8">
      <w:pPr>
        <w:pStyle w:val="Default"/>
        <w:jc w:val="both"/>
        <w:rPr>
          <w:sz w:val="72"/>
          <w:szCs w:val="72"/>
        </w:rPr>
      </w:pPr>
    </w:p>
    <w:p w:rsidR="000F67D8" w:rsidRDefault="000F67D8">
      <w:pPr>
        <w:pStyle w:val="Default"/>
        <w:jc w:val="center"/>
        <w:rPr>
          <w:sz w:val="72"/>
          <w:szCs w:val="72"/>
        </w:rPr>
      </w:pPr>
    </w:p>
    <w:p w:rsidR="000F67D8" w:rsidRDefault="000F67D8">
      <w:pPr>
        <w:pStyle w:val="Default"/>
        <w:jc w:val="center"/>
        <w:rPr>
          <w:sz w:val="72"/>
          <w:szCs w:val="72"/>
        </w:rPr>
      </w:pPr>
    </w:p>
    <w:p w:rsidR="000F67D8" w:rsidRDefault="000F67D8">
      <w:pPr>
        <w:pStyle w:val="Default"/>
        <w:jc w:val="both"/>
        <w:rPr>
          <w:rFonts w:ascii="方正小标宋_GBK" w:eastAsia="方正小标宋_GBK" w:hAnsi="方正小标宋_GBK" w:cs="方正小标宋_GBK"/>
          <w:sz w:val="72"/>
          <w:szCs w:val="72"/>
        </w:rPr>
      </w:pPr>
    </w:p>
    <w:p w:rsidR="000F67D8" w:rsidRDefault="000F67D8">
      <w:pPr>
        <w:pStyle w:val="Default"/>
        <w:jc w:val="center"/>
        <w:rPr>
          <w:rFonts w:ascii="方正小标宋_GBK" w:eastAsia="方正小标宋_GBK" w:hAnsi="方正小标宋_GBK" w:cs="方正小标宋_GBK"/>
          <w:sz w:val="72"/>
          <w:szCs w:val="72"/>
        </w:rPr>
      </w:pPr>
    </w:p>
    <w:p w:rsidR="000F67D8" w:rsidRPr="005A45F0" w:rsidRDefault="00DF0C8C">
      <w:pPr>
        <w:pStyle w:val="Default"/>
        <w:jc w:val="center"/>
        <w:rPr>
          <w:rFonts w:ascii="方正小标宋简体" w:eastAsia="方正小标宋简体" w:hAnsi="方正小标宋_GBK" w:cs="方正小标宋_GBK"/>
          <w:sz w:val="72"/>
          <w:szCs w:val="72"/>
        </w:rPr>
      </w:pPr>
      <w:r w:rsidRPr="005A45F0">
        <w:rPr>
          <w:rFonts w:ascii="方正小标宋简体" w:eastAsia="方正小标宋简体" w:hAnsi="方正小标宋_GBK" w:cs="方正小标宋_GBK" w:hint="eastAsia"/>
          <w:sz w:val="72"/>
          <w:szCs w:val="72"/>
        </w:rPr>
        <w:t>第四部分</w:t>
      </w:r>
    </w:p>
    <w:p w:rsidR="000F67D8" w:rsidRDefault="000F67D8">
      <w:pPr>
        <w:jc w:val="center"/>
        <w:rPr>
          <w:rFonts w:ascii="方正小标宋_GBK" w:eastAsia="方正小标宋_GBK" w:hAnsi="方正小标宋_GBK" w:cs="方正小标宋_GBK"/>
          <w:color w:val="000000"/>
          <w:kern w:val="0"/>
          <w:sz w:val="70"/>
          <w:szCs w:val="70"/>
        </w:rPr>
      </w:pPr>
    </w:p>
    <w:p w:rsidR="000F67D8" w:rsidRPr="005A45F0" w:rsidRDefault="00DF0C8C" w:rsidP="005A45F0">
      <w:pPr>
        <w:pStyle w:val="Default"/>
        <w:jc w:val="center"/>
        <w:rPr>
          <w:rFonts w:ascii="方正小标宋简体" w:eastAsia="方正小标宋简体" w:hAnsi="方正小标宋_GBK" w:cs="方正小标宋_GBK"/>
          <w:sz w:val="72"/>
          <w:szCs w:val="72"/>
        </w:rPr>
      </w:pPr>
      <w:r w:rsidRPr="005A45F0">
        <w:rPr>
          <w:rFonts w:ascii="方正小标宋简体" w:eastAsia="方正小标宋简体" w:hAnsi="方正小标宋_GBK" w:cs="方正小标宋_GBK" w:hint="eastAsia"/>
          <w:sz w:val="72"/>
          <w:szCs w:val="72"/>
        </w:rPr>
        <w:t>名词解释</w:t>
      </w:r>
    </w:p>
    <w:p w:rsidR="000F67D8" w:rsidRDefault="00DF0C8C">
      <w:pPr>
        <w:widowControl/>
        <w:jc w:val="left"/>
        <w:rPr>
          <w:rFonts w:asciiTheme="minorEastAsia" w:hAnsiTheme="minorEastAsia" w:cs="黑体"/>
          <w:color w:val="000000"/>
          <w:kern w:val="0"/>
          <w:sz w:val="32"/>
          <w:szCs w:val="32"/>
        </w:rPr>
      </w:pPr>
      <w:r>
        <w:rPr>
          <w:rFonts w:ascii="方正小标宋_GBK" w:eastAsia="方正小标宋_GBK" w:hAnsi="方正小标宋_GBK" w:cs="方正小标宋_GBK" w:hint="eastAsia"/>
          <w:color w:val="000000"/>
          <w:kern w:val="0"/>
          <w:sz w:val="70"/>
          <w:szCs w:val="70"/>
        </w:rPr>
        <w:br w:type="page"/>
      </w:r>
    </w:p>
    <w:p w:rsidR="0053168A" w:rsidRPr="00607B8F" w:rsidRDefault="0053168A" w:rsidP="005A45F0">
      <w:pPr>
        <w:widowControl/>
        <w:snapToGrid w:val="0"/>
        <w:spacing w:line="600" w:lineRule="exact"/>
        <w:ind w:firstLineChars="200" w:firstLine="640"/>
        <w:rPr>
          <w:rFonts w:ascii="仿宋_GB2312" w:eastAsia="仿宋_GB2312" w:cs="黑体"/>
          <w:color w:val="000000"/>
          <w:kern w:val="0"/>
          <w:sz w:val="32"/>
          <w:szCs w:val="32"/>
        </w:rPr>
      </w:pPr>
      <w:r w:rsidRPr="00607B8F">
        <w:rPr>
          <w:rFonts w:ascii="仿宋_GB2312" w:eastAsia="仿宋_GB2312" w:hAnsi="方正小标宋_GBK" w:cs="方正小标宋_GBK" w:hint="eastAsia"/>
          <w:color w:val="000000"/>
          <w:kern w:val="0"/>
          <w:sz w:val="32"/>
          <w:szCs w:val="32"/>
        </w:rPr>
        <w:lastRenderedPageBreak/>
        <w:t>（</w:t>
      </w:r>
      <w:r w:rsidRPr="00607B8F">
        <w:rPr>
          <w:rFonts w:ascii="仿宋_GB2312" w:eastAsia="仿宋_GB2312" w:hAnsi="宋体" w:cs="宋体" w:hint="eastAsia"/>
          <w:sz w:val="32"/>
          <w:szCs w:val="32"/>
        </w:rPr>
        <w:t>一</w:t>
      </w:r>
      <w:r w:rsidRPr="00607B8F">
        <w:rPr>
          <w:rFonts w:ascii="仿宋_GB2312" w:eastAsia="仿宋_GB2312" w:hAnsi="方正小标宋_GBK" w:cs="方正小标宋_GBK" w:hint="eastAsia"/>
          <w:color w:val="000000"/>
          <w:kern w:val="0"/>
          <w:sz w:val="32"/>
          <w:szCs w:val="32"/>
        </w:rPr>
        <w:t>）</w:t>
      </w:r>
      <w:r>
        <w:rPr>
          <w:rFonts w:ascii="仿宋_GB2312" w:eastAsia="仿宋_GB2312" w:hAnsi="宋体" w:cs="宋体" w:hint="eastAsia"/>
          <w:sz w:val="32"/>
          <w:szCs w:val="32"/>
        </w:rPr>
        <w:t>一般公共服务支出：指委机关用于开展业务活动所发生的项目支出。行政运行支出：指委机关</w:t>
      </w:r>
      <w:r w:rsidRPr="00607B8F">
        <w:rPr>
          <w:rFonts w:ascii="仿宋_GB2312" w:eastAsia="仿宋_GB2312" w:hAnsi="宋体" w:cs="宋体" w:hint="eastAsia"/>
          <w:sz w:val="32"/>
          <w:szCs w:val="32"/>
        </w:rPr>
        <w:t>用于保障机构正常运转的支出。一般行政管理事务</w:t>
      </w:r>
      <w:r>
        <w:rPr>
          <w:rFonts w:ascii="仿宋_GB2312" w:eastAsia="仿宋_GB2312" w:hAnsi="宋体" w:cs="宋体" w:hint="eastAsia"/>
          <w:sz w:val="32"/>
          <w:szCs w:val="32"/>
        </w:rPr>
        <w:t>支出</w:t>
      </w:r>
      <w:r w:rsidRPr="00607B8F">
        <w:rPr>
          <w:rFonts w:ascii="仿宋_GB2312" w:eastAsia="仿宋_GB2312" w:hAnsi="宋体" w:cs="宋体" w:hint="eastAsia"/>
          <w:sz w:val="32"/>
          <w:szCs w:val="32"/>
        </w:rPr>
        <w:t>：指委机关用于</w:t>
      </w:r>
      <w:r>
        <w:rPr>
          <w:rFonts w:ascii="仿宋_GB2312" w:eastAsia="仿宋_GB2312" w:hAnsi="宋体" w:cs="宋体" w:hint="eastAsia"/>
          <w:sz w:val="32"/>
          <w:szCs w:val="32"/>
        </w:rPr>
        <w:t>履职完成具体</w:t>
      </w:r>
      <w:r w:rsidRPr="00607B8F">
        <w:rPr>
          <w:rFonts w:ascii="仿宋_GB2312" w:eastAsia="仿宋_GB2312" w:hAnsi="宋体" w:cs="宋体" w:hint="eastAsia"/>
          <w:sz w:val="32"/>
          <w:szCs w:val="32"/>
        </w:rPr>
        <w:t>工作任务发生的项目支出。</w:t>
      </w:r>
    </w:p>
    <w:p w:rsidR="0053168A" w:rsidRPr="00607B8F" w:rsidRDefault="0053168A" w:rsidP="0053168A">
      <w:pPr>
        <w:pStyle w:val="a9"/>
        <w:widowControl w:val="0"/>
        <w:shd w:val="clear" w:color="auto" w:fill="FFFFFF"/>
        <w:adjustRightInd w:val="0"/>
        <w:snapToGrid w:val="0"/>
        <w:spacing w:before="0" w:beforeAutospacing="0" w:after="0" w:afterAutospacing="0" w:line="600" w:lineRule="exact"/>
        <w:ind w:firstLineChars="150" w:firstLine="480"/>
        <w:jc w:val="both"/>
        <w:rPr>
          <w:rFonts w:ascii="仿宋_GB2312" w:eastAsia="仿宋_GB2312"/>
          <w:kern w:val="2"/>
          <w:sz w:val="32"/>
          <w:szCs w:val="32"/>
        </w:rPr>
      </w:pPr>
      <w:r w:rsidRPr="00607B8F">
        <w:rPr>
          <w:rFonts w:ascii="仿宋_GB2312" w:eastAsia="仿宋_GB2312" w:hint="eastAsia"/>
          <w:kern w:val="2"/>
          <w:sz w:val="32"/>
          <w:szCs w:val="32"/>
        </w:rPr>
        <w:t xml:space="preserve"> </w:t>
      </w:r>
      <w:r w:rsidRPr="00607B8F">
        <w:rPr>
          <w:rFonts w:ascii="仿宋_GB2312" w:eastAsia="仿宋_GB2312" w:hAnsi="方正小标宋_GBK" w:cs="方正小标宋_GBK" w:hint="eastAsia"/>
          <w:color w:val="000000"/>
          <w:sz w:val="32"/>
          <w:szCs w:val="32"/>
        </w:rPr>
        <w:t>（</w:t>
      </w:r>
      <w:r>
        <w:rPr>
          <w:rFonts w:ascii="仿宋_GB2312" w:eastAsia="仿宋_GB2312" w:hint="eastAsia"/>
          <w:sz w:val="32"/>
          <w:szCs w:val="32"/>
        </w:rPr>
        <w:t>二</w:t>
      </w:r>
      <w:r w:rsidRPr="00607B8F">
        <w:rPr>
          <w:rFonts w:ascii="仿宋_GB2312" w:eastAsia="仿宋_GB2312" w:hAnsi="方正小标宋_GBK" w:cs="方正小标宋_GBK" w:hint="eastAsia"/>
          <w:color w:val="000000"/>
          <w:sz w:val="32"/>
          <w:szCs w:val="32"/>
        </w:rPr>
        <w:t>）</w:t>
      </w:r>
      <w:r>
        <w:rPr>
          <w:rFonts w:ascii="仿宋_GB2312" w:eastAsia="仿宋_GB2312" w:hint="eastAsia"/>
          <w:kern w:val="2"/>
          <w:sz w:val="32"/>
          <w:szCs w:val="32"/>
        </w:rPr>
        <w:t>教育及培训支出：指为政法业务工作开展，省委政法委对有关</w:t>
      </w:r>
      <w:r w:rsidRPr="00607B8F">
        <w:rPr>
          <w:rFonts w:ascii="仿宋_GB2312" w:eastAsia="仿宋_GB2312" w:hint="eastAsia"/>
          <w:kern w:val="2"/>
          <w:sz w:val="32"/>
          <w:szCs w:val="32"/>
        </w:rPr>
        <w:t>政法工作人员进行培训的支出。</w:t>
      </w:r>
    </w:p>
    <w:p w:rsidR="0053168A" w:rsidRDefault="0053168A" w:rsidP="0053168A">
      <w:pPr>
        <w:pStyle w:val="a9"/>
        <w:widowControl w:val="0"/>
        <w:shd w:val="clear" w:color="auto" w:fill="FFFFFF"/>
        <w:adjustRightInd w:val="0"/>
        <w:snapToGrid w:val="0"/>
        <w:spacing w:before="0" w:beforeAutospacing="0" w:after="0" w:afterAutospacing="0" w:line="600" w:lineRule="exact"/>
        <w:ind w:firstLineChars="200" w:firstLine="640"/>
        <w:jc w:val="both"/>
        <w:rPr>
          <w:rFonts w:ascii="仿宋_GB2312" w:eastAsia="仿宋_GB2312"/>
          <w:kern w:val="2"/>
          <w:sz w:val="32"/>
          <w:szCs w:val="32"/>
        </w:rPr>
      </w:pPr>
      <w:r w:rsidRPr="00607B8F">
        <w:rPr>
          <w:rFonts w:ascii="仿宋_GB2312" w:eastAsia="仿宋_GB2312" w:hAnsi="方正小标宋_GBK" w:cs="方正小标宋_GBK" w:hint="eastAsia"/>
          <w:color w:val="000000"/>
          <w:sz w:val="32"/>
          <w:szCs w:val="32"/>
        </w:rPr>
        <w:t>（</w:t>
      </w:r>
      <w:r>
        <w:rPr>
          <w:rFonts w:ascii="仿宋_GB2312" w:eastAsia="仿宋_GB2312" w:hint="eastAsia"/>
          <w:sz w:val="32"/>
          <w:szCs w:val="32"/>
        </w:rPr>
        <w:t>三</w:t>
      </w:r>
      <w:r w:rsidRPr="00607B8F">
        <w:rPr>
          <w:rFonts w:ascii="仿宋_GB2312" w:eastAsia="仿宋_GB2312" w:hAnsi="方正小标宋_GBK" w:cs="方正小标宋_GBK" w:hint="eastAsia"/>
          <w:color w:val="000000"/>
          <w:sz w:val="32"/>
          <w:szCs w:val="32"/>
        </w:rPr>
        <w:t>）</w:t>
      </w:r>
      <w:r>
        <w:rPr>
          <w:rFonts w:ascii="仿宋_GB2312" w:eastAsia="仿宋_GB2312" w:hint="eastAsia"/>
          <w:kern w:val="2"/>
          <w:sz w:val="32"/>
          <w:szCs w:val="32"/>
        </w:rPr>
        <w:t>社会保障和就业支出：</w:t>
      </w:r>
      <w:r w:rsidRPr="00607B8F">
        <w:rPr>
          <w:rFonts w:ascii="仿宋_GB2312" w:eastAsia="仿宋_GB2312" w:hint="eastAsia"/>
          <w:kern w:val="2"/>
          <w:sz w:val="32"/>
          <w:szCs w:val="32"/>
        </w:rPr>
        <w:t>省委政法委按规定缴纳的社会保险经费支出</w:t>
      </w:r>
      <w:r>
        <w:rPr>
          <w:rFonts w:ascii="仿宋_GB2312" w:eastAsia="仿宋_GB2312" w:hint="eastAsia"/>
          <w:kern w:val="2"/>
          <w:sz w:val="32"/>
          <w:szCs w:val="32"/>
        </w:rPr>
        <w:t>和离退休人员补贴及相关支出</w:t>
      </w:r>
      <w:r w:rsidRPr="00607B8F">
        <w:rPr>
          <w:rFonts w:ascii="仿宋_GB2312" w:eastAsia="仿宋_GB2312" w:hint="eastAsia"/>
          <w:kern w:val="2"/>
          <w:sz w:val="32"/>
          <w:szCs w:val="32"/>
        </w:rPr>
        <w:t>。</w:t>
      </w:r>
    </w:p>
    <w:p w:rsidR="0053168A" w:rsidRDefault="0053168A" w:rsidP="0053168A">
      <w:pPr>
        <w:pStyle w:val="a9"/>
        <w:widowControl w:val="0"/>
        <w:shd w:val="clear" w:color="auto" w:fill="FFFFFF"/>
        <w:adjustRightInd w:val="0"/>
        <w:snapToGrid w:val="0"/>
        <w:spacing w:before="0" w:beforeAutospacing="0" w:after="0" w:afterAutospacing="0" w:line="60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（四）</w:t>
      </w:r>
      <w:r w:rsidRPr="00992B26">
        <w:rPr>
          <w:rFonts w:ascii="仿宋_GB2312" w:eastAsia="仿宋_GB2312" w:hint="eastAsia"/>
          <w:kern w:val="2"/>
          <w:sz w:val="32"/>
          <w:szCs w:val="32"/>
        </w:rPr>
        <w:t>卫生健康支出</w:t>
      </w:r>
      <w:r>
        <w:rPr>
          <w:rFonts w:ascii="仿宋_GB2312" w:eastAsia="仿宋_GB2312" w:hint="eastAsia"/>
          <w:kern w:val="2"/>
          <w:sz w:val="32"/>
          <w:szCs w:val="32"/>
        </w:rPr>
        <w:t>：</w:t>
      </w:r>
      <w:r w:rsidRPr="00607B8F">
        <w:rPr>
          <w:rFonts w:ascii="仿宋_GB2312" w:eastAsia="仿宋_GB2312" w:hint="eastAsia"/>
          <w:kern w:val="2"/>
          <w:sz w:val="32"/>
          <w:szCs w:val="32"/>
        </w:rPr>
        <w:t>省委政法委按规定缴纳的</w:t>
      </w:r>
      <w:r>
        <w:rPr>
          <w:rFonts w:ascii="仿宋_GB2312" w:eastAsia="仿宋_GB2312" w:hint="eastAsia"/>
          <w:kern w:val="2"/>
          <w:sz w:val="32"/>
          <w:szCs w:val="32"/>
        </w:rPr>
        <w:t>医疗</w:t>
      </w:r>
      <w:r w:rsidRPr="00607B8F">
        <w:rPr>
          <w:rFonts w:ascii="仿宋_GB2312" w:eastAsia="仿宋_GB2312" w:hint="eastAsia"/>
          <w:kern w:val="2"/>
          <w:sz w:val="32"/>
          <w:szCs w:val="32"/>
        </w:rPr>
        <w:t>保险经费支出</w:t>
      </w:r>
      <w:r>
        <w:rPr>
          <w:rFonts w:ascii="仿宋_GB2312" w:eastAsia="仿宋_GB2312" w:hint="eastAsia"/>
          <w:kern w:val="2"/>
          <w:sz w:val="32"/>
          <w:szCs w:val="32"/>
        </w:rPr>
        <w:t>和离退休人员医疗健康相关支出</w:t>
      </w:r>
      <w:r w:rsidRPr="00607B8F">
        <w:rPr>
          <w:rFonts w:ascii="仿宋_GB2312" w:eastAsia="仿宋_GB2312" w:hint="eastAsia"/>
          <w:kern w:val="2"/>
          <w:sz w:val="32"/>
          <w:szCs w:val="32"/>
        </w:rPr>
        <w:t>。</w:t>
      </w:r>
    </w:p>
    <w:p w:rsidR="0053168A" w:rsidRPr="00607B8F" w:rsidRDefault="0053168A" w:rsidP="0053168A">
      <w:pPr>
        <w:pStyle w:val="a9"/>
        <w:widowControl w:val="0"/>
        <w:shd w:val="clear" w:color="auto" w:fill="FFFFFF"/>
        <w:adjustRightInd w:val="0"/>
        <w:snapToGrid w:val="0"/>
        <w:spacing w:before="0" w:beforeAutospacing="0" w:after="0" w:afterAutospacing="0" w:line="600" w:lineRule="exact"/>
        <w:ind w:firstLineChars="200" w:firstLine="640"/>
        <w:jc w:val="both"/>
        <w:rPr>
          <w:rFonts w:ascii="仿宋_GB2312" w:eastAsia="仿宋_GB2312"/>
          <w:kern w:val="2"/>
          <w:sz w:val="32"/>
          <w:szCs w:val="32"/>
        </w:rPr>
      </w:pPr>
      <w:r w:rsidRPr="00607B8F">
        <w:rPr>
          <w:rFonts w:ascii="仿宋_GB2312" w:eastAsia="仿宋_GB2312" w:hAnsi="方正小标宋_GBK" w:cs="方正小标宋_GBK" w:hint="eastAsia"/>
          <w:color w:val="000000"/>
          <w:sz w:val="32"/>
          <w:szCs w:val="32"/>
        </w:rPr>
        <w:t>（</w:t>
      </w:r>
      <w:r>
        <w:rPr>
          <w:rFonts w:ascii="仿宋_GB2312" w:eastAsia="仿宋_GB2312" w:hint="eastAsia"/>
          <w:sz w:val="32"/>
          <w:szCs w:val="32"/>
        </w:rPr>
        <w:t>五</w:t>
      </w:r>
      <w:r w:rsidRPr="00607B8F">
        <w:rPr>
          <w:rFonts w:ascii="仿宋_GB2312" w:eastAsia="仿宋_GB2312" w:hAnsi="方正小标宋_GBK" w:cs="方正小标宋_GBK" w:hint="eastAsia"/>
          <w:color w:val="000000"/>
          <w:sz w:val="32"/>
          <w:szCs w:val="32"/>
        </w:rPr>
        <w:t>）</w:t>
      </w:r>
      <w:r w:rsidRPr="00607B8F">
        <w:rPr>
          <w:rFonts w:ascii="仿宋_GB2312" w:eastAsia="仿宋_GB2312" w:hint="eastAsia"/>
          <w:kern w:val="2"/>
          <w:sz w:val="32"/>
          <w:szCs w:val="32"/>
        </w:rPr>
        <w:t>住房保障支出：指按照国家政策规定为职工缴纳的住房公积金等住房改革方面的支出。</w:t>
      </w:r>
    </w:p>
    <w:p w:rsidR="0053168A" w:rsidRPr="00607B8F" w:rsidRDefault="0053168A" w:rsidP="0053168A">
      <w:pPr>
        <w:pStyle w:val="a9"/>
        <w:widowControl w:val="0"/>
        <w:shd w:val="clear" w:color="auto" w:fill="FFFFFF"/>
        <w:adjustRightInd w:val="0"/>
        <w:snapToGrid w:val="0"/>
        <w:spacing w:before="0" w:beforeAutospacing="0" w:after="0" w:afterAutospacing="0" w:line="600" w:lineRule="exact"/>
        <w:ind w:firstLineChars="200" w:firstLine="640"/>
        <w:jc w:val="both"/>
        <w:rPr>
          <w:rFonts w:ascii="仿宋_GB2312" w:eastAsia="仿宋_GB2312"/>
          <w:kern w:val="2"/>
          <w:sz w:val="32"/>
          <w:szCs w:val="32"/>
        </w:rPr>
      </w:pPr>
      <w:r w:rsidRPr="00607B8F">
        <w:rPr>
          <w:rFonts w:ascii="仿宋_GB2312" w:eastAsia="仿宋_GB2312" w:hAnsi="方正小标宋_GBK" w:cs="方正小标宋_GBK" w:hint="eastAsia"/>
          <w:color w:val="000000"/>
          <w:sz w:val="32"/>
          <w:szCs w:val="32"/>
        </w:rPr>
        <w:t>（</w:t>
      </w:r>
      <w:r>
        <w:rPr>
          <w:rFonts w:ascii="仿宋_GB2312" w:eastAsia="仿宋_GB2312" w:hint="eastAsia"/>
          <w:sz w:val="32"/>
          <w:szCs w:val="32"/>
        </w:rPr>
        <w:t>六</w:t>
      </w:r>
      <w:r w:rsidRPr="00607B8F">
        <w:rPr>
          <w:rFonts w:ascii="仿宋_GB2312" w:eastAsia="仿宋_GB2312" w:hAnsi="方正小标宋_GBK" w:cs="方正小标宋_GBK" w:hint="eastAsia"/>
          <w:color w:val="000000"/>
          <w:sz w:val="32"/>
          <w:szCs w:val="32"/>
        </w:rPr>
        <w:t>）</w:t>
      </w:r>
      <w:r w:rsidRPr="00607B8F">
        <w:rPr>
          <w:rFonts w:ascii="仿宋_GB2312" w:eastAsia="仿宋_GB2312" w:hint="eastAsia"/>
          <w:kern w:val="2"/>
          <w:sz w:val="32"/>
          <w:szCs w:val="32"/>
        </w:rPr>
        <w:t>基本支出：指为保障机构正常运转、完成日常工作任务而发生的人员支出和公用支出。</w:t>
      </w:r>
    </w:p>
    <w:p w:rsidR="0053168A" w:rsidRPr="00607B8F" w:rsidRDefault="0053168A" w:rsidP="0053168A">
      <w:pPr>
        <w:pStyle w:val="a9"/>
        <w:widowControl w:val="0"/>
        <w:shd w:val="clear" w:color="auto" w:fill="FFFFFF"/>
        <w:adjustRightInd w:val="0"/>
        <w:snapToGrid w:val="0"/>
        <w:spacing w:before="0" w:beforeAutospacing="0" w:after="0" w:afterAutospacing="0" w:line="600" w:lineRule="exact"/>
        <w:ind w:firstLineChars="200" w:firstLine="640"/>
        <w:jc w:val="both"/>
        <w:rPr>
          <w:rFonts w:ascii="仿宋_GB2312" w:eastAsia="仿宋_GB2312"/>
          <w:kern w:val="2"/>
          <w:sz w:val="32"/>
          <w:szCs w:val="32"/>
        </w:rPr>
      </w:pPr>
      <w:r w:rsidRPr="00607B8F">
        <w:rPr>
          <w:rFonts w:ascii="仿宋_GB2312" w:eastAsia="仿宋_GB2312" w:hAnsi="方正小标宋_GBK" w:cs="方正小标宋_GBK" w:hint="eastAsia"/>
          <w:color w:val="000000"/>
          <w:sz w:val="32"/>
          <w:szCs w:val="32"/>
        </w:rPr>
        <w:t>（</w:t>
      </w:r>
      <w:r>
        <w:rPr>
          <w:rFonts w:ascii="仿宋_GB2312" w:eastAsia="仿宋_GB2312" w:hint="eastAsia"/>
          <w:sz w:val="32"/>
          <w:szCs w:val="32"/>
        </w:rPr>
        <w:t>七</w:t>
      </w:r>
      <w:r w:rsidRPr="00607B8F">
        <w:rPr>
          <w:rFonts w:ascii="仿宋_GB2312" w:eastAsia="仿宋_GB2312" w:hAnsi="方正小标宋_GBK" w:cs="方正小标宋_GBK" w:hint="eastAsia"/>
          <w:color w:val="000000"/>
          <w:sz w:val="32"/>
          <w:szCs w:val="32"/>
        </w:rPr>
        <w:t>）</w:t>
      </w:r>
      <w:r w:rsidRPr="00607B8F">
        <w:rPr>
          <w:rFonts w:ascii="仿宋_GB2312" w:eastAsia="仿宋_GB2312" w:hint="eastAsia"/>
          <w:kern w:val="2"/>
          <w:sz w:val="32"/>
          <w:szCs w:val="32"/>
        </w:rPr>
        <w:t>项目支出：指在基本支出之外为履行职能职责任务和事业发展目标所发生的支出。</w:t>
      </w:r>
    </w:p>
    <w:p w:rsidR="0053168A" w:rsidRPr="00607B8F" w:rsidRDefault="0053168A" w:rsidP="0053168A">
      <w:pPr>
        <w:pStyle w:val="a9"/>
        <w:widowControl w:val="0"/>
        <w:shd w:val="clear" w:color="auto" w:fill="FFFFFF"/>
        <w:adjustRightInd w:val="0"/>
        <w:snapToGrid w:val="0"/>
        <w:spacing w:before="0" w:beforeAutospacing="0" w:after="0" w:afterAutospacing="0" w:line="600" w:lineRule="exact"/>
        <w:ind w:firstLineChars="200" w:firstLine="640"/>
        <w:jc w:val="both"/>
        <w:rPr>
          <w:rFonts w:ascii="仿宋_GB2312" w:eastAsia="仿宋_GB2312"/>
          <w:kern w:val="2"/>
          <w:sz w:val="32"/>
          <w:szCs w:val="32"/>
        </w:rPr>
      </w:pPr>
      <w:r w:rsidRPr="00607B8F">
        <w:rPr>
          <w:rFonts w:ascii="仿宋_GB2312" w:eastAsia="仿宋_GB2312" w:hAnsi="方正小标宋_GBK" w:cs="方正小标宋_GBK" w:hint="eastAsia"/>
          <w:color w:val="000000"/>
          <w:sz w:val="32"/>
          <w:szCs w:val="32"/>
        </w:rPr>
        <w:t>（</w:t>
      </w:r>
      <w:r>
        <w:rPr>
          <w:rFonts w:ascii="仿宋_GB2312" w:eastAsia="仿宋_GB2312" w:hint="eastAsia"/>
          <w:sz w:val="32"/>
          <w:szCs w:val="32"/>
        </w:rPr>
        <w:t>八</w:t>
      </w:r>
      <w:r w:rsidRPr="00607B8F">
        <w:rPr>
          <w:rFonts w:ascii="仿宋_GB2312" w:eastAsia="仿宋_GB2312" w:hAnsi="方正小标宋_GBK" w:cs="方正小标宋_GBK" w:hint="eastAsia"/>
          <w:color w:val="000000"/>
          <w:sz w:val="32"/>
          <w:szCs w:val="32"/>
        </w:rPr>
        <w:t>）</w:t>
      </w:r>
      <w:r w:rsidRPr="00607B8F">
        <w:rPr>
          <w:rFonts w:ascii="仿宋_GB2312" w:eastAsia="仿宋_GB2312" w:hint="eastAsia"/>
          <w:kern w:val="2"/>
          <w:sz w:val="32"/>
          <w:szCs w:val="32"/>
        </w:rPr>
        <w:t>“三公”经费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类公务接待(含外宾接待)支出。</w:t>
      </w:r>
    </w:p>
    <w:p w:rsidR="0053168A" w:rsidRPr="00607B8F" w:rsidRDefault="0053168A" w:rsidP="0053168A">
      <w:pPr>
        <w:pStyle w:val="a9"/>
        <w:widowControl w:val="0"/>
        <w:shd w:val="clear" w:color="auto" w:fill="FFFFFF"/>
        <w:adjustRightInd w:val="0"/>
        <w:snapToGrid w:val="0"/>
        <w:spacing w:before="0" w:beforeAutospacing="0" w:after="0" w:afterAutospacing="0" w:line="600" w:lineRule="exact"/>
        <w:ind w:firstLineChars="200" w:firstLine="640"/>
        <w:jc w:val="both"/>
        <w:rPr>
          <w:rFonts w:ascii="仿宋_GB2312" w:eastAsia="仿宋_GB2312"/>
          <w:color w:val="444444"/>
          <w:sz w:val="32"/>
          <w:szCs w:val="32"/>
        </w:rPr>
      </w:pPr>
      <w:r w:rsidRPr="00607B8F">
        <w:rPr>
          <w:rFonts w:ascii="仿宋_GB2312" w:eastAsia="仿宋_GB2312" w:hAnsi="方正小标宋_GBK" w:cs="方正小标宋_GBK" w:hint="eastAsia"/>
          <w:color w:val="000000"/>
          <w:sz w:val="32"/>
          <w:szCs w:val="32"/>
        </w:rPr>
        <w:lastRenderedPageBreak/>
        <w:t>（</w:t>
      </w:r>
      <w:r>
        <w:rPr>
          <w:rFonts w:ascii="仿宋_GB2312" w:eastAsia="仿宋_GB2312" w:hint="eastAsia"/>
          <w:sz w:val="32"/>
          <w:szCs w:val="32"/>
        </w:rPr>
        <w:t>九</w:t>
      </w:r>
      <w:r w:rsidRPr="00607B8F">
        <w:rPr>
          <w:rFonts w:ascii="仿宋_GB2312" w:eastAsia="仿宋_GB2312" w:hAnsi="方正小标宋_GBK" w:cs="方正小标宋_GBK" w:hint="eastAsia"/>
          <w:color w:val="000000"/>
          <w:sz w:val="32"/>
          <w:szCs w:val="32"/>
        </w:rPr>
        <w:t>）</w:t>
      </w:r>
      <w:r w:rsidRPr="00607B8F">
        <w:rPr>
          <w:rFonts w:ascii="仿宋_GB2312" w:eastAsia="仿宋_GB2312" w:hint="eastAsia"/>
          <w:kern w:val="2"/>
          <w:sz w:val="32"/>
          <w:szCs w:val="32"/>
        </w:rPr>
        <w:t>机关运行经费：指行政单位(含参照公务员法管理的事业单位)为保障运行用于购买货物和服务的各项资金，包括：办公费、印刷费、水费、电费、邮电费、差旅费、租赁费、会议费、培训费、公务接待费、劳务费、工会经费、福利费、公务用车运行维护费、其他交通费用、其他商品服务支出。</w:t>
      </w:r>
    </w:p>
    <w:p w:rsidR="000F67D8" w:rsidRPr="0053168A" w:rsidRDefault="000F67D8">
      <w:pPr>
        <w:pStyle w:val="Default"/>
        <w:jc w:val="center"/>
        <w:rPr>
          <w:sz w:val="72"/>
          <w:szCs w:val="72"/>
        </w:rPr>
      </w:pPr>
    </w:p>
    <w:p w:rsidR="000F67D8" w:rsidRDefault="000F67D8">
      <w:pPr>
        <w:pStyle w:val="Default"/>
        <w:jc w:val="center"/>
        <w:rPr>
          <w:sz w:val="72"/>
          <w:szCs w:val="72"/>
        </w:rPr>
      </w:pPr>
    </w:p>
    <w:p w:rsidR="000F67D8" w:rsidRDefault="000F67D8">
      <w:pPr>
        <w:pStyle w:val="Default"/>
        <w:jc w:val="center"/>
        <w:rPr>
          <w:sz w:val="72"/>
          <w:szCs w:val="72"/>
        </w:rPr>
      </w:pPr>
    </w:p>
    <w:p w:rsidR="000F67D8" w:rsidRDefault="000F67D8">
      <w:pPr>
        <w:pStyle w:val="Default"/>
        <w:jc w:val="center"/>
        <w:rPr>
          <w:sz w:val="72"/>
          <w:szCs w:val="72"/>
        </w:rPr>
      </w:pPr>
    </w:p>
    <w:p w:rsidR="000F67D8" w:rsidRDefault="000F67D8">
      <w:pPr>
        <w:pStyle w:val="Default"/>
        <w:jc w:val="center"/>
        <w:rPr>
          <w:sz w:val="72"/>
          <w:szCs w:val="72"/>
        </w:rPr>
      </w:pPr>
    </w:p>
    <w:p w:rsidR="000F67D8" w:rsidRDefault="000F67D8">
      <w:pPr>
        <w:pStyle w:val="Default"/>
        <w:jc w:val="center"/>
        <w:rPr>
          <w:sz w:val="72"/>
          <w:szCs w:val="72"/>
        </w:rPr>
      </w:pPr>
    </w:p>
    <w:p w:rsidR="000F67D8" w:rsidRDefault="000F67D8">
      <w:pPr>
        <w:pStyle w:val="Default"/>
        <w:jc w:val="center"/>
        <w:rPr>
          <w:sz w:val="72"/>
          <w:szCs w:val="72"/>
        </w:rPr>
      </w:pPr>
    </w:p>
    <w:p w:rsidR="000F67D8" w:rsidRDefault="000F67D8">
      <w:pPr>
        <w:pStyle w:val="Default"/>
        <w:jc w:val="center"/>
        <w:rPr>
          <w:sz w:val="72"/>
          <w:szCs w:val="72"/>
        </w:rPr>
      </w:pPr>
    </w:p>
    <w:p w:rsidR="000F67D8" w:rsidRDefault="00DF0C8C">
      <w:pPr>
        <w:rPr>
          <w:sz w:val="72"/>
          <w:szCs w:val="72"/>
        </w:rPr>
      </w:pPr>
      <w:r>
        <w:rPr>
          <w:sz w:val="72"/>
          <w:szCs w:val="72"/>
        </w:rPr>
        <w:br w:type="page"/>
      </w:r>
    </w:p>
    <w:p w:rsidR="007C28C1" w:rsidRDefault="007C28C1" w:rsidP="007C28C1">
      <w:pPr>
        <w:pStyle w:val="Default"/>
        <w:jc w:val="both"/>
        <w:rPr>
          <w:rFonts w:ascii="方正小标宋_GBK" w:eastAsia="方正小标宋_GBK" w:hAnsi="方正小标宋_GBK" w:cs="方正小标宋_GBK"/>
          <w:sz w:val="72"/>
          <w:szCs w:val="72"/>
        </w:rPr>
      </w:pPr>
    </w:p>
    <w:p w:rsidR="007C28C1" w:rsidRDefault="007C28C1" w:rsidP="007C28C1">
      <w:pPr>
        <w:pStyle w:val="Default"/>
        <w:jc w:val="center"/>
        <w:rPr>
          <w:rFonts w:ascii="方正小标宋_GBK" w:eastAsia="方正小标宋_GBK" w:hAnsi="方正小标宋_GBK" w:cs="方正小标宋_GBK"/>
          <w:sz w:val="72"/>
          <w:szCs w:val="72"/>
        </w:rPr>
      </w:pPr>
    </w:p>
    <w:p w:rsidR="000F67D8" w:rsidRPr="005A45F0" w:rsidRDefault="00DF0C8C">
      <w:pPr>
        <w:pStyle w:val="Default"/>
        <w:jc w:val="center"/>
        <w:rPr>
          <w:rFonts w:ascii="方正小标宋简体" w:eastAsia="方正小标宋简体" w:hAnsi="方正小标宋_GBK" w:cs="方正小标宋_GBK"/>
          <w:sz w:val="72"/>
          <w:szCs w:val="72"/>
        </w:rPr>
      </w:pPr>
      <w:r w:rsidRPr="005A45F0">
        <w:rPr>
          <w:rFonts w:ascii="方正小标宋简体" w:eastAsia="方正小标宋简体" w:hAnsi="方正小标宋_GBK" w:cs="方正小标宋_GBK" w:hint="eastAsia"/>
          <w:sz w:val="72"/>
          <w:szCs w:val="72"/>
        </w:rPr>
        <w:t>第五部分</w:t>
      </w:r>
    </w:p>
    <w:p w:rsidR="000F67D8" w:rsidRDefault="000F67D8">
      <w:pPr>
        <w:pStyle w:val="Default"/>
        <w:jc w:val="center"/>
        <w:rPr>
          <w:rFonts w:ascii="方正小标宋_GBK" w:eastAsia="方正小标宋_GBK" w:hAnsi="方正小标宋_GBK" w:cs="方正小标宋_GBK"/>
          <w:sz w:val="70"/>
          <w:szCs w:val="70"/>
        </w:rPr>
      </w:pPr>
    </w:p>
    <w:p w:rsidR="000F67D8" w:rsidRPr="005A45F0" w:rsidRDefault="00DF0C8C">
      <w:pPr>
        <w:pStyle w:val="Default"/>
        <w:jc w:val="center"/>
        <w:rPr>
          <w:rFonts w:ascii="方正小标宋简体" w:eastAsia="方正小标宋简体"/>
          <w:sz w:val="72"/>
          <w:szCs w:val="72"/>
        </w:rPr>
      </w:pPr>
      <w:r w:rsidRPr="005A45F0">
        <w:rPr>
          <w:rFonts w:ascii="方正小标宋简体" w:eastAsia="方正小标宋简体" w:hAnsi="方正小标宋_GBK" w:cs="方正小标宋_GBK" w:hint="eastAsia"/>
          <w:sz w:val="70"/>
          <w:szCs w:val="70"/>
        </w:rPr>
        <w:t>附件</w:t>
      </w:r>
    </w:p>
    <w:p w:rsidR="000F67D8" w:rsidRDefault="00DF0C8C">
      <w:pPr>
        <w:rPr>
          <w:sz w:val="72"/>
          <w:szCs w:val="72"/>
        </w:rPr>
      </w:pPr>
      <w:r>
        <w:rPr>
          <w:sz w:val="72"/>
          <w:szCs w:val="72"/>
        </w:rPr>
        <w:br w:type="page"/>
      </w:r>
    </w:p>
    <w:p w:rsidR="000F67D8" w:rsidRPr="007B2213" w:rsidRDefault="00DF0C8C" w:rsidP="007643F4">
      <w:pPr>
        <w:pStyle w:val="Default"/>
        <w:spacing w:line="600" w:lineRule="exact"/>
        <w:ind w:firstLineChars="200" w:firstLine="643"/>
        <w:rPr>
          <w:rFonts w:ascii="仿宋_GB2312" w:eastAsia="仿宋_GB2312" w:hAnsi="Times New Roman"/>
          <w:sz w:val="32"/>
          <w:szCs w:val="32"/>
        </w:rPr>
      </w:pPr>
      <w:r w:rsidRPr="007B2213">
        <w:rPr>
          <w:rFonts w:ascii="仿宋_GB2312" w:eastAsia="仿宋_GB2312" w:hAnsi="楷体" w:cs="楷体" w:hint="eastAsia"/>
          <w:b/>
          <w:bCs/>
          <w:sz w:val="32"/>
          <w:szCs w:val="32"/>
        </w:rPr>
        <w:lastRenderedPageBreak/>
        <w:t>一、</w:t>
      </w:r>
      <w:r w:rsidRPr="007B2213">
        <w:rPr>
          <w:rFonts w:ascii="仿宋_GB2312" w:eastAsia="仿宋_GB2312" w:hAnsi="Times New Roman" w:hint="eastAsia"/>
          <w:sz w:val="32"/>
          <w:szCs w:val="32"/>
        </w:rPr>
        <w:t>2023</w:t>
      </w:r>
      <w:r w:rsidR="0053168A" w:rsidRPr="007B2213">
        <w:rPr>
          <w:rFonts w:ascii="仿宋_GB2312" w:eastAsia="仿宋_GB2312" w:hAnsi="Times New Roman" w:hint="eastAsia"/>
          <w:sz w:val="32"/>
          <w:szCs w:val="32"/>
        </w:rPr>
        <w:t>年度省委政法</w:t>
      </w:r>
      <w:proofErr w:type="gramStart"/>
      <w:r w:rsidR="0053168A" w:rsidRPr="007B2213">
        <w:rPr>
          <w:rFonts w:ascii="仿宋_GB2312" w:eastAsia="仿宋_GB2312" w:hAnsi="Times New Roman" w:hint="eastAsia"/>
          <w:sz w:val="32"/>
          <w:szCs w:val="32"/>
        </w:rPr>
        <w:t>委部门</w:t>
      </w:r>
      <w:proofErr w:type="gramEnd"/>
      <w:r w:rsidRPr="007B2213">
        <w:rPr>
          <w:rFonts w:ascii="仿宋_GB2312" w:eastAsia="仿宋_GB2312" w:hAnsi="Times New Roman" w:hint="eastAsia"/>
          <w:sz w:val="32"/>
          <w:szCs w:val="32"/>
        </w:rPr>
        <w:t>整体支出绩效自评报告。</w:t>
      </w:r>
    </w:p>
    <w:p w:rsidR="0053168A" w:rsidRDefault="0053168A" w:rsidP="0053168A">
      <w:pPr>
        <w:spacing w:line="600" w:lineRule="exact"/>
        <w:jc w:val="center"/>
        <w:rPr>
          <w:rFonts w:ascii="Times New Roman" w:eastAsia="方正小标宋_GBK" w:hAnsi="Times New Roman"/>
          <w:sz w:val="44"/>
          <w:szCs w:val="44"/>
        </w:rPr>
      </w:pPr>
    </w:p>
    <w:p w:rsidR="0053168A" w:rsidRDefault="0053168A" w:rsidP="0053168A">
      <w:pPr>
        <w:spacing w:line="600" w:lineRule="exact"/>
        <w:jc w:val="center"/>
        <w:rPr>
          <w:rFonts w:ascii="Times New Roman" w:eastAsia="方正小标宋_GBK" w:hAnsi="Times New Roman"/>
          <w:sz w:val="44"/>
          <w:szCs w:val="44"/>
        </w:rPr>
      </w:pPr>
    </w:p>
    <w:p w:rsidR="0053168A" w:rsidRPr="007B2213" w:rsidRDefault="0053168A" w:rsidP="0053168A">
      <w:pPr>
        <w:spacing w:line="600" w:lineRule="exact"/>
        <w:jc w:val="center"/>
        <w:rPr>
          <w:rFonts w:ascii="方正小标宋简体" w:eastAsia="方正小标宋简体" w:hAnsi="Times New Roman"/>
          <w:sz w:val="44"/>
          <w:szCs w:val="44"/>
        </w:rPr>
      </w:pPr>
      <w:r w:rsidRPr="007B2213">
        <w:rPr>
          <w:rFonts w:ascii="方正小标宋简体" w:eastAsia="方正小标宋简体" w:hAnsi="Times New Roman" w:hint="eastAsia"/>
          <w:sz w:val="44"/>
          <w:szCs w:val="44"/>
        </w:rPr>
        <w:t>2023年度省委政法</w:t>
      </w:r>
      <w:proofErr w:type="gramStart"/>
      <w:r w:rsidRPr="007B2213">
        <w:rPr>
          <w:rFonts w:ascii="方正小标宋简体" w:eastAsia="方正小标宋简体" w:hAnsi="Times New Roman" w:hint="eastAsia"/>
          <w:sz w:val="44"/>
          <w:szCs w:val="44"/>
        </w:rPr>
        <w:t>委部门</w:t>
      </w:r>
      <w:proofErr w:type="gramEnd"/>
      <w:r w:rsidRPr="007B2213">
        <w:rPr>
          <w:rFonts w:ascii="方正小标宋简体" w:eastAsia="方正小标宋简体" w:hAnsi="Times New Roman" w:hint="eastAsia"/>
          <w:sz w:val="44"/>
          <w:szCs w:val="44"/>
        </w:rPr>
        <w:t>整体支出</w:t>
      </w:r>
    </w:p>
    <w:p w:rsidR="0053168A" w:rsidRPr="007B2213" w:rsidRDefault="0053168A" w:rsidP="0053168A">
      <w:pPr>
        <w:spacing w:line="600" w:lineRule="exact"/>
        <w:jc w:val="center"/>
        <w:rPr>
          <w:rFonts w:ascii="方正小标宋简体" w:eastAsia="方正小标宋简体" w:hAnsi="Times New Roman"/>
          <w:sz w:val="44"/>
          <w:szCs w:val="44"/>
        </w:rPr>
      </w:pPr>
      <w:r w:rsidRPr="007B2213">
        <w:rPr>
          <w:rFonts w:ascii="方正小标宋简体" w:eastAsia="方正小标宋简体" w:hAnsi="Times New Roman" w:hint="eastAsia"/>
          <w:sz w:val="44"/>
          <w:szCs w:val="44"/>
        </w:rPr>
        <w:t>绩效自评报告</w:t>
      </w:r>
    </w:p>
    <w:p w:rsidR="0053168A" w:rsidRPr="00C64764" w:rsidRDefault="0053168A" w:rsidP="0053168A">
      <w:pPr>
        <w:spacing w:line="600" w:lineRule="exact"/>
        <w:jc w:val="center"/>
        <w:rPr>
          <w:rFonts w:ascii="Times New Roman" w:eastAsia="方正小标宋_GBK" w:hAnsi="Times New Roman"/>
          <w:sz w:val="44"/>
          <w:szCs w:val="44"/>
        </w:rPr>
      </w:pPr>
    </w:p>
    <w:p w:rsidR="0053168A" w:rsidRPr="007B2213" w:rsidRDefault="0053168A" w:rsidP="0053168A">
      <w:pPr>
        <w:spacing w:line="600" w:lineRule="exact"/>
        <w:ind w:firstLineChars="200" w:firstLine="640"/>
        <w:rPr>
          <w:rFonts w:ascii="黑体" w:eastAsia="黑体" w:hAnsi="黑体"/>
          <w:sz w:val="32"/>
          <w:szCs w:val="32"/>
        </w:rPr>
      </w:pPr>
      <w:r w:rsidRPr="007B2213">
        <w:rPr>
          <w:rFonts w:ascii="黑体" w:eastAsia="黑体" w:hAnsi="黑体"/>
          <w:sz w:val="32"/>
          <w:szCs w:val="32"/>
        </w:rPr>
        <w:t>一、部门基本情况</w:t>
      </w:r>
      <w:r w:rsidRPr="007B2213">
        <w:rPr>
          <w:rFonts w:ascii="黑体" w:eastAsia="黑体" w:hAnsi="黑体" w:hint="eastAsia"/>
          <w:sz w:val="32"/>
          <w:szCs w:val="32"/>
        </w:rPr>
        <w:t>(涉密,不公开)</w:t>
      </w:r>
    </w:p>
    <w:p w:rsidR="0053168A" w:rsidRDefault="0053168A" w:rsidP="0053168A">
      <w:pPr>
        <w:pStyle w:val="a8"/>
        <w:widowControl/>
        <w:spacing w:line="600" w:lineRule="exact"/>
        <w:ind w:firstLine="640"/>
        <w:rPr>
          <w:rFonts w:ascii="Times New Roman" w:eastAsia="黑体" w:hAnsi="Times New Roman"/>
          <w:sz w:val="32"/>
          <w:szCs w:val="32"/>
        </w:rPr>
      </w:pPr>
      <w:r>
        <w:rPr>
          <w:rFonts w:ascii="Times New Roman" w:eastAsia="黑体" w:hAnsi="Times New Roman"/>
          <w:sz w:val="32"/>
          <w:szCs w:val="32"/>
        </w:rPr>
        <w:t>二、一般公共预算支出情况</w:t>
      </w:r>
    </w:p>
    <w:p w:rsidR="0053168A" w:rsidRPr="007B2213" w:rsidRDefault="0053168A" w:rsidP="007B2213">
      <w:pPr>
        <w:pStyle w:val="a8"/>
        <w:widowControl/>
        <w:spacing w:line="600" w:lineRule="exact"/>
        <w:ind w:firstLine="640"/>
        <w:rPr>
          <w:rFonts w:ascii="Times New Roman" w:eastAsia="楷体_GB2312" w:hAnsi="Times New Roman"/>
          <w:sz w:val="32"/>
          <w:szCs w:val="32"/>
        </w:rPr>
      </w:pPr>
      <w:r w:rsidRPr="007B2213">
        <w:rPr>
          <w:rFonts w:ascii="Times New Roman" w:eastAsia="楷体_GB2312" w:hAnsi="Times New Roman"/>
          <w:sz w:val="32"/>
          <w:szCs w:val="32"/>
        </w:rPr>
        <w:t>（一）基本支出情况</w:t>
      </w:r>
    </w:p>
    <w:p w:rsidR="0053168A" w:rsidRDefault="0053168A" w:rsidP="0053168A">
      <w:pPr>
        <w:shd w:val="clear" w:color="auto" w:fill="FFFFFF"/>
        <w:adjustRightInd w:val="0"/>
        <w:snapToGrid w:val="0"/>
        <w:spacing w:line="600" w:lineRule="exact"/>
        <w:ind w:firstLine="600"/>
        <w:rPr>
          <w:rFonts w:ascii="仿宋_GB2312" w:eastAsia="仿宋_GB2312" w:hAnsi="华文仿宋"/>
          <w:sz w:val="32"/>
          <w:szCs w:val="32"/>
        </w:rPr>
      </w:pPr>
      <w:r>
        <w:rPr>
          <w:rFonts w:ascii="仿宋_GB2312" w:eastAsia="仿宋_GB2312" w:hAnsi="华文仿宋" w:hint="eastAsia"/>
          <w:sz w:val="32"/>
          <w:szCs w:val="32"/>
        </w:rPr>
        <w:t>基本支出</w:t>
      </w:r>
      <w:proofErr w:type="gramStart"/>
      <w:r>
        <w:rPr>
          <w:rFonts w:ascii="仿宋_GB2312" w:eastAsia="仿宋_GB2312" w:hAnsi="华文仿宋" w:hint="eastAsia"/>
          <w:sz w:val="32"/>
          <w:szCs w:val="32"/>
        </w:rPr>
        <w:t>系保障</w:t>
      </w:r>
      <w:proofErr w:type="gramEnd"/>
      <w:r>
        <w:rPr>
          <w:rFonts w:ascii="仿宋_GB2312" w:eastAsia="仿宋_GB2312" w:hAnsi="华文仿宋" w:hint="eastAsia"/>
          <w:sz w:val="32"/>
          <w:szCs w:val="32"/>
        </w:rPr>
        <w:t>我委机关人员、行政运行发生的各项支出，包括用于在职人员基本工资、津贴补贴、社保、公积金和离(退)休人员补助等人员支出以及办公费、印刷费、水电费、差旅费等日常公用经费支出。</w:t>
      </w:r>
    </w:p>
    <w:p w:rsidR="0053168A" w:rsidRPr="00241F5D" w:rsidRDefault="0053168A" w:rsidP="0053168A">
      <w:pPr>
        <w:adjustRightInd w:val="0"/>
        <w:snapToGrid w:val="0"/>
        <w:spacing w:line="600" w:lineRule="exact"/>
        <w:ind w:firstLineChars="200" w:firstLine="643"/>
        <w:rPr>
          <w:rFonts w:ascii="楷体_GB2312" w:eastAsia="楷体_GB2312" w:hAnsi="楷体_GB2312" w:cs="楷体_GB2312"/>
          <w:sz w:val="32"/>
          <w:szCs w:val="32"/>
        </w:rPr>
      </w:pPr>
      <w:r w:rsidRPr="00241F5D">
        <w:rPr>
          <w:rFonts w:ascii="楷体_GB2312" w:eastAsia="楷体_GB2312" w:hAnsi="楷体_GB2312" w:cs="楷体_GB2312" w:hint="eastAsia"/>
          <w:b/>
          <w:sz w:val="32"/>
          <w:szCs w:val="32"/>
        </w:rPr>
        <w:t>1.2023年度部门基本支出预算情况。</w:t>
      </w:r>
      <w:r>
        <w:rPr>
          <w:rFonts w:ascii="仿宋_GB2312" w:eastAsia="仿宋_GB2312" w:hAnsi="华文仿宋" w:hint="eastAsia"/>
          <w:sz w:val="32"/>
          <w:szCs w:val="32"/>
        </w:rPr>
        <w:t>2023年度我</w:t>
      </w:r>
      <w:proofErr w:type="gramStart"/>
      <w:r>
        <w:rPr>
          <w:rFonts w:ascii="仿宋_GB2312" w:eastAsia="仿宋_GB2312" w:hAnsi="华文仿宋" w:hint="eastAsia"/>
          <w:sz w:val="32"/>
          <w:szCs w:val="32"/>
        </w:rPr>
        <w:t>委</w:t>
      </w:r>
      <w:r>
        <w:rPr>
          <w:rFonts w:ascii="仿宋_GB2312" w:eastAsia="仿宋_GB2312" w:hint="eastAsia"/>
          <w:sz w:val="32"/>
          <w:szCs w:val="32"/>
        </w:rPr>
        <w:t>基本</w:t>
      </w:r>
      <w:proofErr w:type="gramEnd"/>
      <w:r>
        <w:rPr>
          <w:rFonts w:ascii="仿宋_GB2312" w:eastAsia="仿宋_GB2312" w:hint="eastAsia"/>
          <w:sz w:val="32"/>
          <w:szCs w:val="32"/>
        </w:rPr>
        <w:t>支出年初预算数3805.56万元，其中工资福利支出预算2990.56万元，商品服务支出预算563万元，对个人和家庭的补助支出预算252万元。</w:t>
      </w:r>
    </w:p>
    <w:p w:rsidR="0053168A" w:rsidRPr="00241F5D" w:rsidRDefault="0053168A" w:rsidP="0053168A">
      <w:pPr>
        <w:shd w:val="clear" w:color="auto" w:fill="FFFFFF"/>
        <w:adjustRightInd w:val="0"/>
        <w:snapToGrid w:val="0"/>
        <w:spacing w:line="600" w:lineRule="exact"/>
        <w:ind w:firstLineChars="200" w:firstLine="643"/>
        <w:rPr>
          <w:rFonts w:ascii="仿宋_GB2312" w:eastAsia="仿宋_GB2312" w:hAnsi="宋体" w:cs="宋体"/>
          <w:b/>
          <w:bCs/>
          <w:sz w:val="32"/>
          <w:szCs w:val="32"/>
        </w:rPr>
      </w:pPr>
      <w:r w:rsidRPr="00241F5D">
        <w:rPr>
          <w:rFonts w:ascii="楷体_GB2312" w:eastAsia="楷体_GB2312" w:hAnsi="楷体_GB2312" w:cs="楷体_GB2312" w:hint="eastAsia"/>
          <w:b/>
          <w:sz w:val="32"/>
          <w:szCs w:val="32"/>
        </w:rPr>
        <w:t>2.2023年度部门基本支出决算情况</w:t>
      </w:r>
      <w:r w:rsidRPr="00241F5D">
        <w:rPr>
          <w:rFonts w:ascii="仿宋_GB2312" w:eastAsia="仿宋_GB2312" w:hAnsi="宋体" w:cs="宋体" w:hint="eastAsia"/>
          <w:b/>
          <w:bCs/>
          <w:sz w:val="32"/>
          <w:szCs w:val="32"/>
        </w:rPr>
        <w:t>。</w:t>
      </w:r>
      <w:r>
        <w:rPr>
          <w:rFonts w:ascii="仿宋_GB2312" w:eastAsia="仿宋_GB2312" w:hAnsi="华文仿宋" w:hint="eastAsia"/>
          <w:sz w:val="32"/>
          <w:szCs w:val="32"/>
        </w:rPr>
        <w:t>2023年度基本支出全年预算数4008.47万元,</w:t>
      </w:r>
      <w:r w:rsidRPr="002D5F9F">
        <w:rPr>
          <w:rFonts w:ascii="仿宋_GB2312" w:eastAsia="仿宋_GB2312" w:hAnsi="华文仿宋" w:hint="eastAsia"/>
          <w:sz w:val="32"/>
          <w:szCs w:val="32"/>
        </w:rPr>
        <w:t xml:space="preserve"> </w:t>
      </w:r>
      <w:r>
        <w:rPr>
          <w:rFonts w:ascii="仿宋_GB2312" w:eastAsia="仿宋_GB2312" w:hAnsi="华文仿宋" w:hint="eastAsia"/>
          <w:sz w:val="32"/>
          <w:szCs w:val="32"/>
        </w:rPr>
        <w:t>基本支出预算调整，主要是年中省财政拨付人员奖金。基本支出决算数3859.36万元，其中工资福利支出决算数3074.12万元，商品服务支出决算数525.16万元，对个人和家庭的补助支出决算数260.08万元。</w:t>
      </w:r>
    </w:p>
    <w:p w:rsidR="0053168A" w:rsidRPr="00241F5D" w:rsidRDefault="0053168A" w:rsidP="0053168A">
      <w:pPr>
        <w:shd w:val="clear" w:color="auto" w:fill="FFFFFF"/>
        <w:adjustRightInd w:val="0"/>
        <w:snapToGrid w:val="0"/>
        <w:spacing w:line="600" w:lineRule="exact"/>
        <w:ind w:firstLineChars="200" w:firstLine="643"/>
        <w:rPr>
          <w:rFonts w:ascii="仿宋_GB2312" w:eastAsia="仿宋_GB2312" w:hAnsi="宋体" w:cs="宋体"/>
          <w:b/>
          <w:bCs/>
          <w:sz w:val="32"/>
          <w:szCs w:val="32"/>
        </w:rPr>
      </w:pPr>
      <w:r w:rsidRPr="00241F5D">
        <w:rPr>
          <w:rFonts w:ascii="楷体_GB2312" w:eastAsia="楷体_GB2312" w:hAnsi="楷体_GB2312" w:cs="楷体_GB2312" w:hint="eastAsia"/>
          <w:b/>
          <w:sz w:val="32"/>
          <w:szCs w:val="32"/>
        </w:rPr>
        <w:t>3.2023年基本支出情况分析。</w:t>
      </w:r>
      <w:r>
        <w:rPr>
          <w:rFonts w:ascii="仿宋_GB2312" w:eastAsia="仿宋_GB2312" w:hAnsi="华文仿宋" w:hint="eastAsia"/>
          <w:sz w:val="32"/>
          <w:szCs w:val="32"/>
        </w:rPr>
        <w:t>2023年度基本支出决算数</w:t>
      </w:r>
      <w:r>
        <w:rPr>
          <w:rFonts w:ascii="仿宋_GB2312" w:eastAsia="仿宋_GB2312" w:hAnsi="华文仿宋" w:hint="eastAsia"/>
          <w:sz w:val="32"/>
          <w:szCs w:val="32"/>
        </w:rPr>
        <w:lastRenderedPageBreak/>
        <w:t>3859.36万元，占总支出决算数的71.55%。较上年减少966.2万元，减少20%，基本支出进度96.28%。基本支出中人员经费占86.39%，较上年减少21.98%，日常公用经费占13.61%，较上年减少4.84%。人员经费支出减少主要是因奖金政策调整，2022年发放了2个年度的在职干部、职工奖金和离（退）休人员补贴，2023年度正常发放，较上年支出减少。</w:t>
      </w:r>
    </w:p>
    <w:p w:rsidR="0053168A" w:rsidRPr="007B2213" w:rsidRDefault="0053168A" w:rsidP="007B2213">
      <w:pPr>
        <w:pStyle w:val="a8"/>
        <w:widowControl/>
        <w:spacing w:line="600" w:lineRule="exact"/>
        <w:ind w:firstLine="640"/>
        <w:rPr>
          <w:rFonts w:ascii="Times New Roman" w:eastAsia="楷体_GB2312" w:hAnsi="Times New Roman"/>
          <w:sz w:val="32"/>
          <w:szCs w:val="32"/>
        </w:rPr>
      </w:pPr>
      <w:r w:rsidRPr="007B2213">
        <w:rPr>
          <w:rFonts w:ascii="Times New Roman" w:eastAsia="楷体_GB2312" w:hAnsi="Times New Roman"/>
          <w:sz w:val="32"/>
          <w:szCs w:val="32"/>
        </w:rPr>
        <w:t>（二）项目支出情况</w:t>
      </w:r>
    </w:p>
    <w:p w:rsidR="0053168A" w:rsidRDefault="0053168A" w:rsidP="0053168A">
      <w:pPr>
        <w:shd w:val="clear" w:color="auto" w:fill="FFFFFF"/>
        <w:adjustRightInd w:val="0"/>
        <w:snapToGrid w:val="0"/>
        <w:spacing w:line="600" w:lineRule="exact"/>
        <w:ind w:firstLineChars="200" w:firstLine="640"/>
        <w:rPr>
          <w:rFonts w:ascii="仿宋_GB2312" w:eastAsia="仿宋_GB2312" w:hAnsi="华文仿宋"/>
          <w:snapToGrid w:val="0"/>
          <w:spacing w:val="-4"/>
          <w:sz w:val="32"/>
          <w:szCs w:val="32"/>
        </w:rPr>
      </w:pPr>
      <w:r>
        <w:rPr>
          <w:rFonts w:ascii="仿宋_GB2312" w:eastAsia="仿宋_GB2312" w:hAnsi="华文仿宋" w:hint="eastAsia"/>
          <w:sz w:val="32"/>
          <w:szCs w:val="32"/>
        </w:rPr>
        <w:t>项</w:t>
      </w:r>
      <w:r>
        <w:rPr>
          <w:rFonts w:ascii="仿宋_GB2312" w:eastAsia="仿宋_GB2312" w:hAnsi="华文仿宋" w:hint="eastAsia"/>
          <w:snapToGrid w:val="0"/>
          <w:spacing w:val="-4"/>
          <w:sz w:val="32"/>
          <w:szCs w:val="32"/>
        </w:rPr>
        <w:t>目支出系我委为完成特定行政工作任务或事业发展目标而发生的专项业务工作经费。</w:t>
      </w:r>
    </w:p>
    <w:p w:rsidR="0053168A" w:rsidRPr="000D634F" w:rsidRDefault="0053168A" w:rsidP="0053168A">
      <w:pPr>
        <w:shd w:val="clear" w:color="auto" w:fill="FFFFFF"/>
        <w:adjustRightInd w:val="0"/>
        <w:snapToGrid w:val="0"/>
        <w:spacing w:line="600" w:lineRule="exact"/>
        <w:ind w:firstLineChars="200" w:firstLine="627"/>
        <w:rPr>
          <w:rFonts w:ascii="仿宋_GB2312" w:eastAsia="仿宋_GB2312" w:hAnsi="华文仿宋"/>
          <w:snapToGrid w:val="0"/>
          <w:spacing w:val="-4"/>
          <w:sz w:val="32"/>
          <w:szCs w:val="32"/>
        </w:rPr>
      </w:pPr>
      <w:r w:rsidRPr="00241F5D">
        <w:rPr>
          <w:rFonts w:ascii="仿宋_GB2312" w:eastAsia="仿宋_GB2312" w:hAnsi="华文仿宋" w:hint="eastAsia"/>
          <w:b/>
          <w:snapToGrid w:val="0"/>
          <w:spacing w:val="-4"/>
          <w:sz w:val="32"/>
          <w:szCs w:val="32"/>
        </w:rPr>
        <w:t>1.项目支出预算安排情况。</w:t>
      </w:r>
      <w:r>
        <w:rPr>
          <w:rFonts w:ascii="仿宋_GB2312" w:eastAsia="仿宋_GB2312" w:hAnsi="华文仿宋" w:hint="eastAsia"/>
          <w:snapToGrid w:val="0"/>
          <w:spacing w:val="-4"/>
          <w:sz w:val="32"/>
          <w:szCs w:val="32"/>
        </w:rPr>
        <w:t>我委2023年度项目支出年初预算数1268万元，主要安排到</w:t>
      </w:r>
      <w:r>
        <w:rPr>
          <w:rFonts w:ascii="仿宋_GB2312" w:eastAsia="仿宋_GB2312" w:hint="eastAsia"/>
          <w:sz w:val="32"/>
          <w:szCs w:val="32"/>
        </w:rPr>
        <w:t>见义勇为奖励及工作经费、政法宣传舆论工作经费、法学会工作经费及法学课题研究经费、政法队伍建设工作经费等具体业务项目开支。</w:t>
      </w:r>
    </w:p>
    <w:p w:rsidR="0053168A" w:rsidRDefault="0053168A" w:rsidP="0053168A">
      <w:pPr>
        <w:shd w:val="clear" w:color="auto" w:fill="FFFFFF"/>
        <w:adjustRightInd w:val="0"/>
        <w:snapToGrid w:val="0"/>
        <w:spacing w:line="600" w:lineRule="exact"/>
        <w:ind w:firstLineChars="200" w:firstLine="643"/>
        <w:rPr>
          <w:rFonts w:ascii="仿宋_GB2312" w:eastAsia="仿宋_GB2312" w:hAnsi="华文仿宋"/>
          <w:snapToGrid w:val="0"/>
          <w:sz w:val="32"/>
          <w:szCs w:val="32"/>
        </w:rPr>
      </w:pPr>
      <w:r w:rsidRPr="00241F5D">
        <w:rPr>
          <w:rFonts w:ascii="仿宋_GB2312" w:eastAsia="仿宋_GB2312" w:hAnsi="华文仿宋" w:hint="eastAsia"/>
          <w:b/>
          <w:snapToGrid w:val="0"/>
          <w:sz w:val="32"/>
          <w:szCs w:val="32"/>
        </w:rPr>
        <w:t>2.项目支出决算情况。</w:t>
      </w:r>
      <w:r w:rsidRPr="00FB1BCE">
        <w:rPr>
          <w:rFonts w:ascii="仿宋_GB2312" w:eastAsia="仿宋_GB2312" w:hAnsi="华文仿宋" w:hint="eastAsia"/>
          <w:sz w:val="32"/>
          <w:szCs w:val="32"/>
        </w:rPr>
        <w:t>我</w:t>
      </w:r>
      <w:proofErr w:type="gramStart"/>
      <w:r w:rsidRPr="00FB1BCE">
        <w:rPr>
          <w:rFonts w:ascii="仿宋_GB2312" w:eastAsia="仿宋_GB2312" w:hAnsi="华文仿宋" w:hint="eastAsia"/>
          <w:sz w:val="32"/>
          <w:szCs w:val="32"/>
        </w:rPr>
        <w:t>委</w:t>
      </w:r>
      <w:r>
        <w:rPr>
          <w:rFonts w:ascii="仿宋_GB2312" w:eastAsia="仿宋_GB2312" w:hAnsi="华文仿宋" w:hint="eastAsia"/>
          <w:sz w:val="32"/>
          <w:szCs w:val="32"/>
        </w:rPr>
        <w:t>项目</w:t>
      </w:r>
      <w:proofErr w:type="gramEnd"/>
      <w:r>
        <w:rPr>
          <w:rFonts w:ascii="仿宋_GB2312" w:eastAsia="仿宋_GB2312" w:hAnsi="华文仿宋" w:hint="eastAsia"/>
          <w:sz w:val="32"/>
          <w:szCs w:val="32"/>
        </w:rPr>
        <w:t>支出年初预算数1268万元，</w:t>
      </w:r>
      <w:r>
        <w:rPr>
          <w:rFonts w:ascii="仿宋_GB2312" w:eastAsia="仿宋_GB2312" w:hAnsi="华文仿宋" w:hint="eastAsia"/>
          <w:snapToGrid w:val="0"/>
          <w:sz w:val="32"/>
          <w:szCs w:val="32"/>
        </w:rPr>
        <w:t>全年预算数2240.94万元，预算调整主要年中追加全省政法队伍教育整顿工作经费、上年结转结余资金，共计972.94万元。项目支出决算数1534.29万元，项目支出比上年增加25.76%，主要是疫情后现场培训和会议召开较以前年度增加、调研活动增加等，支出相应增加。</w:t>
      </w:r>
    </w:p>
    <w:p w:rsidR="0053168A" w:rsidRPr="00241F5D" w:rsidRDefault="0053168A" w:rsidP="0053168A">
      <w:pPr>
        <w:shd w:val="clear" w:color="auto" w:fill="FFFFFF"/>
        <w:adjustRightInd w:val="0"/>
        <w:snapToGrid w:val="0"/>
        <w:spacing w:line="600" w:lineRule="exact"/>
        <w:ind w:firstLineChars="200" w:firstLine="643"/>
        <w:rPr>
          <w:rFonts w:ascii="楷体_GB2312" w:eastAsia="楷体_GB2312" w:hAnsi="楷体_GB2312" w:cs="楷体_GB2312"/>
          <w:sz w:val="32"/>
          <w:szCs w:val="32"/>
        </w:rPr>
      </w:pPr>
      <w:r w:rsidRPr="00241F5D">
        <w:rPr>
          <w:rFonts w:ascii="楷体_GB2312" w:eastAsia="楷体_GB2312" w:hAnsi="楷体_GB2312" w:cs="楷体_GB2312" w:hint="eastAsia"/>
          <w:b/>
          <w:sz w:val="32"/>
          <w:szCs w:val="32"/>
        </w:rPr>
        <w:t>3.项目支出情况分析。</w:t>
      </w:r>
      <w:r w:rsidRPr="00FB1BCE">
        <w:rPr>
          <w:rFonts w:ascii="仿宋_GB2312" w:eastAsia="仿宋_GB2312" w:hAnsi="华文仿宋" w:hint="eastAsia"/>
          <w:snapToGrid w:val="0"/>
          <w:sz w:val="32"/>
          <w:szCs w:val="32"/>
        </w:rPr>
        <w:t>我委本</w:t>
      </w:r>
      <w:r w:rsidRPr="00E91645">
        <w:rPr>
          <w:rFonts w:ascii="仿宋_GB2312" w:eastAsia="仿宋_GB2312" w:hAnsi="华文仿宋" w:hint="eastAsia"/>
          <w:snapToGrid w:val="0"/>
          <w:sz w:val="32"/>
          <w:szCs w:val="32"/>
        </w:rPr>
        <w:t>年度项目支出进度68.47%，支出进度有待进一步提高。本年度有未能形成支出</w:t>
      </w:r>
      <w:r>
        <w:rPr>
          <w:rFonts w:ascii="仿宋_GB2312" w:eastAsia="仿宋_GB2312" w:hAnsi="华文仿宋" w:hint="eastAsia"/>
          <w:snapToGrid w:val="0"/>
          <w:sz w:val="32"/>
          <w:szCs w:val="32"/>
        </w:rPr>
        <w:t>的项目，主要是以下</w:t>
      </w:r>
      <w:r w:rsidRPr="00E91645">
        <w:rPr>
          <w:rFonts w:ascii="仿宋_GB2312" w:eastAsia="仿宋_GB2312" w:hAnsi="华文仿宋" w:hint="eastAsia"/>
          <w:snapToGrid w:val="0"/>
          <w:sz w:val="32"/>
          <w:szCs w:val="32"/>
        </w:rPr>
        <w:t>原因：一是项目已开展，但年底前未能及时完成并达到合同支付条件</w:t>
      </w:r>
      <w:r>
        <w:rPr>
          <w:rFonts w:ascii="仿宋_GB2312" w:eastAsia="仿宋_GB2312" w:hAnsi="华文仿宋" w:hint="eastAsia"/>
          <w:snapToGrid w:val="0"/>
          <w:sz w:val="32"/>
          <w:szCs w:val="32"/>
        </w:rPr>
        <w:t>形成支出；二是试点经验尚未成熟，项目未能</w:t>
      </w:r>
      <w:r>
        <w:rPr>
          <w:rFonts w:ascii="仿宋_GB2312" w:eastAsia="仿宋_GB2312" w:hAnsi="华文仿宋" w:hint="eastAsia"/>
          <w:snapToGrid w:val="0"/>
          <w:sz w:val="32"/>
          <w:szCs w:val="32"/>
        </w:rPr>
        <w:lastRenderedPageBreak/>
        <w:t>达到预计实施条件，未能按时开展</w:t>
      </w:r>
      <w:r w:rsidRPr="00E91645">
        <w:rPr>
          <w:rFonts w:ascii="仿宋_GB2312" w:eastAsia="仿宋_GB2312" w:hAnsi="华文仿宋" w:hint="eastAsia"/>
          <w:snapToGrid w:val="0"/>
          <w:sz w:val="32"/>
          <w:szCs w:val="32"/>
        </w:rPr>
        <w:t>形成支出；三是因工作调整</w:t>
      </w:r>
      <w:r>
        <w:rPr>
          <w:rFonts w:ascii="仿宋_GB2312" w:eastAsia="仿宋_GB2312" w:hAnsi="华文仿宋" w:hint="eastAsia"/>
          <w:snapToGrid w:val="0"/>
          <w:sz w:val="32"/>
          <w:szCs w:val="32"/>
        </w:rPr>
        <w:t>，</w:t>
      </w:r>
      <w:r w:rsidRPr="00E91645">
        <w:rPr>
          <w:rFonts w:ascii="仿宋_GB2312" w:eastAsia="仿宋_GB2312" w:hAnsi="华文仿宋" w:hint="eastAsia"/>
          <w:snapToGrid w:val="0"/>
          <w:sz w:val="32"/>
          <w:szCs w:val="32"/>
        </w:rPr>
        <w:t>未能及时开展项目形成支出；四是未能按预计规模开展，支出缩减。</w:t>
      </w:r>
    </w:p>
    <w:p w:rsidR="0053168A" w:rsidRPr="00EA3617" w:rsidRDefault="0053168A" w:rsidP="0053168A">
      <w:pPr>
        <w:widowControl/>
        <w:spacing w:line="600" w:lineRule="exact"/>
        <w:ind w:firstLineChars="200" w:firstLine="640"/>
        <w:jc w:val="left"/>
        <w:rPr>
          <w:rFonts w:ascii="Times New Roman" w:eastAsia="黑体" w:hAnsi="Times New Roman"/>
          <w:sz w:val="32"/>
          <w:szCs w:val="32"/>
        </w:rPr>
      </w:pPr>
      <w:r w:rsidRPr="00EA3617">
        <w:rPr>
          <w:rFonts w:ascii="Times New Roman" w:eastAsia="黑体" w:hAnsi="Times New Roman"/>
          <w:sz w:val="32"/>
          <w:szCs w:val="32"/>
        </w:rPr>
        <w:t>三、政府性基金预算支出情况</w:t>
      </w:r>
    </w:p>
    <w:p w:rsidR="0053168A" w:rsidRPr="00E52890" w:rsidRDefault="0053168A" w:rsidP="0053168A">
      <w:pPr>
        <w:spacing w:line="600" w:lineRule="exact"/>
        <w:ind w:firstLineChars="200" w:firstLine="640"/>
        <w:jc w:val="left"/>
        <w:rPr>
          <w:rFonts w:ascii="黑体" w:eastAsia="黑体" w:hAnsi="黑体"/>
          <w:sz w:val="32"/>
          <w:szCs w:val="32"/>
        </w:rPr>
      </w:pPr>
      <w:r w:rsidRPr="002A076C">
        <w:rPr>
          <w:rFonts w:ascii="仿宋_GB2312" w:eastAsia="仿宋_GB2312" w:hAnsi="宋体" w:cs="宋体" w:hint="eastAsia"/>
          <w:color w:val="000000"/>
          <w:sz w:val="32"/>
          <w:szCs w:val="32"/>
        </w:rPr>
        <w:t>我委无政府性基金收支</w:t>
      </w:r>
    </w:p>
    <w:p w:rsidR="0053168A" w:rsidRDefault="0053168A" w:rsidP="0053168A">
      <w:pPr>
        <w:pStyle w:val="a8"/>
        <w:widowControl/>
        <w:spacing w:line="600" w:lineRule="exact"/>
        <w:ind w:firstLine="640"/>
        <w:jc w:val="left"/>
        <w:rPr>
          <w:rFonts w:ascii="Times New Roman" w:eastAsia="黑体" w:hAnsi="Times New Roman"/>
          <w:sz w:val="32"/>
          <w:szCs w:val="32"/>
        </w:rPr>
      </w:pPr>
      <w:r>
        <w:rPr>
          <w:rFonts w:ascii="Times New Roman" w:eastAsia="黑体" w:hAnsi="Times New Roman"/>
          <w:sz w:val="32"/>
          <w:szCs w:val="32"/>
        </w:rPr>
        <w:t>四、国有资本经营预算支出情况</w:t>
      </w:r>
    </w:p>
    <w:p w:rsidR="0053168A" w:rsidRPr="00E52890" w:rsidRDefault="0053168A" w:rsidP="0053168A">
      <w:pPr>
        <w:spacing w:line="600" w:lineRule="exact"/>
        <w:ind w:firstLineChars="200" w:firstLine="640"/>
        <w:jc w:val="left"/>
        <w:rPr>
          <w:rFonts w:ascii="黑体" w:eastAsia="黑体" w:hAnsi="黑体"/>
          <w:sz w:val="32"/>
          <w:szCs w:val="32"/>
        </w:rPr>
      </w:pPr>
      <w:proofErr w:type="gramStart"/>
      <w:r w:rsidRPr="002A076C">
        <w:rPr>
          <w:rFonts w:ascii="仿宋_GB2312" w:eastAsia="仿宋_GB2312" w:hAnsi="宋体" w:cs="宋体" w:hint="eastAsia"/>
          <w:color w:val="000000"/>
          <w:sz w:val="32"/>
          <w:szCs w:val="32"/>
        </w:rPr>
        <w:t>我委无国有</w:t>
      </w:r>
      <w:proofErr w:type="gramEnd"/>
      <w:r w:rsidRPr="002A076C">
        <w:rPr>
          <w:rFonts w:ascii="仿宋_GB2312" w:eastAsia="仿宋_GB2312" w:hAnsi="宋体" w:cs="宋体" w:hint="eastAsia"/>
          <w:color w:val="000000"/>
          <w:sz w:val="32"/>
          <w:szCs w:val="32"/>
        </w:rPr>
        <w:t>资本经营预算收支</w:t>
      </w:r>
    </w:p>
    <w:p w:rsidR="0053168A" w:rsidRDefault="0053168A" w:rsidP="0053168A">
      <w:pPr>
        <w:pStyle w:val="a8"/>
        <w:widowControl/>
        <w:spacing w:line="600" w:lineRule="exact"/>
        <w:ind w:firstLine="640"/>
        <w:jc w:val="left"/>
        <w:rPr>
          <w:rFonts w:ascii="Times New Roman" w:eastAsia="黑体" w:hAnsi="Times New Roman"/>
          <w:sz w:val="32"/>
          <w:szCs w:val="32"/>
        </w:rPr>
      </w:pPr>
      <w:r>
        <w:rPr>
          <w:rFonts w:ascii="Times New Roman" w:eastAsia="黑体" w:hAnsi="Times New Roman"/>
          <w:sz w:val="32"/>
          <w:szCs w:val="32"/>
        </w:rPr>
        <w:t>五、社会保险基金预算支出情况</w:t>
      </w:r>
    </w:p>
    <w:p w:rsidR="0053168A" w:rsidRPr="00E52890" w:rsidRDefault="0053168A" w:rsidP="0053168A">
      <w:pPr>
        <w:spacing w:line="600" w:lineRule="exact"/>
        <w:ind w:firstLineChars="200" w:firstLine="640"/>
        <w:jc w:val="left"/>
        <w:rPr>
          <w:rFonts w:ascii="黑体" w:eastAsia="黑体" w:hAnsi="黑体"/>
          <w:sz w:val="32"/>
          <w:szCs w:val="32"/>
        </w:rPr>
      </w:pPr>
      <w:proofErr w:type="gramStart"/>
      <w:r w:rsidRPr="002A076C">
        <w:rPr>
          <w:rFonts w:ascii="仿宋_GB2312" w:eastAsia="仿宋_GB2312" w:hAnsi="宋体" w:cs="宋体" w:hint="eastAsia"/>
          <w:color w:val="000000"/>
          <w:sz w:val="32"/>
          <w:szCs w:val="32"/>
        </w:rPr>
        <w:t>我委无社会保险</w:t>
      </w:r>
      <w:proofErr w:type="gramEnd"/>
      <w:r w:rsidRPr="002A076C">
        <w:rPr>
          <w:rFonts w:ascii="仿宋_GB2312" w:eastAsia="仿宋_GB2312" w:hAnsi="宋体" w:cs="宋体" w:hint="eastAsia"/>
          <w:color w:val="000000"/>
          <w:sz w:val="32"/>
          <w:szCs w:val="32"/>
        </w:rPr>
        <w:t>基金预算收支</w:t>
      </w:r>
    </w:p>
    <w:p w:rsidR="0053168A" w:rsidRDefault="0053168A" w:rsidP="0053168A">
      <w:pPr>
        <w:widowControl/>
        <w:spacing w:line="60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六、部门整体支出绩效情况</w:t>
      </w:r>
    </w:p>
    <w:p w:rsidR="0053168A" w:rsidRPr="000A3796" w:rsidRDefault="0053168A" w:rsidP="0053168A">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2023年度我委支出预算是从我委职责职能出发,围绕全年重点工作计划安排，并据此编制部门整体支出绩效目标和项目支出绩效目标。我委通过实施预算执行季通报制度,</w:t>
      </w:r>
      <w:r w:rsidRPr="000D469F">
        <w:rPr>
          <w:rFonts w:ascii="仿宋_GB2312" w:eastAsia="仿宋_GB2312" w:hint="eastAsia"/>
          <w:sz w:val="32"/>
          <w:szCs w:val="32"/>
        </w:rPr>
        <w:t xml:space="preserve"> </w:t>
      </w:r>
      <w:r>
        <w:rPr>
          <w:rFonts w:ascii="仿宋_GB2312" w:eastAsia="仿宋_GB2312" w:hint="eastAsia"/>
          <w:sz w:val="32"/>
          <w:szCs w:val="32"/>
        </w:rPr>
        <w:t>严格控制预算调剂调整，深化绩效评价结果应用，制定相关转移支付资金分配制度，将支出绩效情况细化、量化到转移支付资金分配要素，构建评价结果应用机制，有效落实了项目支出绩效目标和预算执行进度的“双监控”，确保了年初绩效目标顺利完成，切实提高了资金使用效益。持续树牢</w:t>
      </w:r>
      <w:r w:rsidR="0080230D">
        <w:rPr>
          <w:rFonts w:ascii="仿宋_GB2312" w:eastAsia="仿宋_GB2312" w:hint="eastAsia"/>
          <w:sz w:val="32"/>
          <w:szCs w:val="32"/>
        </w:rPr>
        <w:t>“过紧日子”思想，推进节约型机关建设，严控“三公”经费和</w:t>
      </w:r>
      <w:r>
        <w:rPr>
          <w:rFonts w:ascii="仿宋_GB2312" w:eastAsia="仿宋_GB2312" w:hint="eastAsia"/>
          <w:sz w:val="32"/>
          <w:szCs w:val="32"/>
        </w:rPr>
        <w:t>会议、培训成本，严格会前预算审批，尽量使用内部会议室召开会议，提倡以视频形式召开会议，加强信息化平台推广应用，优化工作流程，推行无纸化办公，有效提高了机关行政运行效率，降低了行政运行成本，委机关本年度运行经费较上年度减少4.84%。严格</w:t>
      </w:r>
      <w:r>
        <w:rPr>
          <w:rFonts w:ascii="仿宋_GB2312" w:eastAsia="仿宋_GB2312" w:hint="eastAsia"/>
          <w:sz w:val="32"/>
          <w:szCs w:val="32"/>
        </w:rPr>
        <w:lastRenderedPageBreak/>
        <w:t>支出审核，组织第三方会计师事务所</w:t>
      </w:r>
      <w:r w:rsidRPr="000A3796">
        <w:rPr>
          <w:rFonts w:ascii="仿宋_GB2312" w:eastAsia="仿宋_GB2312" w:hint="eastAsia"/>
          <w:sz w:val="32"/>
          <w:szCs w:val="32"/>
        </w:rPr>
        <w:t>对委机关近3</w:t>
      </w:r>
      <w:r>
        <w:rPr>
          <w:rFonts w:ascii="仿宋_GB2312" w:eastAsia="仿宋_GB2312" w:hint="eastAsia"/>
          <w:sz w:val="32"/>
          <w:szCs w:val="32"/>
        </w:rPr>
        <w:t>年财务收支情况进行审计，开展</w:t>
      </w:r>
      <w:r w:rsidRPr="000A3796">
        <w:rPr>
          <w:rFonts w:ascii="仿宋_GB2312" w:eastAsia="仿宋_GB2312" w:hint="eastAsia"/>
          <w:sz w:val="32"/>
          <w:szCs w:val="32"/>
        </w:rPr>
        <w:t>委机关“三公”经费自查并配合省财政厅完成了“三公”经费专项检查工作，抓好审计监督和自查、自评发现问</w:t>
      </w:r>
      <w:r>
        <w:rPr>
          <w:rFonts w:ascii="仿宋_GB2312" w:eastAsia="仿宋_GB2312" w:hint="eastAsia"/>
          <w:sz w:val="32"/>
          <w:szCs w:val="32"/>
        </w:rPr>
        <w:t>题整改，进一步完善了财务报销手续，加强了支出审核和采购、资产管理等经济活动事项的</w:t>
      </w:r>
      <w:r w:rsidRPr="000A3796">
        <w:rPr>
          <w:rFonts w:ascii="仿宋_GB2312" w:eastAsia="仿宋_GB2312" w:hint="eastAsia"/>
          <w:sz w:val="32"/>
          <w:szCs w:val="32"/>
        </w:rPr>
        <w:t>审批程序关联</w:t>
      </w:r>
      <w:r>
        <w:rPr>
          <w:rFonts w:ascii="仿宋_GB2312" w:eastAsia="仿宋_GB2312" w:hint="eastAsia"/>
          <w:sz w:val="32"/>
          <w:szCs w:val="32"/>
        </w:rPr>
        <w:t>，</w:t>
      </w:r>
      <w:r w:rsidRPr="000A3796">
        <w:rPr>
          <w:rFonts w:ascii="仿宋_GB2312" w:eastAsia="仿宋_GB2312" w:hint="eastAsia"/>
          <w:sz w:val="32"/>
          <w:szCs w:val="32"/>
        </w:rPr>
        <w:t>有</w:t>
      </w:r>
      <w:r>
        <w:rPr>
          <w:rFonts w:ascii="仿宋_GB2312" w:eastAsia="仿宋_GB2312" w:hint="eastAsia"/>
          <w:sz w:val="32"/>
          <w:szCs w:val="32"/>
        </w:rPr>
        <w:t>效防止了超标准、超范围支出，在保障机关各项工作顺利开展的同时，实现了各项开支的科学、合理、高效。现将我委2023年度各项工作实施成果总结如下：</w:t>
      </w:r>
      <w:r w:rsidRPr="000A3796">
        <w:rPr>
          <w:rFonts w:ascii="仿宋_GB2312" w:eastAsia="仿宋_GB2312"/>
          <w:sz w:val="32"/>
          <w:szCs w:val="32"/>
        </w:rPr>
        <w:t xml:space="preserve"> </w:t>
      </w:r>
    </w:p>
    <w:p w:rsidR="0053168A" w:rsidRDefault="0053168A" w:rsidP="0053168A">
      <w:pPr>
        <w:widowControl/>
        <w:spacing w:line="600" w:lineRule="exact"/>
        <w:ind w:firstLineChars="200" w:firstLine="640"/>
        <w:jc w:val="left"/>
        <w:rPr>
          <w:rFonts w:ascii="Times New Roman" w:eastAsia="仿宋_GB2312" w:hAnsi="Times New Roman"/>
          <w:color w:val="000000"/>
          <w:sz w:val="32"/>
          <w:szCs w:val="32"/>
        </w:rPr>
      </w:pPr>
      <w:r w:rsidRPr="00241F5D">
        <w:rPr>
          <w:rFonts w:ascii="仿宋_GB2312" w:eastAsia="仿宋_GB2312" w:hAnsi="Times New Roman" w:hint="eastAsia"/>
          <w:color w:val="000000"/>
          <w:sz w:val="32"/>
          <w:szCs w:val="32"/>
        </w:rPr>
        <w:t>2023年，我委</w:t>
      </w:r>
      <w:r>
        <w:rPr>
          <w:rFonts w:ascii="Times New Roman" w:eastAsia="仿宋_GB2312" w:hAnsi="Times New Roman" w:hint="eastAsia"/>
          <w:color w:val="000000"/>
          <w:sz w:val="32"/>
          <w:szCs w:val="32"/>
        </w:rPr>
        <w:t>坚持以习近平新时代中国特色社会主义思想为指导，坚决贯彻党中央决策部署，落实省委工作要求，在大局中奋进、在大事上作为，扎实开展主题教育、深入开展“走找想促”活动，创新推进法治化营商环境建设、综治中心示范带动建设、“绝对忠诚、勤学善谋、执法为民、敢于担当、清正廉洁”作风建设，全力做好防风险、保安全、护稳定、促发展各项工作，平安湖南、法治湖南建设迈上新台阶，交出了新征程起步之年的优秀答卷，为推动实现“三高四新”美好蓝图提供了坚强保障。</w:t>
      </w:r>
    </w:p>
    <w:p w:rsidR="0053168A" w:rsidRDefault="0053168A" w:rsidP="0053168A">
      <w:pPr>
        <w:widowControl/>
        <w:spacing w:line="600" w:lineRule="exact"/>
        <w:ind w:firstLineChars="200" w:firstLine="640"/>
        <w:jc w:val="left"/>
        <w:rPr>
          <w:rFonts w:ascii="Times New Roman" w:eastAsia="仿宋_GB2312" w:hAnsi="Times New Roman"/>
          <w:color w:val="000000"/>
          <w:sz w:val="32"/>
          <w:szCs w:val="32"/>
        </w:rPr>
      </w:pPr>
      <w:r w:rsidRPr="007B2213">
        <w:rPr>
          <w:rFonts w:ascii="仿宋_GB2312" w:eastAsia="仿宋_GB2312" w:hAnsi="Times New Roman" w:hint="eastAsia"/>
          <w:color w:val="000000"/>
          <w:sz w:val="32"/>
          <w:szCs w:val="32"/>
        </w:rPr>
        <w:t>1.主题教育开展有声有色。</w:t>
      </w:r>
      <w:r w:rsidR="00A37534">
        <w:rPr>
          <w:rFonts w:ascii="Times New Roman" w:eastAsia="仿宋_GB2312" w:hAnsi="Times New Roman" w:hint="eastAsia"/>
          <w:color w:val="000000"/>
          <w:sz w:val="32"/>
          <w:szCs w:val="32"/>
        </w:rPr>
        <w:t>贯彻“学思想、强党性、重实践、建新功”总要求，扎实开展</w:t>
      </w:r>
      <w:r>
        <w:rPr>
          <w:rFonts w:ascii="Times New Roman" w:eastAsia="仿宋_GB2312" w:hAnsi="Times New Roman" w:hint="eastAsia"/>
          <w:color w:val="000000"/>
          <w:sz w:val="32"/>
          <w:szCs w:val="32"/>
        </w:rPr>
        <w:t>主题教育。深入开展大学习，举办主题教育专题读书班、政法领导干部专题培训、学习贯彻党的二十大精神和习近平法治思想专题研讨班等，带动各级分层分批举办培训班。深入开展大调研，落实省委“走找想促”活动要求，领导带头领题调研、带头深入一线、带</w:t>
      </w:r>
      <w:r>
        <w:rPr>
          <w:rFonts w:ascii="Times New Roman" w:eastAsia="仿宋_GB2312" w:hAnsi="Times New Roman" w:hint="eastAsia"/>
          <w:color w:val="000000"/>
          <w:sz w:val="32"/>
          <w:szCs w:val="32"/>
        </w:rPr>
        <w:lastRenderedPageBreak/>
        <w:t>头破难题，带动全省政法系统调查研究蔚然成风，形成了一大批高质量调研报告，提出了一大批实策良方。创新方式、全域覆盖，推进省委防范化解风险隐患大调研，形成了</w:t>
      </w:r>
      <w:r w:rsidRPr="00241F5D">
        <w:rPr>
          <w:rFonts w:ascii="仿宋_GB2312" w:eastAsia="仿宋_GB2312" w:hAnsi="Times New Roman" w:hint="eastAsia"/>
          <w:color w:val="000000"/>
          <w:sz w:val="32"/>
          <w:szCs w:val="32"/>
        </w:rPr>
        <w:t>“1+28+2”项成</w:t>
      </w:r>
      <w:r>
        <w:rPr>
          <w:rFonts w:ascii="Times New Roman" w:eastAsia="仿宋_GB2312" w:hAnsi="Times New Roman" w:hint="eastAsia"/>
          <w:color w:val="000000"/>
          <w:sz w:val="32"/>
          <w:szCs w:val="32"/>
        </w:rPr>
        <w:t>果并逐步转化运用。深入大整改，全面梳理、逐项整改各类问题，上下协力整改“表现在基层、根子在上面”的问题。</w:t>
      </w:r>
    </w:p>
    <w:p w:rsidR="0053168A" w:rsidRDefault="0053168A" w:rsidP="0053168A">
      <w:pPr>
        <w:widowControl/>
        <w:spacing w:line="600" w:lineRule="exact"/>
        <w:ind w:firstLineChars="200" w:firstLine="640"/>
        <w:jc w:val="left"/>
        <w:rPr>
          <w:rFonts w:ascii="Times New Roman" w:eastAsia="仿宋_GB2312" w:hAnsi="Times New Roman"/>
          <w:color w:val="000000"/>
          <w:sz w:val="32"/>
          <w:szCs w:val="32"/>
        </w:rPr>
      </w:pPr>
      <w:r w:rsidRPr="007B2213">
        <w:rPr>
          <w:rFonts w:ascii="仿宋_GB2312" w:eastAsia="仿宋_GB2312" w:hAnsi="Times New Roman" w:hint="eastAsia"/>
          <w:color w:val="000000"/>
          <w:sz w:val="32"/>
          <w:szCs w:val="32"/>
        </w:rPr>
        <w:t>2.落实党的绝对领导有方有质。</w:t>
      </w:r>
      <w:r>
        <w:rPr>
          <w:rFonts w:ascii="Times New Roman" w:eastAsia="仿宋_GB2312" w:hAnsi="Times New Roman" w:hint="eastAsia"/>
          <w:color w:val="000000"/>
          <w:sz w:val="32"/>
          <w:szCs w:val="32"/>
        </w:rPr>
        <w:t>全面贯彻《中国共产党政法工作条例》，推进完善和落实相关制度机制，将党的绝对领导贯彻到政法工作</w:t>
      </w:r>
      <w:proofErr w:type="gramStart"/>
      <w:r>
        <w:rPr>
          <w:rFonts w:ascii="Times New Roman" w:eastAsia="仿宋_GB2312" w:hAnsi="Times New Roman" w:hint="eastAsia"/>
          <w:color w:val="000000"/>
          <w:sz w:val="32"/>
          <w:szCs w:val="32"/>
        </w:rPr>
        <w:t>各方面全过程</w:t>
      </w:r>
      <w:proofErr w:type="gramEnd"/>
      <w:r>
        <w:rPr>
          <w:rFonts w:ascii="Times New Roman" w:eastAsia="仿宋_GB2312" w:hAnsi="Times New Roman" w:hint="eastAsia"/>
          <w:color w:val="000000"/>
          <w:sz w:val="32"/>
          <w:szCs w:val="32"/>
        </w:rPr>
        <w:t>。严格落实“第一议题”制度，第一时间学</w:t>
      </w:r>
      <w:proofErr w:type="gramStart"/>
      <w:r>
        <w:rPr>
          <w:rFonts w:ascii="Times New Roman" w:eastAsia="仿宋_GB2312" w:hAnsi="Times New Roman" w:hint="eastAsia"/>
          <w:color w:val="000000"/>
          <w:sz w:val="32"/>
          <w:szCs w:val="32"/>
        </w:rPr>
        <w:t>习习近</w:t>
      </w:r>
      <w:proofErr w:type="gramEnd"/>
      <w:r>
        <w:rPr>
          <w:rFonts w:ascii="Times New Roman" w:eastAsia="仿宋_GB2312" w:hAnsi="Times New Roman" w:hint="eastAsia"/>
          <w:color w:val="000000"/>
          <w:sz w:val="32"/>
          <w:szCs w:val="32"/>
        </w:rPr>
        <w:t>平总书记重要讲话和指示批示精神。严格落实请示报告制度，严格落实省委政法委员会全体会议等制度，召开全体会议研究推进重点工作，加强督查督办，确保党中央决策部署和省委工作要求逐项落地见效，领导批示件件有反馈、事事有回音。</w:t>
      </w:r>
    </w:p>
    <w:p w:rsidR="0053168A" w:rsidRDefault="0053168A" w:rsidP="0053168A">
      <w:pPr>
        <w:widowControl/>
        <w:spacing w:line="600" w:lineRule="exact"/>
        <w:ind w:firstLineChars="200" w:firstLine="640"/>
        <w:jc w:val="left"/>
        <w:rPr>
          <w:rFonts w:ascii="Times New Roman" w:eastAsia="仿宋_GB2312" w:hAnsi="Times New Roman"/>
          <w:color w:val="000000"/>
          <w:sz w:val="32"/>
          <w:szCs w:val="32"/>
        </w:rPr>
      </w:pPr>
      <w:r w:rsidRPr="007B2213">
        <w:rPr>
          <w:rFonts w:ascii="仿宋_GB2312" w:eastAsia="仿宋_GB2312" w:hAnsi="Times New Roman" w:hint="eastAsia"/>
          <w:color w:val="000000"/>
          <w:sz w:val="32"/>
          <w:szCs w:val="32"/>
        </w:rPr>
        <w:t>3.服务保障高质量发展有为有位。</w:t>
      </w:r>
      <w:r>
        <w:rPr>
          <w:rFonts w:ascii="Times New Roman" w:eastAsia="仿宋_GB2312" w:hAnsi="Times New Roman" w:hint="eastAsia"/>
          <w:color w:val="000000"/>
          <w:sz w:val="32"/>
          <w:szCs w:val="32"/>
        </w:rPr>
        <w:t>统筹发展和安全，充分发挥法治固根本、稳预期、利长远作用，服务打好发展六仗。围绕“三个高地”建设，推动出台一系列制度文件，综合保障体系不断完善，产权司法保护不断加强。围绕营造法治化营商环境，部署开展三个专项行动，助推</w:t>
      </w:r>
      <w:r w:rsidR="00507A97">
        <w:rPr>
          <w:rFonts w:ascii="Times New Roman" w:eastAsia="仿宋_GB2312" w:hAnsi="Times New Roman" w:hint="eastAsia"/>
          <w:color w:val="000000"/>
          <w:sz w:val="32"/>
          <w:szCs w:val="32"/>
        </w:rPr>
        <w:t>有关案件侦破和</w:t>
      </w:r>
      <w:r>
        <w:rPr>
          <w:rFonts w:ascii="Times New Roman" w:eastAsia="仿宋_GB2312" w:hAnsi="Times New Roman" w:hint="eastAsia"/>
          <w:color w:val="000000"/>
          <w:sz w:val="32"/>
          <w:szCs w:val="32"/>
        </w:rPr>
        <w:t>办理，被评为</w:t>
      </w:r>
      <w:r>
        <w:rPr>
          <w:rFonts w:ascii="Times New Roman" w:eastAsia="仿宋_GB2312" w:hAnsi="Times New Roman" w:hint="eastAsia"/>
          <w:color w:val="000000"/>
          <w:sz w:val="32"/>
          <w:szCs w:val="32"/>
        </w:rPr>
        <w:t>2023</w:t>
      </w:r>
      <w:r>
        <w:rPr>
          <w:rFonts w:ascii="Times New Roman" w:eastAsia="仿宋_GB2312" w:hAnsi="Times New Roman" w:hint="eastAsia"/>
          <w:color w:val="000000"/>
          <w:sz w:val="32"/>
          <w:szCs w:val="32"/>
        </w:rPr>
        <w:t>年度“法治为民办实事”省级优秀项目。</w:t>
      </w:r>
    </w:p>
    <w:p w:rsidR="0053168A" w:rsidRDefault="0053168A" w:rsidP="0053168A">
      <w:pPr>
        <w:widowControl/>
        <w:spacing w:line="600" w:lineRule="exact"/>
        <w:ind w:firstLineChars="200" w:firstLine="640"/>
        <w:jc w:val="left"/>
        <w:rPr>
          <w:rFonts w:ascii="Times New Roman" w:eastAsia="仿宋_GB2312" w:hAnsi="Times New Roman"/>
          <w:color w:val="000000"/>
          <w:sz w:val="32"/>
          <w:szCs w:val="32"/>
        </w:rPr>
      </w:pPr>
      <w:r w:rsidRPr="007B2213">
        <w:rPr>
          <w:rFonts w:ascii="仿宋_GB2312" w:eastAsia="仿宋_GB2312" w:hAnsi="Times New Roman" w:hint="eastAsia"/>
          <w:color w:val="000000"/>
          <w:sz w:val="32"/>
          <w:szCs w:val="32"/>
        </w:rPr>
        <w:t>4.维护社会稳定有策有成。</w:t>
      </w:r>
      <w:r>
        <w:rPr>
          <w:rFonts w:ascii="Times New Roman" w:eastAsia="仿宋_GB2312" w:hAnsi="Times New Roman" w:hint="eastAsia"/>
          <w:color w:val="000000"/>
          <w:sz w:val="32"/>
          <w:szCs w:val="32"/>
        </w:rPr>
        <w:t>完善和落实重大风险“预见、应对、处置、总结、提升”管控闭环机制，社会稳定大局持续巩固。抓实重大活动安保稳定，确保了重大活动和节日平</w:t>
      </w:r>
      <w:r>
        <w:rPr>
          <w:rFonts w:ascii="Times New Roman" w:eastAsia="仿宋_GB2312" w:hAnsi="Times New Roman" w:hint="eastAsia"/>
          <w:color w:val="000000"/>
          <w:sz w:val="32"/>
          <w:szCs w:val="32"/>
        </w:rPr>
        <w:lastRenderedPageBreak/>
        <w:t>稳度过。严厉打击突出违法犯罪，常态化扫黑除恶、“利剑护蕾”等取得明显战果，八类主要刑事案件、传统盗抢骗案件、交通事故亡人数同比下降。全力防范</w:t>
      </w:r>
      <w:proofErr w:type="gramStart"/>
      <w:r>
        <w:rPr>
          <w:rFonts w:ascii="Times New Roman" w:eastAsia="仿宋_GB2312" w:hAnsi="Times New Roman" w:hint="eastAsia"/>
          <w:color w:val="000000"/>
          <w:sz w:val="32"/>
          <w:szCs w:val="32"/>
        </w:rPr>
        <w:t>化解涉稳风险</w:t>
      </w:r>
      <w:proofErr w:type="gramEnd"/>
      <w:r>
        <w:rPr>
          <w:rFonts w:ascii="Times New Roman" w:eastAsia="仿宋_GB2312" w:hAnsi="Times New Roman" w:hint="eastAsia"/>
          <w:color w:val="000000"/>
          <w:sz w:val="32"/>
          <w:szCs w:val="32"/>
        </w:rPr>
        <w:t>，开展重大决策社会稳定风险评估，五级联动、分类列</w:t>
      </w:r>
      <w:proofErr w:type="gramStart"/>
      <w:r>
        <w:rPr>
          <w:rFonts w:ascii="Times New Roman" w:eastAsia="仿宋_GB2312" w:hAnsi="Times New Roman" w:hint="eastAsia"/>
          <w:color w:val="000000"/>
          <w:sz w:val="32"/>
          <w:szCs w:val="32"/>
        </w:rPr>
        <w:t>管涉稳重点</w:t>
      </w:r>
      <w:proofErr w:type="gramEnd"/>
      <w:r>
        <w:rPr>
          <w:rFonts w:ascii="Times New Roman" w:eastAsia="仿宋_GB2312" w:hAnsi="Times New Roman" w:hint="eastAsia"/>
          <w:color w:val="000000"/>
          <w:sz w:val="32"/>
          <w:szCs w:val="32"/>
        </w:rPr>
        <w:t>人员，稳妥处置突出风险。深入化解矛盾纠纷，部署推进基层综治中心示范带动建设，</w:t>
      </w:r>
      <w:r>
        <w:rPr>
          <w:rFonts w:ascii="Times New Roman" w:eastAsia="仿宋_GB2312" w:hAnsi="Times New Roman" w:hint="eastAsia"/>
          <w:color w:val="000000"/>
          <w:sz w:val="32"/>
          <w:szCs w:val="32"/>
        </w:rPr>
        <w:t xml:space="preserve"> 4</w:t>
      </w:r>
      <w:r>
        <w:rPr>
          <w:rFonts w:ascii="Times New Roman" w:eastAsia="仿宋_GB2312" w:hAnsi="Times New Roman" w:hint="eastAsia"/>
          <w:color w:val="000000"/>
          <w:sz w:val="32"/>
          <w:szCs w:val="32"/>
        </w:rPr>
        <w:t>个单位获评全国新时代“枫桥经验”先进典型。基层社会治理水平得到新提升，指导各市州形成了一批在全国叫得响、推的开的创新治理经验。</w:t>
      </w:r>
    </w:p>
    <w:p w:rsidR="0053168A" w:rsidRPr="00E96312" w:rsidRDefault="0053168A" w:rsidP="0053168A">
      <w:pPr>
        <w:widowControl/>
        <w:spacing w:line="600" w:lineRule="exact"/>
        <w:ind w:firstLineChars="200" w:firstLine="640"/>
        <w:jc w:val="left"/>
        <w:rPr>
          <w:rFonts w:ascii="仿宋_GB2312" w:eastAsia="仿宋_GB2312" w:hAnsi="Times New Roman"/>
          <w:color w:val="000000"/>
          <w:sz w:val="32"/>
          <w:szCs w:val="32"/>
        </w:rPr>
      </w:pPr>
      <w:r w:rsidRPr="007B2213">
        <w:rPr>
          <w:rFonts w:ascii="仿宋_GB2312" w:eastAsia="仿宋_GB2312" w:hAnsi="Times New Roman" w:hint="eastAsia"/>
          <w:color w:val="000000"/>
          <w:sz w:val="32"/>
          <w:szCs w:val="32"/>
        </w:rPr>
        <w:t>5.法治湖南建设有序有进。</w:t>
      </w:r>
      <w:r>
        <w:rPr>
          <w:rFonts w:ascii="Times New Roman" w:eastAsia="仿宋_GB2312" w:hAnsi="Times New Roman" w:hint="eastAsia"/>
          <w:color w:val="000000"/>
          <w:sz w:val="32"/>
          <w:szCs w:val="32"/>
        </w:rPr>
        <w:t>深入学习贯彻习近平法治思想，挂牌成立习近平法治思想研究实践基地。实地督察</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市</w:t>
      </w: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县</w:t>
      </w:r>
      <w:r>
        <w:rPr>
          <w:rFonts w:ascii="Times New Roman" w:eastAsia="仿宋_GB2312" w:hAnsi="Times New Roman" w:hint="eastAsia"/>
          <w:color w:val="000000"/>
          <w:sz w:val="32"/>
          <w:szCs w:val="32"/>
        </w:rPr>
        <w:t>6</w:t>
      </w:r>
      <w:r>
        <w:rPr>
          <w:rFonts w:ascii="Times New Roman" w:eastAsia="仿宋_GB2312" w:hAnsi="Times New Roman" w:hint="eastAsia"/>
          <w:color w:val="000000"/>
          <w:sz w:val="32"/>
          <w:szCs w:val="32"/>
        </w:rPr>
        <w:t>个省直单位，推动“一规划两纲要”任务清单落地落实。配合做好中央政法委执法司法突出问题专项检查工作，推动错案纠正，挂案整改。严格“谁执法谁普法”履职</w:t>
      </w:r>
      <w:r w:rsidRPr="00E96312">
        <w:rPr>
          <w:rFonts w:ascii="仿宋_GB2312" w:eastAsia="仿宋_GB2312" w:hAnsi="Times New Roman" w:hint="eastAsia"/>
          <w:color w:val="000000"/>
          <w:sz w:val="32"/>
          <w:szCs w:val="32"/>
        </w:rPr>
        <w:t>评议，首创“‘湘’遇非遗</w:t>
      </w:r>
      <w:r w:rsidRPr="00E96312">
        <w:rPr>
          <w:rFonts w:ascii="仿宋_GB2312" w:eastAsia="仿宋_GB2312" w:hAnsi="仿宋_GB2312" w:hint="eastAsia"/>
          <w:color w:val="000000"/>
          <w:sz w:val="32"/>
          <w:szCs w:val="32"/>
        </w:rPr>
        <w:t>·法治同行</w:t>
      </w:r>
      <w:r w:rsidRPr="00E96312">
        <w:rPr>
          <w:rFonts w:ascii="仿宋_GB2312" w:eastAsia="仿宋_GB2312" w:hAnsi="Times New Roman" w:hint="eastAsia"/>
          <w:color w:val="000000"/>
          <w:sz w:val="32"/>
          <w:szCs w:val="32"/>
        </w:rPr>
        <w:t>”主题普法，25个省级法治为民办实事项目全部完成。制定实施贯彻中央政法领域五年改革纲要分工方案，执法司法权力运行、司法人员分类管理、省以下法院检察院财物省级统管等改革举措稳步推进，基本实现</w:t>
      </w:r>
      <w:proofErr w:type="gramStart"/>
      <w:r w:rsidRPr="00E96312">
        <w:rPr>
          <w:rFonts w:ascii="仿宋_GB2312" w:eastAsia="仿宋_GB2312" w:hAnsi="Times New Roman" w:hint="eastAsia"/>
          <w:color w:val="000000"/>
          <w:sz w:val="32"/>
          <w:szCs w:val="32"/>
        </w:rPr>
        <w:t>全类型</w:t>
      </w:r>
      <w:proofErr w:type="gramEnd"/>
      <w:r w:rsidRPr="00E96312">
        <w:rPr>
          <w:rFonts w:ascii="仿宋_GB2312" w:eastAsia="仿宋_GB2312" w:hAnsi="Times New Roman" w:hint="eastAsia"/>
          <w:color w:val="000000"/>
          <w:sz w:val="32"/>
          <w:szCs w:val="32"/>
        </w:rPr>
        <w:t>刑事案件全流程网上协同办理。</w:t>
      </w:r>
    </w:p>
    <w:p w:rsidR="0053168A" w:rsidRPr="00E96312" w:rsidRDefault="0053168A" w:rsidP="0053168A">
      <w:pPr>
        <w:widowControl/>
        <w:spacing w:line="600" w:lineRule="exact"/>
        <w:ind w:firstLineChars="200" w:firstLine="640"/>
        <w:jc w:val="left"/>
        <w:rPr>
          <w:rFonts w:ascii="仿宋_GB2312" w:eastAsia="仿宋_GB2312" w:hAnsi="Times New Roman"/>
          <w:color w:val="000000"/>
          <w:sz w:val="32"/>
          <w:szCs w:val="32"/>
        </w:rPr>
      </w:pPr>
      <w:r w:rsidRPr="007B2213">
        <w:rPr>
          <w:rFonts w:ascii="仿宋_GB2312" w:eastAsia="仿宋_GB2312" w:hAnsi="Times New Roman" w:hint="eastAsia"/>
          <w:color w:val="000000"/>
          <w:sz w:val="32"/>
          <w:szCs w:val="32"/>
        </w:rPr>
        <w:t>6.政法队伍建设有形有神。</w:t>
      </w:r>
      <w:r w:rsidRPr="00E96312">
        <w:rPr>
          <w:rFonts w:ascii="仿宋_GB2312" w:eastAsia="仿宋_GB2312" w:hAnsi="Times New Roman" w:hint="eastAsia"/>
          <w:color w:val="000000"/>
          <w:sz w:val="32"/>
          <w:szCs w:val="32"/>
        </w:rPr>
        <w:t>扛</w:t>
      </w:r>
      <w:proofErr w:type="gramStart"/>
      <w:r w:rsidRPr="00E96312">
        <w:rPr>
          <w:rFonts w:ascii="仿宋_GB2312" w:eastAsia="仿宋_GB2312" w:hAnsi="Times New Roman" w:hint="eastAsia"/>
          <w:color w:val="000000"/>
          <w:sz w:val="32"/>
          <w:szCs w:val="32"/>
        </w:rPr>
        <w:t>牢全面</w:t>
      </w:r>
      <w:proofErr w:type="gramEnd"/>
      <w:r w:rsidRPr="00E96312">
        <w:rPr>
          <w:rFonts w:ascii="仿宋_GB2312" w:eastAsia="仿宋_GB2312" w:hAnsi="Times New Roman" w:hint="eastAsia"/>
          <w:color w:val="000000"/>
          <w:sz w:val="32"/>
          <w:szCs w:val="32"/>
        </w:rPr>
        <w:t>从严治党责任，部署开展“绝对忠诚、勤学善谋、执法为民、敢于担当、清正廉洁”作风建设，进一步提振了政法队伍干事创业的精气神。推进实战化练兵常态化，开展法官、检察官、警察、律师同堂培训，举办乡镇（街道）政法委员培训班。着力推动政法</w:t>
      </w:r>
      <w:r w:rsidRPr="00E96312">
        <w:rPr>
          <w:rFonts w:ascii="仿宋_GB2312" w:eastAsia="仿宋_GB2312" w:hAnsi="Times New Roman" w:hint="eastAsia"/>
          <w:color w:val="000000"/>
          <w:sz w:val="32"/>
          <w:szCs w:val="32"/>
        </w:rPr>
        <w:lastRenderedPageBreak/>
        <w:t>干部交流，查处违纪违法政法干警。严格执行防止干预司法“三个规定”。完善职业保障机制，指导推动办理侵害民警执法权益案件。大力选树宣传政法英模，涌现出一大批单位和个人先进典型。</w:t>
      </w:r>
    </w:p>
    <w:p w:rsidR="0053168A" w:rsidRDefault="0053168A" w:rsidP="0053168A">
      <w:pPr>
        <w:pStyle w:val="a8"/>
        <w:widowControl/>
        <w:spacing w:line="600" w:lineRule="exact"/>
        <w:ind w:firstLine="640"/>
        <w:jc w:val="left"/>
        <w:rPr>
          <w:rFonts w:ascii="Times New Roman" w:eastAsia="黑体" w:hAnsi="Times New Roman"/>
          <w:sz w:val="32"/>
          <w:szCs w:val="32"/>
        </w:rPr>
      </w:pPr>
      <w:r>
        <w:rPr>
          <w:rFonts w:ascii="Times New Roman" w:eastAsia="黑体" w:hAnsi="Times New Roman"/>
          <w:sz w:val="32"/>
          <w:szCs w:val="32"/>
        </w:rPr>
        <w:t>七、存在的问题及原因分析</w:t>
      </w:r>
    </w:p>
    <w:p w:rsidR="0053168A" w:rsidRPr="00F24099" w:rsidRDefault="0053168A" w:rsidP="0053168A">
      <w:pPr>
        <w:shd w:val="clear" w:color="auto" w:fill="FFFFFF"/>
        <w:adjustRightInd w:val="0"/>
        <w:snapToGrid w:val="0"/>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通过对我</w:t>
      </w:r>
      <w:proofErr w:type="gramStart"/>
      <w:r>
        <w:rPr>
          <w:rFonts w:ascii="仿宋_GB2312" w:eastAsia="仿宋_GB2312" w:hAnsi="华文仿宋" w:hint="eastAsia"/>
          <w:sz w:val="32"/>
          <w:szCs w:val="32"/>
        </w:rPr>
        <w:t>委部门</w:t>
      </w:r>
      <w:proofErr w:type="gramEnd"/>
      <w:r>
        <w:rPr>
          <w:rFonts w:ascii="仿宋_GB2312" w:eastAsia="仿宋_GB2312" w:hAnsi="华文仿宋" w:hint="eastAsia"/>
          <w:sz w:val="32"/>
          <w:szCs w:val="32"/>
        </w:rPr>
        <w:t>整体支出绩效完成情况的分析、评价，发现目前在预算绩效管理方面存在问题和原因主要有：1.</w:t>
      </w:r>
      <w:r w:rsidRPr="007D0FEA">
        <w:rPr>
          <w:rFonts w:ascii="仿宋_GB2312" w:eastAsia="仿宋_GB2312" w:hint="eastAsia"/>
          <w:b/>
          <w:sz w:val="32"/>
          <w:szCs w:val="32"/>
        </w:rPr>
        <w:t>存在问题：</w:t>
      </w:r>
      <w:r>
        <w:rPr>
          <w:rFonts w:ascii="仿宋_GB2312" w:eastAsia="仿宋_GB2312" w:hint="eastAsia"/>
          <w:sz w:val="32"/>
          <w:szCs w:val="32"/>
        </w:rPr>
        <w:t>项目支出预算安排不精准，</w:t>
      </w:r>
      <w:r w:rsidRPr="00D016D2">
        <w:rPr>
          <w:rFonts w:ascii="仿宋_GB2312" w:eastAsia="仿宋_GB2312" w:hint="eastAsia"/>
          <w:sz w:val="32"/>
          <w:szCs w:val="32"/>
        </w:rPr>
        <w:t>预算执行进度还有提升空间</w:t>
      </w:r>
      <w:r>
        <w:rPr>
          <w:rFonts w:ascii="仿宋_GB2312" w:eastAsia="仿宋_GB2312" w:hint="eastAsia"/>
          <w:sz w:val="32"/>
          <w:szCs w:val="32"/>
        </w:rPr>
        <w:t>，本年度仍</w:t>
      </w:r>
      <w:r w:rsidRPr="00D016D2">
        <w:rPr>
          <w:rFonts w:ascii="仿宋_GB2312" w:eastAsia="仿宋_GB2312" w:hint="eastAsia"/>
          <w:sz w:val="32"/>
          <w:szCs w:val="32"/>
        </w:rPr>
        <w:t>有</w:t>
      </w:r>
      <w:r>
        <w:rPr>
          <w:rFonts w:ascii="仿宋_GB2312" w:eastAsia="仿宋_GB2312" w:hint="eastAsia"/>
          <w:sz w:val="32"/>
          <w:szCs w:val="32"/>
        </w:rPr>
        <w:t>部分项目预算未能形成支出，全过程绩效管理链条建设不足；2.</w:t>
      </w:r>
      <w:r w:rsidRPr="00D016D2">
        <w:rPr>
          <w:rFonts w:ascii="仿宋_GB2312" w:eastAsia="仿宋_GB2312" w:hint="eastAsia"/>
          <w:b/>
          <w:sz w:val="32"/>
          <w:szCs w:val="32"/>
        </w:rPr>
        <w:t>主要</w:t>
      </w:r>
      <w:r w:rsidRPr="007D0FEA">
        <w:rPr>
          <w:rFonts w:ascii="仿宋_GB2312" w:eastAsia="仿宋_GB2312" w:hint="eastAsia"/>
          <w:b/>
          <w:sz w:val="32"/>
          <w:szCs w:val="32"/>
        </w:rPr>
        <w:t>原因：</w:t>
      </w:r>
      <w:r w:rsidRPr="007F74D9">
        <w:rPr>
          <w:rFonts w:ascii="仿宋_GB2312" w:eastAsia="仿宋_GB2312" w:hint="eastAsia"/>
          <w:sz w:val="32"/>
          <w:szCs w:val="32"/>
        </w:rPr>
        <w:t>绩效理念与预算编制、执行融入不够，</w:t>
      </w:r>
      <w:r w:rsidRPr="00362B15">
        <w:rPr>
          <w:rFonts w:ascii="仿宋_GB2312" w:eastAsia="仿宋_GB2312" w:hint="eastAsia"/>
          <w:sz w:val="32"/>
          <w:szCs w:val="32"/>
        </w:rPr>
        <w:t>项目入库的前置审核和绩效评估欠缺，</w:t>
      </w:r>
      <w:r>
        <w:rPr>
          <w:rFonts w:ascii="仿宋_GB2312" w:eastAsia="仿宋_GB2312" w:hint="eastAsia"/>
          <w:sz w:val="32"/>
          <w:szCs w:val="32"/>
        </w:rPr>
        <w:t>绩效管理事后有反馈，但反馈结果应用不足。</w:t>
      </w:r>
    </w:p>
    <w:p w:rsidR="0053168A" w:rsidRDefault="0053168A" w:rsidP="0053168A">
      <w:pPr>
        <w:widowControl/>
        <w:spacing w:line="60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八、下一步改进措施</w:t>
      </w:r>
    </w:p>
    <w:p w:rsidR="0053168A" w:rsidRPr="00B36FCF" w:rsidRDefault="0053168A" w:rsidP="0053168A">
      <w:pPr>
        <w:spacing w:line="600" w:lineRule="exact"/>
        <w:ind w:firstLine="630"/>
        <w:jc w:val="left"/>
        <w:rPr>
          <w:rFonts w:ascii="仿宋_GB2312" w:eastAsia="仿宋_GB2312" w:hAnsi="黑体"/>
          <w:sz w:val="32"/>
          <w:szCs w:val="32"/>
        </w:rPr>
      </w:pPr>
      <w:r w:rsidRPr="00BF2327">
        <w:rPr>
          <w:rFonts w:ascii="仿宋_GB2312" w:eastAsia="仿宋_GB2312" w:hAnsi="黑体" w:hint="eastAsia"/>
          <w:sz w:val="32"/>
          <w:szCs w:val="32"/>
        </w:rPr>
        <w:t>加强预算</w:t>
      </w:r>
      <w:r>
        <w:rPr>
          <w:rFonts w:ascii="仿宋_GB2312" w:eastAsia="仿宋_GB2312" w:hAnsi="黑体" w:hint="eastAsia"/>
          <w:sz w:val="32"/>
          <w:szCs w:val="32"/>
        </w:rPr>
        <w:t>编制</w:t>
      </w:r>
      <w:r w:rsidRPr="00BF2327">
        <w:rPr>
          <w:rFonts w:ascii="仿宋_GB2312" w:eastAsia="仿宋_GB2312" w:hAnsi="黑体" w:hint="eastAsia"/>
          <w:sz w:val="32"/>
          <w:szCs w:val="32"/>
        </w:rPr>
        <w:t>及预算绩效管理</w:t>
      </w:r>
      <w:r>
        <w:rPr>
          <w:rFonts w:ascii="仿宋_GB2312" w:eastAsia="仿宋_GB2312" w:hAnsi="黑体" w:hint="eastAsia"/>
          <w:sz w:val="32"/>
          <w:szCs w:val="32"/>
        </w:rPr>
        <w:t>的</w:t>
      </w:r>
      <w:r w:rsidRPr="00BF2327">
        <w:rPr>
          <w:rFonts w:ascii="仿宋_GB2312" w:eastAsia="仿宋_GB2312" w:hAnsi="黑体" w:hint="eastAsia"/>
          <w:sz w:val="32"/>
          <w:szCs w:val="32"/>
        </w:rPr>
        <w:t>学习、培训，</w:t>
      </w:r>
      <w:r>
        <w:rPr>
          <w:rFonts w:ascii="仿宋_GB2312" w:eastAsia="仿宋_GB2312" w:hAnsi="黑体" w:hint="eastAsia"/>
          <w:sz w:val="32"/>
          <w:szCs w:val="32"/>
        </w:rPr>
        <w:t>进一步提高预算管理能力，增强绩效管理意识</w:t>
      </w:r>
      <w:r w:rsidRPr="00BF2327">
        <w:rPr>
          <w:rFonts w:ascii="仿宋_GB2312" w:eastAsia="仿宋_GB2312" w:hAnsi="黑体" w:hint="eastAsia"/>
          <w:sz w:val="32"/>
          <w:szCs w:val="32"/>
        </w:rPr>
        <w:t>，</w:t>
      </w:r>
      <w:r w:rsidRPr="002977CC">
        <w:rPr>
          <w:rFonts w:ascii="仿宋_GB2312" w:eastAsia="仿宋_GB2312" w:hAnsi="黑体" w:hint="eastAsia"/>
          <w:sz w:val="32"/>
          <w:szCs w:val="32"/>
        </w:rPr>
        <w:t>压实“谁用钱，谁负责”</w:t>
      </w:r>
      <w:r>
        <w:rPr>
          <w:rFonts w:ascii="仿宋_GB2312" w:eastAsia="仿宋_GB2312" w:hAnsi="黑体" w:hint="eastAsia"/>
          <w:sz w:val="32"/>
          <w:szCs w:val="32"/>
        </w:rPr>
        <w:t>的</w:t>
      </w:r>
      <w:r w:rsidRPr="002977CC">
        <w:rPr>
          <w:rFonts w:ascii="仿宋_GB2312" w:eastAsia="仿宋_GB2312" w:hAnsi="黑体" w:hint="eastAsia"/>
          <w:sz w:val="32"/>
          <w:szCs w:val="32"/>
        </w:rPr>
        <w:t>绩效管理责任</w:t>
      </w:r>
      <w:r>
        <w:rPr>
          <w:rFonts w:ascii="仿宋_GB2312" w:eastAsia="仿宋_GB2312" w:hAnsi="黑体" w:hint="eastAsia"/>
          <w:sz w:val="32"/>
          <w:szCs w:val="32"/>
        </w:rPr>
        <w:t>，加强项目入库前置审核，防止实施条件不成熟、效益不佳项目的入库和安排，切实提升资金使用效益。</w:t>
      </w:r>
      <w:r w:rsidRPr="00BF2327">
        <w:rPr>
          <w:rFonts w:ascii="仿宋_GB2312" w:eastAsia="仿宋_GB2312" w:hAnsi="黑体"/>
          <w:sz w:val="32"/>
          <w:szCs w:val="32"/>
        </w:rPr>
        <w:t xml:space="preserve"> </w:t>
      </w:r>
    </w:p>
    <w:p w:rsidR="0053168A" w:rsidRDefault="0053168A" w:rsidP="0053168A">
      <w:pPr>
        <w:widowControl/>
        <w:spacing w:line="60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九、部门整体支出绩效自评结果拟应用和公开情况</w:t>
      </w:r>
    </w:p>
    <w:p w:rsidR="0053168A" w:rsidRDefault="0053168A" w:rsidP="0053168A">
      <w:pPr>
        <w:adjustRightInd w:val="0"/>
        <w:snapToGrid w:val="0"/>
        <w:spacing w:line="600" w:lineRule="exact"/>
        <w:ind w:firstLineChars="200" w:firstLine="640"/>
        <w:rPr>
          <w:rFonts w:ascii="仿宋_GB2312" w:eastAsia="仿宋_GB2312"/>
          <w:sz w:val="32"/>
          <w:szCs w:val="32"/>
        </w:rPr>
      </w:pPr>
      <w:r w:rsidRPr="001F27B1">
        <w:rPr>
          <w:rFonts w:ascii="楷体" w:eastAsia="楷体" w:hAnsi="楷体" w:hint="eastAsia"/>
          <w:bCs/>
          <w:sz w:val="32"/>
          <w:szCs w:val="32"/>
        </w:rPr>
        <w:t>（一）拟应用情况。</w:t>
      </w:r>
      <w:r>
        <w:rPr>
          <w:rFonts w:ascii="仿宋_GB2312" w:eastAsia="仿宋_GB2312" w:hint="eastAsia"/>
          <w:sz w:val="32"/>
          <w:szCs w:val="32"/>
        </w:rPr>
        <w:t>根据《湖南省财政厅关于开展2023年度省级部门预算绩效自评和部门评价的通知》（</w:t>
      </w:r>
      <w:proofErr w:type="gramStart"/>
      <w:r>
        <w:rPr>
          <w:rFonts w:ascii="仿宋_GB2312" w:eastAsia="仿宋_GB2312" w:hint="eastAsia"/>
          <w:sz w:val="32"/>
          <w:szCs w:val="32"/>
        </w:rPr>
        <w:t>湘财绩</w:t>
      </w:r>
      <w:r>
        <w:rPr>
          <w:rFonts w:ascii="宋体" w:hAnsi="宋体" w:hint="eastAsia"/>
          <w:sz w:val="32"/>
          <w:szCs w:val="32"/>
        </w:rPr>
        <w:t>〔</w:t>
      </w:r>
      <w:r>
        <w:rPr>
          <w:rFonts w:ascii="仿宋_GB2312" w:eastAsia="仿宋_GB2312" w:hint="eastAsia"/>
          <w:sz w:val="32"/>
          <w:szCs w:val="32"/>
        </w:rPr>
        <w:t>2024</w:t>
      </w:r>
      <w:r>
        <w:rPr>
          <w:rFonts w:ascii="宋体" w:hAnsi="宋体" w:hint="eastAsia"/>
          <w:sz w:val="32"/>
          <w:szCs w:val="32"/>
        </w:rPr>
        <w:t>〕</w:t>
      </w:r>
      <w:proofErr w:type="gramEnd"/>
      <w:r>
        <w:rPr>
          <w:rFonts w:ascii="仿宋_GB2312" w:eastAsia="仿宋_GB2312" w:hint="eastAsia"/>
          <w:sz w:val="32"/>
          <w:szCs w:val="32"/>
        </w:rPr>
        <w:t>1号）文件精神，</w:t>
      </w:r>
      <w:proofErr w:type="gramStart"/>
      <w:r>
        <w:rPr>
          <w:rFonts w:ascii="仿宋_GB2312" w:eastAsia="仿宋_GB2312" w:hint="eastAsia"/>
          <w:sz w:val="32"/>
          <w:szCs w:val="32"/>
        </w:rPr>
        <w:t>我委拟将</w:t>
      </w:r>
      <w:proofErr w:type="gramEnd"/>
      <w:r>
        <w:rPr>
          <w:rFonts w:ascii="仿宋_GB2312" w:eastAsia="仿宋_GB2312" w:hint="eastAsia"/>
          <w:sz w:val="32"/>
          <w:szCs w:val="32"/>
        </w:rPr>
        <w:t>本次绩效自评结果作为下一年度机关预算支出安排的重要依据，对执行绩效低，效果差</w:t>
      </w:r>
      <w:r>
        <w:rPr>
          <w:rFonts w:ascii="仿宋_GB2312" w:eastAsia="仿宋_GB2312" w:hint="eastAsia"/>
          <w:sz w:val="32"/>
          <w:szCs w:val="32"/>
        </w:rPr>
        <w:lastRenderedPageBreak/>
        <w:t>的项目资金进行削减或取消，将削减或取消部分统筹安排到重点、核心、效益高的项目，确保预算执行高质、高效。</w:t>
      </w:r>
    </w:p>
    <w:p w:rsidR="0053168A" w:rsidRDefault="0053168A" w:rsidP="0053168A">
      <w:pPr>
        <w:widowControl/>
        <w:spacing w:line="600" w:lineRule="exact"/>
        <w:ind w:firstLineChars="200" w:firstLine="640"/>
        <w:jc w:val="left"/>
        <w:rPr>
          <w:rFonts w:ascii="Times New Roman" w:eastAsia="黑体" w:hAnsi="Times New Roman"/>
          <w:sz w:val="32"/>
          <w:szCs w:val="32"/>
        </w:rPr>
      </w:pPr>
      <w:r w:rsidRPr="001F27B1">
        <w:rPr>
          <w:rFonts w:ascii="楷体" w:eastAsia="楷体" w:hAnsi="楷体" w:hint="eastAsia"/>
          <w:bCs/>
          <w:sz w:val="32"/>
          <w:szCs w:val="32"/>
        </w:rPr>
        <w:t>（二）拟公开情况。</w:t>
      </w:r>
      <w:r>
        <w:rPr>
          <w:rFonts w:ascii="仿宋_GB2312" w:eastAsia="仿宋_GB2312" w:hint="eastAsia"/>
          <w:sz w:val="32"/>
          <w:szCs w:val="32"/>
        </w:rPr>
        <w:t>根据通知要求，我委拟于6月30日前在湖南长安</w:t>
      </w:r>
      <w:proofErr w:type="gramStart"/>
      <w:r>
        <w:rPr>
          <w:rFonts w:ascii="仿宋_GB2312" w:eastAsia="仿宋_GB2312" w:hint="eastAsia"/>
          <w:sz w:val="32"/>
          <w:szCs w:val="32"/>
        </w:rPr>
        <w:t>网公开</w:t>
      </w:r>
      <w:proofErr w:type="gramEnd"/>
      <w:r>
        <w:rPr>
          <w:rFonts w:ascii="仿宋_GB2312" w:eastAsia="仿宋_GB2312" w:hint="eastAsia"/>
          <w:sz w:val="32"/>
          <w:szCs w:val="32"/>
        </w:rPr>
        <w:t>绩效自评情况</w:t>
      </w:r>
    </w:p>
    <w:p w:rsidR="0053168A" w:rsidRDefault="0053168A" w:rsidP="0053168A">
      <w:pPr>
        <w:widowControl/>
        <w:spacing w:line="600" w:lineRule="exact"/>
        <w:ind w:firstLineChars="200" w:firstLine="640"/>
        <w:jc w:val="left"/>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sz w:val="32"/>
          <w:szCs w:val="32"/>
        </w:rPr>
        <w:t>其他需要说明的情况</w:t>
      </w:r>
    </w:p>
    <w:p w:rsidR="0053168A" w:rsidRDefault="0053168A" w:rsidP="0053168A">
      <w:pPr>
        <w:spacing w:line="600" w:lineRule="exact"/>
      </w:pPr>
      <w:r>
        <w:rPr>
          <w:rFonts w:ascii="仿宋_GB2312" w:eastAsia="仿宋_GB2312" w:hint="eastAsia"/>
          <w:sz w:val="32"/>
          <w:szCs w:val="32"/>
        </w:rPr>
        <w:t xml:space="preserve">     无</w:t>
      </w:r>
    </w:p>
    <w:p w:rsidR="0053168A" w:rsidRDefault="0053168A" w:rsidP="0053168A">
      <w:pPr>
        <w:spacing w:line="600" w:lineRule="exact"/>
      </w:pPr>
    </w:p>
    <w:p w:rsidR="0053168A" w:rsidRDefault="0053168A" w:rsidP="0053168A">
      <w:pPr>
        <w:spacing w:line="600" w:lineRule="exact"/>
      </w:pPr>
    </w:p>
    <w:p w:rsidR="0053168A" w:rsidRDefault="0053168A" w:rsidP="0053168A">
      <w:pPr>
        <w:spacing w:line="600" w:lineRule="exact"/>
      </w:pPr>
    </w:p>
    <w:p w:rsidR="0053168A" w:rsidRDefault="0053168A" w:rsidP="0053168A">
      <w:pPr>
        <w:spacing w:line="600" w:lineRule="exact"/>
      </w:pPr>
    </w:p>
    <w:p w:rsidR="0053168A" w:rsidRPr="00C64764" w:rsidRDefault="0053168A" w:rsidP="0053168A">
      <w:pPr>
        <w:spacing w:line="600" w:lineRule="exact"/>
      </w:pPr>
    </w:p>
    <w:p w:rsidR="000F67D8" w:rsidRDefault="000F67D8">
      <w:pPr>
        <w:jc w:val="left"/>
        <w:rPr>
          <w:rFonts w:asciiTheme="minorEastAsia" w:hAnsiTheme="minorEastAsia" w:cs="黑体"/>
          <w:color w:val="000000"/>
          <w:kern w:val="0"/>
          <w:sz w:val="32"/>
          <w:szCs w:val="32"/>
        </w:rPr>
      </w:pPr>
    </w:p>
    <w:sectPr w:rsidR="000F67D8" w:rsidSect="00081AA5">
      <w:pgSz w:w="11906" w:h="16838"/>
      <w:pgMar w:top="1304" w:right="1701" w:bottom="1304"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3BE" w:rsidRDefault="00F013BE" w:rsidP="007643F4">
      <w:r>
        <w:separator/>
      </w:r>
    </w:p>
  </w:endnote>
  <w:endnote w:type="continuationSeparator" w:id="1">
    <w:p w:rsidR="00F013BE" w:rsidRDefault="00F013BE" w:rsidP="00764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3BE" w:rsidRDefault="00F013BE" w:rsidP="007643F4">
      <w:r>
        <w:separator/>
      </w:r>
    </w:p>
  </w:footnote>
  <w:footnote w:type="continuationSeparator" w:id="1">
    <w:p w:rsidR="00F013BE" w:rsidRDefault="00F013BE" w:rsidP="00764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505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10BC6"/>
    <w:rsid w:val="00013C3F"/>
    <w:rsid w:val="0002229B"/>
    <w:rsid w:val="000273BD"/>
    <w:rsid w:val="00032625"/>
    <w:rsid w:val="00040CBC"/>
    <w:rsid w:val="000415B7"/>
    <w:rsid w:val="00041E3F"/>
    <w:rsid w:val="00055DAA"/>
    <w:rsid w:val="00061156"/>
    <w:rsid w:val="00061F7B"/>
    <w:rsid w:val="000658A3"/>
    <w:rsid w:val="00074155"/>
    <w:rsid w:val="00081AA5"/>
    <w:rsid w:val="000A3F69"/>
    <w:rsid w:val="000D57CD"/>
    <w:rsid w:val="000E26A5"/>
    <w:rsid w:val="000E7CFD"/>
    <w:rsid w:val="000F67D8"/>
    <w:rsid w:val="00103957"/>
    <w:rsid w:val="00122705"/>
    <w:rsid w:val="0012349B"/>
    <w:rsid w:val="00140937"/>
    <w:rsid w:val="00152C6D"/>
    <w:rsid w:val="0016290E"/>
    <w:rsid w:val="00162D39"/>
    <w:rsid w:val="001678BD"/>
    <w:rsid w:val="00182373"/>
    <w:rsid w:val="00186EE6"/>
    <w:rsid w:val="00194289"/>
    <w:rsid w:val="001A67DB"/>
    <w:rsid w:val="001B184F"/>
    <w:rsid w:val="001C1550"/>
    <w:rsid w:val="001C3C29"/>
    <w:rsid w:val="001D0FA2"/>
    <w:rsid w:val="001D3136"/>
    <w:rsid w:val="001D51E5"/>
    <w:rsid w:val="001E080D"/>
    <w:rsid w:val="001E20C0"/>
    <w:rsid w:val="001E53D0"/>
    <w:rsid w:val="001F0C3B"/>
    <w:rsid w:val="00202C82"/>
    <w:rsid w:val="00203536"/>
    <w:rsid w:val="00214427"/>
    <w:rsid w:val="00222958"/>
    <w:rsid w:val="00226CB7"/>
    <w:rsid w:val="00262B6E"/>
    <w:rsid w:val="00264552"/>
    <w:rsid w:val="00264EF9"/>
    <w:rsid w:val="00265724"/>
    <w:rsid w:val="0027426B"/>
    <w:rsid w:val="002E0A30"/>
    <w:rsid w:val="002E2086"/>
    <w:rsid w:val="002E433E"/>
    <w:rsid w:val="002E4FEB"/>
    <w:rsid w:val="003130C4"/>
    <w:rsid w:val="00316439"/>
    <w:rsid w:val="00316C4B"/>
    <w:rsid w:val="0032192B"/>
    <w:rsid w:val="00324687"/>
    <w:rsid w:val="00327BFB"/>
    <w:rsid w:val="003479BD"/>
    <w:rsid w:val="00352120"/>
    <w:rsid w:val="00366E31"/>
    <w:rsid w:val="0037197D"/>
    <w:rsid w:val="003768D5"/>
    <w:rsid w:val="00387AC8"/>
    <w:rsid w:val="003926B9"/>
    <w:rsid w:val="003B2F66"/>
    <w:rsid w:val="003B6496"/>
    <w:rsid w:val="003C47E6"/>
    <w:rsid w:val="003C4FC2"/>
    <w:rsid w:val="003D212C"/>
    <w:rsid w:val="003D693F"/>
    <w:rsid w:val="003D7692"/>
    <w:rsid w:val="003E365B"/>
    <w:rsid w:val="00416E61"/>
    <w:rsid w:val="0041793B"/>
    <w:rsid w:val="0042790C"/>
    <w:rsid w:val="004506F9"/>
    <w:rsid w:val="00456553"/>
    <w:rsid w:val="00466ABB"/>
    <w:rsid w:val="004717A2"/>
    <w:rsid w:val="00473DF3"/>
    <w:rsid w:val="00477C00"/>
    <w:rsid w:val="00487911"/>
    <w:rsid w:val="00491741"/>
    <w:rsid w:val="00492E30"/>
    <w:rsid w:val="00495586"/>
    <w:rsid w:val="004B0CEE"/>
    <w:rsid w:val="004E354F"/>
    <w:rsid w:val="00500E5F"/>
    <w:rsid w:val="00507A97"/>
    <w:rsid w:val="005122EF"/>
    <w:rsid w:val="00514186"/>
    <w:rsid w:val="0051441A"/>
    <w:rsid w:val="00515BE0"/>
    <w:rsid w:val="0051697A"/>
    <w:rsid w:val="00517C33"/>
    <w:rsid w:val="00517D5F"/>
    <w:rsid w:val="0052133C"/>
    <w:rsid w:val="00523644"/>
    <w:rsid w:val="0053168A"/>
    <w:rsid w:val="0054069E"/>
    <w:rsid w:val="00540CF0"/>
    <w:rsid w:val="00541320"/>
    <w:rsid w:val="00544866"/>
    <w:rsid w:val="005471DC"/>
    <w:rsid w:val="005749FC"/>
    <w:rsid w:val="005767CC"/>
    <w:rsid w:val="005835F9"/>
    <w:rsid w:val="00590D9F"/>
    <w:rsid w:val="0059386F"/>
    <w:rsid w:val="00595D26"/>
    <w:rsid w:val="005A45F0"/>
    <w:rsid w:val="005A74E6"/>
    <w:rsid w:val="005B3F16"/>
    <w:rsid w:val="005B404E"/>
    <w:rsid w:val="005C1AAC"/>
    <w:rsid w:val="005C696A"/>
    <w:rsid w:val="005D4D55"/>
    <w:rsid w:val="005E2CFB"/>
    <w:rsid w:val="005F1D8A"/>
    <w:rsid w:val="005F2103"/>
    <w:rsid w:val="005F3D1C"/>
    <w:rsid w:val="00601ABA"/>
    <w:rsid w:val="0062378F"/>
    <w:rsid w:val="00641842"/>
    <w:rsid w:val="0064745B"/>
    <w:rsid w:val="00651EEC"/>
    <w:rsid w:val="00661874"/>
    <w:rsid w:val="00686673"/>
    <w:rsid w:val="00691E8C"/>
    <w:rsid w:val="006A22C4"/>
    <w:rsid w:val="006A351B"/>
    <w:rsid w:val="006B0422"/>
    <w:rsid w:val="006B14D3"/>
    <w:rsid w:val="006C1B53"/>
    <w:rsid w:val="006D7730"/>
    <w:rsid w:val="006E5284"/>
    <w:rsid w:val="006F3EB5"/>
    <w:rsid w:val="006F5B85"/>
    <w:rsid w:val="00702E34"/>
    <w:rsid w:val="00704395"/>
    <w:rsid w:val="00710FE7"/>
    <w:rsid w:val="00711443"/>
    <w:rsid w:val="0071501D"/>
    <w:rsid w:val="00717621"/>
    <w:rsid w:val="00720FF1"/>
    <w:rsid w:val="00727A53"/>
    <w:rsid w:val="00732DB9"/>
    <w:rsid w:val="0074433B"/>
    <w:rsid w:val="007514D5"/>
    <w:rsid w:val="00755190"/>
    <w:rsid w:val="00763862"/>
    <w:rsid w:val="007643F4"/>
    <w:rsid w:val="007820B2"/>
    <w:rsid w:val="00787B42"/>
    <w:rsid w:val="007944C4"/>
    <w:rsid w:val="007B15EB"/>
    <w:rsid w:val="007B2213"/>
    <w:rsid w:val="007C28C1"/>
    <w:rsid w:val="007C4539"/>
    <w:rsid w:val="007D2160"/>
    <w:rsid w:val="007D634B"/>
    <w:rsid w:val="007D6EBE"/>
    <w:rsid w:val="007F2189"/>
    <w:rsid w:val="007F3657"/>
    <w:rsid w:val="0080230D"/>
    <w:rsid w:val="0080525D"/>
    <w:rsid w:val="00812ED5"/>
    <w:rsid w:val="008277D9"/>
    <w:rsid w:val="008302E2"/>
    <w:rsid w:val="0084478C"/>
    <w:rsid w:val="00845AF9"/>
    <w:rsid w:val="00852A66"/>
    <w:rsid w:val="0086638C"/>
    <w:rsid w:val="008A3E8D"/>
    <w:rsid w:val="008B33CE"/>
    <w:rsid w:val="009237C4"/>
    <w:rsid w:val="00925D7E"/>
    <w:rsid w:val="00940F09"/>
    <w:rsid w:val="00944C48"/>
    <w:rsid w:val="00950252"/>
    <w:rsid w:val="00967F5D"/>
    <w:rsid w:val="00976E53"/>
    <w:rsid w:val="00987E4A"/>
    <w:rsid w:val="009918FF"/>
    <w:rsid w:val="009A07AB"/>
    <w:rsid w:val="009A0F95"/>
    <w:rsid w:val="009A64B3"/>
    <w:rsid w:val="009B3ADF"/>
    <w:rsid w:val="009C3B52"/>
    <w:rsid w:val="009E6817"/>
    <w:rsid w:val="009E6E9A"/>
    <w:rsid w:val="009F171B"/>
    <w:rsid w:val="00A01D2B"/>
    <w:rsid w:val="00A169FA"/>
    <w:rsid w:val="00A37534"/>
    <w:rsid w:val="00A42218"/>
    <w:rsid w:val="00A42558"/>
    <w:rsid w:val="00A43CA9"/>
    <w:rsid w:val="00A6012C"/>
    <w:rsid w:val="00A70249"/>
    <w:rsid w:val="00A70B02"/>
    <w:rsid w:val="00A71D9F"/>
    <w:rsid w:val="00A749F1"/>
    <w:rsid w:val="00A805BA"/>
    <w:rsid w:val="00A92E9F"/>
    <w:rsid w:val="00A9378A"/>
    <w:rsid w:val="00A963C9"/>
    <w:rsid w:val="00A96FEC"/>
    <w:rsid w:val="00AA3641"/>
    <w:rsid w:val="00AB18FF"/>
    <w:rsid w:val="00AB21EC"/>
    <w:rsid w:val="00AD6545"/>
    <w:rsid w:val="00AE6EAB"/>
    <w:rsid w:val="00AE7374"/>
    <w:rsid w:val="00B067D3"/>
    <w:rsid w:val="00B141CF"/>
    <w:rsid w:val="00B23717"/>
    <w:rsid w:val="00B33BEA"/>
    <w:rsid w:val="00B437B3"/>
    <w:rsid w:val="00B517C3"/>
    <w:rsid w:val="00B57C9F"/>
    <w:rsid w:val="00B63572"/>
    <w:rsid w:val="00B700EE"/>
    <w:rsid w:val="00B845B3"/>
    <w:rsid w:val="00B85D8B"/>
    <w:rsid w:val="00B93F83"/>
    <w:rsid w:val="00BA40E9"/>
    <w:rsid w:val="00BB1416"/>
    <w:rsid w:val="00BB4A40"/>
    <w:rsid w:val="00BC3C00"/>
    <w:rsid w:val="00BD6C3E"/>
    <w:rsid w:val="00BE3674"/>
    <w:rsid w:val="00C10681"/>
    <w:rsid w:val="00C3041B"/>
    <w:rsid w:val="00C3049A"/>
    <w:rsid w:val="00C30646"/>
    <w:rsid w:val="00C31B1E"/>
    <w:rsid w:val="00C52F92"/>
    <w:rsid w:val="00C6215F"/>
    <w:rsid w:val="00C62998"/>
    <w:rsid w:val="00C77645"/>
    <w:rsid w:val="00CD38FF"/>
    <w:rsid w:val="00CD73CB"/>
    <w:rsid w:val="00CE04C3"/>
    <w:rsid w:val="00CE588B"/>
    <w:rsid w:val="00CE76A0"/>
    <w:rsid w:val="00CF6C00"/>
    <w:rsid w:val="00D148C6"/>
    <w:rsid w:val="00D17A8A"/>
    <w:rsid w:val="00D25F67"/>
    <w:rsid w:val="00D27EC3"/>
    <w:rsid w:val="00D415BA"/>
    <w:rsid w:val="00D63780"/>
    <w:rsid w:val="00D644EE"/>
    <w:rsid w:val="00D9791F"/>
    <w:rsid w:val="00DC6376"/>
    <w:rsid w:val="00DD03BC"/>
    <w:rsid w:val="00DD06FF"/>
    <w:rsid w:val="00DD5FE9"/>
    <w:rsid w:val="00DF0C8C"/>
    <w:rsid w:val="00DF2D5B"/>
    <w:rsid w:val="00E00C7A"/>
    <w:rsid w:val="00E07C9A"/>
    <w:rsid w:val="00E37D6C"/>
    <w:rsid w:val="00E43B82"/>
    <w:rsid w:val="00E45702"/>
    <w:rsid w:val="00E55B68"/>
    <w:rsid w:val="00E561AE"/>
    <w:rsid w:val="00E67BE6"/>
    <w:rsid w:val="00E719B1"/>
    <w:rsid w:val="00E726B8"/>
    <w:rsid w:val="00E8683C"/>
    <w:rsid w:val="00EA2B72"/>
    <w:rsid w:val="00EB532B"/>
    <w:rsid w:val="00EE7AC3"/>
    <w:rsid w:val="00EF189E"/>
    <w:rsid w:val="00F013BE"/>
    <w:rsid w:val="00F07CD4"/>
    <w:rsid w:val="00F74360"/>
    <w:rsid w:val="00FA15B4"/>
    <w:rsid w:val="00FB462F"/>
    <w:rsid w:val="00FD1176"/>
    <w:rsid w:val="00FE16FA"/>
    <w:rsid w:val="00FE328A"/>
    <w:rsid w:val="00FE5B5C"/>
    <w:rsid w:val="00FE6269"/>
    <w:rsid w:val="00FF0AAA"/>
    <w:rsid w:val="00FF5CD6"/>
    <w:rsid w:val="00FF7E4F"/>
    <w:rsid w:val="1D97DEFF"/>
    <w:rsid w:val="1DFF72E5"/>
    <w:rsid w:val="1EFC6F07"/>
    <w:rsid w:val="2FDF85B8"/>
    <w:rsid w:val="2FFFEE04"/>
    <w:rsid w:val="34DF85B0"/>
    <w:rsid w:val="3B8F36BC"/>
    <w:rsid w:val="491FF225"/>
    <w:rsid w:val="4FFD214C"/>
    <w:rsid w:val="5777D4F5"/>
    <w:rsid w:val="59DD8326"/>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F67D8"/>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rsid w:val="000F67D8"/>
    <w:pPr>
      <w:snapToGrid w:val="0"/>
      <w:jc w:val="left"/>
    </w:pPr>
    <w:rPr>
      <w:sz w:val="18"/>
      <w:szCs w:val="18"/>
    </w:rPr>
  </w:style>
  <w:style w:type="paragraph" w:styleId="2">
    <w:name w:val="Body Text First Indent 2"/>
    <w:basedOn w:val="a4"/>
    <w:next w:val="a"/>
    <w:uiPriority w:val="99"/>
    <w:unhideWhenUsed/>
    <w:qFormat/>
    <w:rsid w:val="000F67D8"/>
    <w:pPr>
      <w:ind w:firstLineChars="200" w:firstLine="420"/>
    </w:pPr>
  </w:style>
  <w:style w:type="paragraph" w:styleId="a4">
    <w:name w:val="Body Text Indent"/>
    <w:basedOn w:val="a"/>
    <w:next w:val="2"/>
    <w:uiPriority w:val="99"/>
    <w:unhideWhenUsed/>
    <w:qFormat/>
    <w:rsid w:val="000F67D8"/>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sid w:val="000F67D8"/>
    <w:rPr>
      <w:sz w:val="18"/>
      <w:szCs w:val="18"/>
    </w:rPr>
  </w:style>
  <w:style w:type="paragraph" w:styleId="a6">
    <w:name w:val="footer"/>
    <w:basedOn w:val="a"/>
    <w:link w:val="Char0"/>
    <w:uiPriority w:val="99"/>
    <w:unhideWhenUsed/>
    <w:qFormat/>
    <w:rsid w:val="000F67D8"/>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0F67D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0F67D8"/>
    <w:rPr>
      <w:sz w:val="18"/>
      <w:szCs w:val="18"/>
    </w:rPr>
  </w:style>
  <w:style w:type="character" w:customStyle="1" w:styleId="Char0">
    <w:name w:val="页脚 Char"/>
    <w:basedOn w:val="a1"/>
    <w:link w:val="a6"/>
    <w:uiPriority w:val="99"/>
    <w:qFormat/>
    <w:rsid w:val="000F67D8"/>
    <w:rPr>
      <w:sz w:val="18"/>
      <w:szCs w:val="18"/>
    </w:rPr>
  </w:style>
  <w:style w:type="paragraph" w:customStyle="1" w:styleId="Default">
    <w:name w:val="Default"/>
    <w:qFormat/>
    <w:rsid w:val="000F67D8"/>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99"/>
    <w:qFormat/>
    <w:rsid w:val="000F67D8"/>
    <w:pPr>
      <w:ind w:firstLineChars="200" w:firstLine="420"/>
    </w:pPr>
  </w:style>
  <w:style w:type="character" w:customStyle="1" w:styleId="Char">
    <w:name w:val="批注框文本 Char"/>
    <w:basedOn w:val="a1"/>
    <w:link w:val="a5"/>
    <w:uiPriority w:val="99"/>
    <w:semiHidden/>
    <w:qFormat/>
    <w:rsid w:val="000F67D8"/>
    <w:rPr>
      <w:sz w:val="18"/>
      <w:szCs w:val="18"/>
    </w:rPr>
  </w:style>
  <w:style w:type="character" w:customStyle="1" w:styleId="font01">
    <w:name w:val="font01"/>
    <w:basedOn w:val="a1"/>
    <w:qFormat/>
    <w:rsid w:val="000F67D8"/>
    <w:rPr>
      <w:rFonts w:ascii="宋体" w:eastAsia="宋体" w:hAnsi="宋体" w:cs="宋体" w:hint="eastAsia"/>
      <w:color w:val="000000"/>
      <w:sz w:val="22"/>
      <w:szCs w:val="22"/>
      <w:u w:val="none"/>
    </w:rPr>
  </w:style>
  <w:style w:type="character" w:customStyle="1" w:styleId="font21">
    <w:name w:val="font21"/>
    <w:basedOn w:val="a1"/>
    <w:qFormat/>
    <w:rsid w:val="000F67D8"/>
    <w:rPr>
      <w:rFonts w:ascii="宋体" w:eastAsia="宋体" w:hAnsi="宋体" w:cs="宋体" w:hint="eastAsia"/>
      <w:color w:val="000000"/>
      <w:sz w:val="24"/>
      <w:szCs w:val="24"/>
      <w:u w:val="none"/>
    </w:rPr>
  </w:style>
  <w:style w:type="character" w:customStyle="1" w:styleId="font11">
    <w:name w:val="font11"/>
    <w:basedOn w:val="a1"/>
    <w:qFormat/>
    <w:rsid w:val="000F67D8"/>
    <w:rPr>
      <w:rFonts w:ascii="宋体" w:eastAsia="宋体" w:hAnsi="宋体" w:cs="宋体" w:hint="eastAsia"/>
      <w:color w:val="000000"/>
      <w:sz w:val="24"/>
      <w:szCs w:val="24"/>
      <w:u w:val="none"/>
    </w:rPr>
  </w:style>
  <w:style w:type="paragraph" w:styleId="a9">
    <w:name w:val="Normal (Web)"/>
    <w:basedOn w:val="a"/>
    <w:uiPriority w:val="99"/>
    <w:unhideWhenUsed/>
    <w:rsid w:val="00B93F8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0E3D-7930-49BC-9D90-4EA9C2B0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40</Pages>
  <Words>2936</Words>
  <Characters>16737</Characters>
  <Application>Microsoft Office Word</Application>
  <DocSecurity>0</DocSecurity>
  <Lines>139</Lines>
  <Paragraphs>39</Paragraphs>
  <ScaleCrop>false</ScaleCrop>
  <Company>Microsoft</Company>
  <LinksUpToDate>false</LinksUpToDate>
  <CharactersWithSpaces>19634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136</cp:revision>
  <cp:lastPrinted>2024-08-23T08:11:00Z</cp:lastPrinted>
  <dcterms:created xsi:type="dcterms:W3CDTF">2020-07-08T02:32:00Z</dcterms:created>
  <dcterms:modified xsi:type="dcterms:W3CDTF">2024-09-02T10:21:00Z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