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08" w:line="205" w:lineRule="auto"/>
        <w:ind w:left="3292" w:right="572" w:hanging="2552"/>
        <w:rPr>
          <w:rFonts w:ascii="微软雅黑" w:hAnsi="微软雅黑" w:eastAsia="微软雅黑" w:cs="微软雅黑"/>
          <w:sz w:val="43"/>
          <w:szCs w:val="43"/>
        </w:rPr>
      </w:pPr>
      <w:r>
        <w:rPr>
          <w:rFonts w:ascii="Times New Roman" w:hAnsi="Times New Roman" w:eastAsia="Times New Roman" w:cs="Times New Roman"/>
          <w:spacing w:val="8"/>
          <w:sz w:val="44"/>
          <w:szCs w:val="44"/>
        </w:rPr>
        <w:t>2023</w:t>
      </w:r>
      <w:r>
        <w:rPr>
          <w:rFonts w:hint="eastAsia" w:ascii="方正小标宋_GBK" w:hAnsi="方正小标宋_GBK" w:eastAsia="方正小标宋_GBK" w:cs="方正小标宋_GBK"/>
          <w:spacing w:val="8"/>
          <w:sz w:val="44"/>
          <w:szCs w:val="44"/>
        </w:rPr>
        <w:t xml:space="preserve"> 年湖南中医药大学第一附属医院</w:t>
      </w:r>
      <w:r>
        <w:rPr>
          <w:rFonts w:hint="eastAsia" w:ascii="方正小标宋_GBK" w:hAnsi="方正小标宋_GBK" w:eastAsia="方正小标宋_GBK" w:cs="方正小标宋_GBK"/>
          <w:spacing w:val="9"/>
          <w:sz w:val="44"/>
          <w:szCs w:val="44"/>
        </w:rPr>
        <w:t>单</w:t>
      </w:r>
      <w:r>
        <w:rPr>
          <w:rFonts w:hint="eastAsia" w:ascii="方正小标宋_GBK" w:hAnsi="方正小标宋_GBK" w:eastAsia="方正小标宋_GBK" w:cs="方正小标宋_GBK"/>
          <w:spacing w:val="8"/>
          <w:sz w:val="44"/>
          <w:szCs w:val="44"/>
        </w:rPr>
        <w:t>位预算</w:t>
      </w:r>
    </w:p>
    <w:p>
      <w:pPr>
        <w:spacing w:line="271" w:lineRule="auto"/>
        <w:rPr>
          <w:rFonts w:ascii="Arial"/>
          <w:sz w:val="21"/>
        </w:rPr>
      </w:pPr>
    </w:p>
    <w:p>
      <w:pPr>
        <w:spacing w:line="271" w:lineRule="auto"/>
        <w:rPr>
          <w:rFonts w:ascii="Arial"/>
          <w:sz w:val="21"/>
        </w:rPr>
      </w:pPr>
    </w:p>
    <w:p>
      <w:pPr>
        <w:spacing w:before="101" w:line="227" w:lineRule="auto"/>
        <w:ind w:left="3820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spacing w:val="-9"/>
          <w:sz w:val="32"/>
          <w:szCs w:val="32"/>
        </w:rPr>
        <w:t>目</w:t>
      </w:r>
      <w:r>
        <w:rPr>
          <w:rFonts w:ascii="黑体" w:hAnsi="黑体" w:eastAsia="黑体" w:cs="黑体"/>
          <w:spacing w:val="-7"/>
          <w:sz w:val="32"/>
          <w:szCs w:val="32"/>
        </w:rPr>
        <w:t xml:space="preserve"> 录</w:t>
      </w:r>
    </w:p>
    <w:p>
      <w:pPr>
        <w:spacing w:line="356" w:lineRule="auto"/>
        <w:rPr>
          <w:rFonts w:ascii="Arial"/>
          <w:sz w:val="21"/>
        </w:rPr>
      </w:pPr>
    </w:p>
    <w:p>
      <w:pPr>
        <w:spacing w:line="357" w:lineRule="auto"/>
        <w:rPr>
          <w:rFonts w:ascii="Arial"/>
          <w:sz w:val="21"/>
        </w:rPr>
      </w:pPr>
    </w:p>
    <w:p>
      <w:pPr>
        <w:spacing w:before="101" w:line="600" w:lineRule="exact"/>
        <w:ind w:left="68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2"/>
          <w:position w:val="21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第</w:t>
      </w:r>
      <w:r>
        <w:rPr>
          <w:rFonts w:ascii="仿宋" w:hAnsi="仿宋" w:eastAsia="仿宋" w:cs="仿宋"/>
          <w:spacing w:val="11"/>
          <w:position w:val="21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一</w:t>
      </w:r>
      <w:r>
        <w:rPr>
          <w:rFonts w:ascii="仿宋" w:hAnsi="仿宋" w:eastAsia="仿宋" w:cs="仿宋"/>
          <w:spacing w:val="6"/>
          <w:position w:val="21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部分</w:t>
      </w:r>
      <w:r>
        <w:rPr>
          <w:rFonts w:ascii="仿宋" w:hAnsi="仿宋" w:eastAsia="仿宋" w:cs="仿宋"/>
          <w:spacing w:val="6"/>
          <w:position w:val="21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6"/>
          <w:position w:val="21"/>
          <w:sz w:val="31"/>
          <w:szCs w:val="31"/>
        </w:rPr>
        <w:t>2023</w:t>
      </w:r>
      <w:r>
        <w:rPr>
          <w:rFonts w:ascii="Times New Roman" w:hAnsi="Times New Roman" w:eastAsia="Times New Roman" w:cs="Times New Roman"/>
          <w:spacing w:val="6"/>
          <w:position w:val="2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position w:val="21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年单位预算说明</w:t>
      </w:r>
    </w:p>
    <w:p>
      <w:pPr>
        <w:spacing w:line="226" w:lineRule="auto"/>
        <w:ind w:left="68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2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第</w:t>
      </w:r>
      <w:r>
        <w:rPr>
          <w:rFonts w:ascii="仿宋" w:hAnsi="仿宋" w:eastAsia="仿宋" w:cs="仿宋"/>
          <w:spacing w:val="6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二部分</w:t>
      </w:r>
      <w:r>
        <w:rPr>
          <w:rFonts w:ascii="仿宋" w:hAnsi="仿宋" w:eastAsia="仿宋" w:cs="仿宋"/>
          <w:spacing w:val="6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6"/>
          <w:sz w:val="31"/>
          <w:szCs w:val="31"/>
        </w:rPr>
        <w:t>2023</w:t>
      </w:r>
      <w:r>
        <w:rPr>
          <w:rFonts w:ascii="Times New Roman" w:hAnsi="Times New Roman" w:eastAsia="Times New Roman" w:cs="Times New Roman"/>
          <w:spacing w:val="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年单位预算表</w:t>
      </w:r>
    </w:p>
    <w:p>
      <w:pPr>
        <w:spacing w:before="220" w:line="236" w:lineRule="auto"/>
        <w:ind w:left="692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spacing w:val="-10"/>
          <w:sz w:val="31"/>
          <w:szCs w:val="31"/>
        </w:rPr>
        <w:t>1</w:t>
      </w:r>
      <w:r>
        <w:rPr>
          <w:rFonts w:ascii="Times New Roman" w:hAnsi="Times New Roman" w:eastAsia="Times New Roman" w:cs="Times New Roman"/>
          <w:spacing w:val="-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9"/>
          <w:sz w:val="31"/>
          <w:szCs w:val="31"/>
        </w:rPr>
        <w:t>、收支总表</w:t>
      </w:r>
    </w:p>
    <w:p>
      <w:pPr>
        <w:spacing w:before="204" w:line="236" w:lineRule="auto"/>
        <w:ind w:left="661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spacing w:val="-8"/>
          <w:sz w:val="31"/>
          <w:szCs w:val="31"/>
        </w:rPr>
        <w:t>2</w:t>
      </w:r>
      <w:r>
        <w:rPr>
          <w:rFonts w:ascii="Times New Roman" w:hAnsi="Times New Roman" w:eastAsia="Times New Roman" w:cs="Times New Roman"/>
          <w:spacing w:val="-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4"/>
          <w:sz w:val="31"/>
          <w:szCs w:val="31"/>
        </w:rPr>
        <w:t>、收入总表</w:t>
      </w:r>
    </w:p>
    <w:p>
      <w:pPr>
        <w:spacing w:before="204" w:line="236" w:lineRule="auto"/>
        <w:ind w:left="667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spacing w:val="-10"/>
          <w:sz w:val="31"/>
          <w:szCs w:val="31"/>
        </w:rPr>
        <w:t>3</w:t>
      </w:r>
      <w:r>
        <w:rPr>
          <w:rFonts w:ascii="Times New Roman" w:hAnsi="Times New Roman" w:eastAsia="Times New Roman" w:cs="Times New Roman"/>
          <w:spacing w:val="-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5"/>
          <w:sz w:val="31"/>
          <w:szCs w:val="31"/>
        </w:rPr>
        <w:t>、支出总表</w:t>
      </w:r>
    </w:p>
    <w:p>
      <w:pPr>
        <w:spacing w:before="203" w:line="226" w:lineRule="auto"/>
        <w:ind w:left="660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spacing w:val="5"/>
          <w:sz w:val="31"/>
          <w:szCs w:val="31"/>
        </w:rPr>
        <w:t xml:space="preserve">4 </w:t>
      </w:r>
      <w:r>
        <w:rPr>
          <w:rFonts w:ascii="仿宋" w:hAnsi="仿宋" w:eastAsia="仿宋" w:cs="仿宋"/>
          <w:spacing w:val="5"/>
          <w:sz w:val="31"/>
          <w:szCs w:val="31"/>
        </w:rPr>
        <w:t>、支出预算分类汇总表 (按政府预算经济分类</w:t>
      </w:r>
      <w:r>
        <w:rPr>
          <w:rFonts w:ascii="仿宋" w:hAnsi="仿宋" w:eastAsia="仿宋" w:cs="仿宋"/>
          <w:spacing w:val="3"/>
          <w:sz w:val="31"/>
          <w:szCs w:val="31"/>
        </w:rPr>
        <w:t>)</w:t>
      </w:r>
    </w:p>
    <w:p>
      <w:pPr>
        <w:spacing w:before="221" w:line="226" w:lineRule="auto"/>
        <w:ind w:left="670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spacing w:val="8"/>
          <w:sz w:val="31"/>
          <w:szCs w:val="31"/>
        </w:rPr>
        <w:t xml:space="preserve">5 </w:t>
      </w:r>
      <w:r>
        <w:rPr>
          <w:rFonts w:ascii="仿宋" w:hAnsi="仿宋" w:eastAsia="仿宋" w:cs="仿宋"/>
          <w:spacing w:val="8"/>
          <w:sz w:val="31"/>
          <w:szCs w:val="31"/>
        </w:rPr>
        <w:t>、</w:t>
      </w:r>
      <w:r>
        <w:rPr>
          <w:rFonts w:ascii="仿宋" w:hAnsi="仿宋" w:eastAsia="仿宋" w:cs="仿宋"/>
          <w:spacing w:val="4"/>
          <w:sz w:val="31"/>
          <w:szCs w:val="31"/>
        </w:rPr>
        <w:t>支出预算分类汇总表 (按部门预算经济分类)</w:t>
      </w:r>
    </w:p>
    <w:p>
      <w:pPr>
        <w:spacing w:before="220" w:line="236" w:lineRule="auto"/>
        <w:ind w:left="668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spacing w:val="1"/>
          <w:sz w:val="31"/>
          <w:szCs w:val="31"/>
        </w:rPr>
        <w:t>6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</w:rPr>
        <w:t>、财政拨款收支总表</w:t>
      </w:r>
    </w:p>
    <w:p>
      <w:pPr>
        <w:spacing w:before="204" w:line="236" w:lineRule="auto"/>
        <w:ind w:left="666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spacing w:val="1"/>
          <w:sz w:val="31"/>
          <w:szCs w:val="31"/>
        </w:rPr>
        <w:t xml:space="preserve">7 </w:t>
      </w:r>
      <w:r>
        <w:rPr>
          <w:rFonts w:ascii="仿宋" w:hAnsi="仿宋" w:eastAsia="仿宋" w:cs="仿宋"/>
          <w:spacing w:val="1"/>
          <w:sz w:val="31"/>
          <w:szCs w:val="31"/>
        </w:rPr>
        <w:t>、一般公共预算支出表</w:t>
      </w:r>
    </w:p>
    <w:p>
      <w:pPr>
        <w:spacing w:before="204" w:line="357" w:lineRule="auto"/>
        <w:ind w:left="39" w:firstLine="634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spacing w:val="3"/>
          <w:sz w:val="31"/>
          <w:szCs w:val="31"/>
        </w:rPr>
        <w:t>8</w:t>
      </w:r>
      <w:r>
        <w:rPr>
          <w:rFonts w:ascii="仿宋" w:hAnsi="仿宋" w:eastAsia="仿宋" w:cs="仿宋"/>
          <w:spacing w:val="3"/>
          <w:sz w:val="31"/>
          <w:szCs w:val="31"/>
        </w:rPr>
        <w:t>、一般公共预算基本支出表</w:t>
      </w:r>
      <w:r>
        <w:rPr>
          <w:rFonts w:ascii="Times New Roman" w:hAnsi="Times New Roman" w:eastAsia="Times New Roman" w:cs="Times New Roman"/>
          <w:spacing w:val="3"/>
          <w:sz w:val="31"/>
          <w:szCs w:val="31"/>
        </w:rPr>
        <w:t>-</w:t>
      </w:r>
      <w:r>
        <w:rPr>
          <w:rFonts w:ascii="仿宋" w:hAnsi="仿宋" w:eastAsia="仿宋" w:cs="仿宋"/>
          <w:spacing w:val="3"/>
          <w:sz w:val="31"/>
          <w:szCs w:val="31"/>
        </w:rPr>
        <w:t>人员经费 (工资福利支出</w:t>
      </w:r>
      <w:r>
        <w:rPr>
          <w:rFonts w:ascii="仿宋" w:hAnsi="仿宋" w:eastAsia="仿宋" w:cs="仿宋"/>
          <w:spacing w:val="2"/>
          <w:sz w:val="31"/>
          <w:szCs w:val="31"/>
        </w:rPr>
        <w:t>)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8"/>
          <w:sz w:val="31"/>
          <w:szCs w:val="31"/>
        </w:rPr>
        <w:t>(</w:t>
      </w:r>
      <w:r>
        <w:rPr>
          <w:rFonts w:ascii="仿宋" w:hAnsi="仿宋" w:eastAsia="仿宋" w:cs="仿宋"/>
          <w:spacing w:val="20"/>
          <w:sz w:val="31"/>
          <w:szCs w:val="31"/>
        </w:rPr>
        <w:t>按政府预算经济分类)</w:t>
      </w:r>
    </w:p>
    <w:p>
      <w:pPr>
        <w:spacing w:before="1" w:line="357" w:lineRule="auto"/>
        <w:ind w:left="39" w:firstLine="628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spacing w:val="6"/>
          <w:sz w:val="31"/>
          <w:szCs w:val="31"/>
        </w:rPr>
        <w:t>9</w:t>
      </w:r>
      <w:r>
        <w:rPr>
          <w:rFonts w:ascii="仿宋" w:hAnsi="仿宋" w:eastAsia="仿宋" w:cs="仿宋"/>
          <w:spacing w:val="6"/>
          <w:sz w:val="31"/>
          <w:szCs w:val="31"/>
        </w:rPr>
        <w:t>、</w:t>
      </w:r>
      <w:r>
        <w:rPr>
          <w:rFonts w:ascii="仿宋" w:hAnsi="仿宋" w:eastAsia="仿宋" w:cs="仿宋"/>
          <w:spacing w:val="3"/>
          <w:sz w:val="31"/>
          <w:szCs w:val="31"/>
        </w:rPr>
        <w:t>一般公共预算基本支出表</w:t>
      </w:r>
      <w:r>
        <w:rPr>
          <w:rFonts w:ascii="Times New Roman" w:hAnsi="Times New Roman" w:eastAsia="Times New Roman" w:cs="Times New Roman"/>
          <w:spacing w:val="3"/>
          <w:sz w:val="31"/>
          <w:szCs w:val="31"/>
        </w:rPr>
        <w:t>-</w:t>
      </w:r>
      <w:r>
        <w:rPr>
          <w:rFonts w:ascii="仿宋" w:hAnsi="仿宋" w:eastAsia="仿宋" w:cs="仿宋"/>
          <w:spacing w:val="3"/>
          <w:sz w:val="31"/>
          <w:szCs w:val="31"/>
        </w:rPr>
        <w:t>人员经费 (工资福利支出)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8"/>
          <w:sz w:val="31"/>
          <w:szCs w:val="31"/>
        </w:rPr>
        <w:t>(</w:t>
      </w:r>
      <w:r>
        <w:rPr>
          <w:rFonts w:ascii="仿宋" w:hAnsi="仿宋" w:eastAsia="仿宋" w:cs="仿宋"/>
          <w:spacing w:val="20"/>
          <w:sz w:val="31"/>
          <w:szCs w:val="31"/>
        </w:rPr>
        <w:t>按部门预算经济分类)</w:t>
      </w:r>
    </w:p>
    <w:p>
      <w:pPr>
        <w:spacing w:before="1" w:line="357" w:lineRule="auto"/>
        <w:ind w:left="53" w:right="132" w:firstLine="638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spacing w:val="6"/>
          <w:sz w:val="31"/>
          <w:szCs w:val="31"/>
        </w:rPr>
        <w:t>1</w:t>
      </w:r>
      <w:r>
        <w:rPr>
          <w:rFonts w:ascii="Times New Roman" w:hAnsi="Times New Roman" w:eastAsia="Times New Roman" w:cs="Times New Roman"/>
          <w:spacing w:val="3"/>
          <w:sz w:val="31"/>
          <w:szCs w:val="31"/>
        </w:rPr>
        <w:t>0</w:t>
      </w:r>
      <w:r>
        <w:rPr>
          <w:rFonts w:ascii="仿宋" w:hAnsi="仿宋" w:eastAsia="仿宋" w:cs="仿宋"/>
          <w:spacing w:val="3"/>
          <w:sz w:val="31"/>
          <w:szCs w:val="31"/>
        </w:rPr>
        <w:t>、一般公共预算基本支出表</w:t>
      </w:r>
      <w:r>
        <w:rPr>
          <w:rFonts w:ascii="Times New Roman" w:hAnsi="Times New Roman" w:eastAsia="Times New Roman" w:cs="Times New Roman"/>
          <w:spacing w:val="3"/>
          <w:sz w:val="31"/>
          <w:szCs w:val="31"/>
        </w:rPr>
        <w:t>-</w:t>
      </w:r>
      <w:r>
        <w:rPr>
          <w:rFonts w:ascii="仿宋" w:hAnsi="仿宋" w:eastAsia="仿宋" w:cs="仿宋"/>
          <w:spacing w:val="3"/>
          <w:sz w:val="31"/>
          <w:szCs w:val="31"/>
        </w:rPr>
        <w:t>人员经费 (对个人和家庭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0"/>
          <w:sz w:val="31"/>
          <w:szCs w:val="31"/>
        </w:rPr>
        <w:t>的补</w:t>
      </w:r>
      <w:r>
        <w:rPr>
          <w:rFonts w:ascii="仿宋" w:hAnsi="仿宋" w:eastAsia="仿宋" w:cs="仿宋"/>
          <w:spacing w:val="8"/>
          <w:sz w:val="31"/>
          <w:szCs w:val="31"/>
        </w:rPr>
        <w:t>助</w:t>
      </w:r>
      <w:r>
        <w:rPr>
          <w:rFonts w:ascii="仿宋" w:hAnsi="仿宋" w:eastAsia="仿宋" w:cs="仿宋"/>
          <w:spacing w:val="5"/>
          <w:sz w:val="31"/>
          <w:szCs w:val="31"/>
        </w:rPr>
        <w:t>)  (按政府预算经济分类)</w:t>
      </w:r>
    </w:p>
    <w:p>
      <w:pPr>
        <w:spacing w:before="1" w:line="365" w:lineRule="auto"/>
        <w:ind w:left="53" w:right="132" w:firstLine="638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spacing w:val="6"/>
          <w:sz w:val="31"/>
          <w:szCs w:val="31"/>
        </w:rPr>
        <w:t>1</w:t>
      </w:r>
      <w:r>
        <w:rPr>
          <w:rFonts w:ascii="Times New Roman" w:hAnsi="Times New Roman" w:eastAsia="Times New Roman" w:cs="Times New Roman"/>
          <w:spacing w:val="3"/>
          <w:sz w:val="31"/>
          <w:szCs w:val="31"/>
        </w:rPr>
        <w:t>1</w:t>
      </w:r>
      <w:r>
        <w:rPr>
          <w:rFonts w:ascii="仿宋" w:hAnsi="仿宋" w:eastAsia="仿宋" w:cs="仿宋"/>
          <w:spacing w:val="3"/>
          <w:sz w:val="31"/>
          <w:szCs w:val="31"/>
        </w:rPr>
        <w:t>、一般公共预算基本支出表</w:t>
      </w:r>
      <w:r>
        <w:rPr>
          <w:rFonts w:ascii="Times New Roman" w:hAnsi="Times New Roman" w:eastAsia="Times New Roman" w:cs="Times New Roman"/>
          <w:spacing w:val="3"/>
          <w:sz w:val="31"/>
          <w:szCs w:val="31"/>
        </w:rPr>
        <w:t>-</w:t>
      </w:r>
      <w:r>
        <w:rPr>
          <w:rFonts w:ascii="仿宋" w:hAnsi="仿宋" w:eastAsia="仿宋" w:cs="仿宋"/>
          <w:spacing w:val="3"/>
          <w:sz w:val="31"/>
          <w:szCs w:val="31"/>
        </w:rPr>
        <w:t>人员经费 (对个人和家庭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0"/>
          <w:sz w:val="31"/>
          <w:szCs w:val="31"/>
        </w:rPr>
        <w:t>的补</w:t>
      </w:r>
      <w:r>
        <w:rPr>
          <w:rFonts w:ascii="仿宋" w:hAnsi="仿宋" w:eastAsia="仿宋" w:cs="仿宋"/>
          <w:spacing w:val="8"/>
          <w:sz w:val="31"/>
          <w:szCs w:val="31"/>
        </w:rPr>
        <w:t>助</w:t>
      </w:r>
      <w:r>
        <w:rPr>
          <w:rFonts w:ascii="仿宋" w:hAnsi="仿宋" w:eastAsia="仿宋" w:cs="仿宋"/>
          <w:spacing w:val="5"/>
          <w:sz w:val="31"/>
          <w:szCs w:val="31"/>
        </w:rPr>
        <w:t>)  (按部门预算经济分类)</w:t>
      </w:r>
    </w:p>
    <w:p>
      <w:pPr>
        <w:sectPr>
          <w:pgSz w:w="11906" w:h="16839"/>
          <w:pgMar w:top="1431" w:right="1666" w:bottom="0" w:left="1785" w:header="0" w:footer="0" w:gutter="0"/>
          <w:cols w:space="720" w:num="1"/>
        </w:sectPr>
      </w:pPr>
    </w:p>
    <w:p>
      <w:pPr>
        <w:spacing w:before="216" w:line="357" w:lineRule="auto"/>
        <w:ind w:left="67" w:right="13" w:firstLine="624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spacing w:val="6"/>
          <w:sz w:val="31"/>
          <w:szCs w:val="31"/>
        </w:rPr>
        <w:t>1</w:t>
      </w:r>
      <w:r>
        <w:rPr>
          <w:rFonts w:ascii="Times New Roman" w:hAnsi="Times New Roman" w:eastAsia="Times New Roman" w:cs="Times New Roman"/>
          <w:spacing w:val="3"/>
          <w:sz w:val="31"/>
          <w:szCs w:val="31"/>
        </w:rPr>
        <w:t>2</w:t>
      </w:r>
      <w:r>
        <w:rPr>
          <w:rFonts w:ascii="仿宋" w:hAnsi="仿宋" w:eastAsia="仿宋" w:cs="仿宋"/>
          <w:spacing w:val="3"/>
          <w:sz w:val="31"/>
          <w:szCs w:val="31"/>
        </w:rPr>
        <w:t>、一般公共预算基本支出表</w:t>
      </w:r>
      <w:r>
        <w:rPr>
          <w:rFonts w:ascii="Times New Roman" w:hAnsi="Times New Roman" w:eastAsia="Times New Roman" w:cs="Times New Roman"/>
          <w:spacing w:val="3"/>
          <w:sz w:val="31"/>
          <w:szCs w:val="31"/>
        </w:rPr>
        <w:t>-</w:t>
      </w:r>
      <w:r>
        <w:rPr>
          <w:rFonts w:ascii="仿宋" w:hAnsi="仿宋" w:eastAsia="仿宋" w:cs="仿宋"/>
          <w:spacing w:val="3"/>
          <w:sz w:val="31"/>
          <w:szCs w:val="31"/>
        </w:rPr>
        <w:t>公用经费 (商品和服务支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出</w:t>
      </w:r>
      <w:r>
        <w:rPr>
          <w:rFonts w:ascii="仿宋" w:hAnsi="仿宋" w:eastAsia="仿宋" w:cs="仿宋"/>
          <w:spacing w:val="6"/>
          <w:sz w:val="31"/>
          <w:szCs w:val="31"/>
        </w:rPr>
        <w:t>)</w:t>
      </w:r>
      <w:r>
        <w:rPr>
          <w:rFonts w:ascii="仿宋" w:hAnsi="仿宋" w:eastAsia="仿宋" w:cs="仿宋"/>
          <w:spacing w:val="4"/>
          <w:sz w:val="31"/>
          <w:szCs w:val="31"/>
        </w:rPr>
        <w:t xml:space="preserve">  (按政府预算经济分类)</w:t>
      </w:r>
    </w:p>
    <w:p>
      <w:pPr>
        <w:spacing w:before="1" w:line="357" w:lineRule="auto"/>
        <w:ind w:left="67" w:right="13" w:firstLine="624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spacing w:val="6"/>
          <w:sz w:val="31"/>
          <w:szCs w:val="31"/>
        </w:rPr>
        <w:t>1</w:t>
      </w:r>
      <w:r>
        <w:rPr>
          <w:rFonts w:ascii="Times New Roman" w:hAnsi="Times New Roman" w:eastAsia="Times New Roman" w:cs="Times New Roman"/>
          <w:spacing w:val="3"/>
          <w:sz w:val="31"/>
          <w:szCs w:val="31"/>
        </w:rPr>
        <w:t>3</w:t>
      </w:r>
      <w:r>
        <w:rPr>
          <w:rFonts w:ascii="仿宋" w:hAnsi="仿宋" w:eastAsia="仿宋" w:cs="仿宋"/>
          <w:spacing w:val="3"/>
          <w:sz w:val="31"/>
          <w:szCs w:val="31"/>
        </w:rPr>
        <w:t>、一般公共预算基本支出表</w:t>
      </w:r>
      <w:r>
        <w:rPr>
          <w:rFonts w:ascii="Times New Roman" w:hAnsi="Times New Roman" w:eastAsia="Times New Roman" w:cs="Times New Roman"/>
          <w:spacing w:val="3"/>
          <w:sz w:val="31"/>
          <w:szCs w:val="31"/>
        </w:rPr>
        <w:t>-</w:t>
      </w:r>
      <w:r>
        <w:rPr>
          <w:rFonts w:ascii="仿宋" w:hAnsi="仿宋" w:eastAsia="仿宋" w:cs="仿宋"/>
          <w:spacing w:val="3"/>
          <w:sz w:val="31"/>
          <w:szCs w:val="31"/>
        </w:rPr>
        <w:t>公用经费 (商品和服务支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出</w:t>
      </w:r>
      <w:r>
        <w:rPr>
          <w:rFonts w:ascii="仿宋" w:hAnsi="仿宋" w:eastAsia="仿宋" w:cs="仿宋"/>
          <w:spacing w:val="6"/>
          <w:sz w:val="31"/>
          <w:szCs w:val="31"/>
        </w:rPr>
        <w:t>)</w:t>
      </w:r>
      <w:r>
        <w:rPr>
          <w:rFonts w:ascii="仿宋" w:hAnsi="仿宋" w:eastAsia="仿宋" w:cs="仿宋"/>
          <w:spacing w:val="4"/>
          <w:sz w:val="31"/>
          <w:szCs w:val="31"/>
        </w:rPr>
        <w:t xml:space="preserve">  (按部门预算经济分类)</w:t>
      </w:r>
    </w:p>
    <w:p>
      <w:pPr>
        <w:spacing w:line="229" w:lineRule="auto"/>
        <w:ind w:left="692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spacing w:val="4"/>
          <w:sz w:val="31"/>
          <w:szCs w:val="31"/>
        </w:rPr>
        <w:t>1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 xml:space="preserve">4 </w:t>
      </w:r>
      <w:r>
        <w:rPr>
          <w:rFonts w:ascii="仿宋" w:hAnsi="仿宋" w:eastAsia="仿宋" w:cs="仿宋"/>
          <w:spacing w:val="2"/>
          <w:sz w:val="31"/>
          <w:szCs w:val="31"/>
        </w:rPr>
        <w:t>、一般公共预算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>“</w:t>
      </w:r>
      <w:r>
        <w:rPr>
          <w:rFonts w:ascii="仿宋" w:hAnsi="仿宋" w:eastAsia="仿宋" w:cs="仿宋"/>
          <w:spacing w:val="2"/>
          <w:sz w:val="31"/>
          <w:szCs w:val="31"/>
        </w:rPr>
        <w:t>三公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>”</w:t>
      </w:r>
      <w:r>
        <w:rPr>
          <w:rFonts w:ascii="仿宋" w:hAnsi="仿宋" w:eastAsia="仿宋" w:cs="仿宋"/>
          <w:spacing w:val="2"/>
          <w:sz w:val="31"/>
          <w:szCs w:val="31"/>
        </w:rPr>
        <w:t>经费支出表</w:t>
      </w:r>
    </w:p>
    <w:p>
      <w:pPr>
        <w:spacing w:before="215" w:line="236" w:lineRule="auto"/>
        <w:ind w:left="692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spacing w:val="1"/>
          <w:sz w:val="31"/>
          <w:szCs w:val="31"/>
        </w:rPr>
        <w:t>15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</w:rPr>
        <w:t>、政府性基金预算支出表</w:t>
      </w:r>
    </w:p>
    <w:p>
      <w:pPr>
        <w:spacing w:before="204" w:line="357" w:lineRule="auto"/>
        <w:ind w:left="38" w:right="16" w:firstLine="653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spacing w:val="4"/>
          <w:sz w:val="31"/>
          <w:szCs w:val="31"/>
        </w:rPr>
        <w:t xml:space="preserve">16 </w:t>
      </w:r>
      <w:r>
        <w:rPr>
          <w:rFonts w:ascii="仿宋" w:hAnsi="仿宋" w:eastAsia="仿宋" w:cs="仿宋"/>
          <w:spacing w:val="4"/>
          <w:sz w:val="31"/>
          <w:szCs w:val="31"/>
        </w:rPr>
        <w:t>、政府性基金预算支出分类汇总表 (按政府预算经济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3"/>
          <w:sz w:val="31"/>
          <w:szCs w:val="31"/>
        </w:rPr>
        <w:t>分</w:t>
      </w:r>
      <w:r>
        <w:rPr>
          <w:rFonts w:ascii="仿宋" w:hAnsi="仿宋" w:eastAsia="仿宋" w:cs="仿宋"/>
          <w:spacing w:val="-2"/>
          <w:sz w:val="31"/>
          <w:szCs w:val="31"/>
        </w:rPr>
        <w:t>类)</w:t>
      </w:r>
    </w:p>
    <w:p>
      <w:pPr>
        <w:spacing w:before="1" w:line="357" w:lineRule="auto"/>
        <w:ind w:left="38" w:right="16" w:firstLine="653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spacing w:val="4"/>
          <w:sz w:val="31"/>
          <w:szCs w:val="31"/>
        </w:rPr>
        <w:t xml:space="preserve">17 </w:t>
      </w:r>
      <w:r>
        <w:rPr>
          <w:rFonts w:ascii="仿宋" w:hAnsi="仿宋" w:eastAsia="仿宋" w:cs="仿宋"/>
          <w:spacing w:val="4"/>
          <w:sz w:val="31"/>
          <w:szCs w:val="31"/>
        </w:rPr>
        <w:t>、政府性基金预算支出分类汇总表 (按部门预算经济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3"/>
          <w:sz w:val="31"/>
          <w:szCs w:val="31"/>
        </w:rPr>
        <w:t>分</w:t>
      </w:r>
      <w:r>
        <w:rPr>
          <w:rFonts w:ascii="仿宋" w:hAnsi="仿宋" w:eastAsia="仿宋" w:cs="仿宋"/>
          <w:spacing w:val="-2"/>
          <w:sz w:val="31"/>
          <w:szCs w:val="31"/>
        </w:rPr>
        <w:t>类)</w:t>
      </w:r>
    </w:p>
    <w:p>
      <w:pPr>
        <w:spacing w:line="227" w:lineRule="auto"/>
        <w:ind w:left="692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spacing w:val="-9"/>
          <w:sz w:val="31"/>
          <w:szCs w:val="31"/>
        </w:rPr>
        <w:t xml:space="preserve">18 </w:t>
      </w:r>
      <w:r>
        <w:rPr>
          <w:rFonts w:ascii="仿宋" w:hAnsi="仿宋" w:eastAsia="仿宋" w:cs="仿宋"/>
          <w:spacing w:val="-9"/>
          <w:sz w:val="31"/>
          <w:szCs w:val="31"/>
        </w:rPr>
        <w:t>、国有资本经营预算支出</w:t>
      </w:r>
      <w:r>
        <w:rPr>
          <w:rFonts w:ascii="仿宋" w:hAnsi="仿宋" w:eastAsia="仿宋" w:cs="仿宋"/>
          <w:spacing w:val="-6"/>
          <w:sz w:val="31"/>
          <w:szCs w:val="31"/>
        </w:rPr>
        <w:t>表</w:t>
      </w:r>
    </w:p>
    <w:p>
      <w:pPr>
        <w:spacing w:before="219" w:line="236" w:lineRule="auto"/>
        <w:ind w:left="692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spacing w:val="2"/>
          <w:sz w:val="31"/>
          <w:szCs w:val="31"/>
        </w:rPr>
        <w:t xml:space="preserve">19 </w:t>
      </w:r>
      <w:r>
        <w:rPr>
          <w:rFonts w:ascii="仿宋" w:hAnsi="仿宋" w:eastAsia="仿宋" w:cs="仿宋"/>
          <w:spacing w:val="2"/>
          <w:sz w:val="31"/>
          <w:szCs w:val="31"/>
        </w:rPr>
        <w:t>、财政专户管理资金预算支出</w:t>
      </w:r>
      <w:r>
        <w:rPr>
          <w:rFonts w:ascii="仿宋" w:hAnsi="仿宋" w:eastAsia="仿宋" w:cs="仿宋"/>
          <w:sz w:val="31"/>
          <w:szCs w:val="31"/>
        </w:rPr>
        <w:t>表</w:t>
      </w:r>
    </w:p>
    <w:p>
      <w:pPr>
        <w:spacing w:before="204" w:line="236" w:lineRule="auto"/>
        <w:ind w:left="661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spacing w:val="3"/>
          <w:sz w:val="31"/>
          <w:szCs w:val="31"/>
        </w:rPr>
        <w:t xml:space="preserve">20 </w:t>
      </w:r>
      <w:r>
        <w:rPr>
          <w:rFonts w:ascii="仿宋" w:hAnsi="仿宋" w:eastAsia="仿宋" w:cs="仿宋"/>
          <w:spacing w:val="3"/>
          <w:sz w:val="31"/>
          <w:szCs w:val="31"/>
        </w:rPr>
        <w:t>、省级专项资金预算汇总</w:t>
      </w:r>
      <w:r>
        <w:rPr>
          <w:rFonts w:ascii="仿宋" w:hAnsi="仿宋" w:eastAsia="仿宋" w:cs="仿宋"/>
          <w:spacing w:val="2"/>
          <w:sz w:val="31"/>
          <w:szCs w:val="31"/>
        </w:rPr>
        <w:t>表</w:t>
      </w:r>
    </w:p>
    <w:p>
      <w:pPr>
        <w:spacing w:before="204" w:line="236" w:lineRule="auto"/>
        <w:ind w:left="661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spacing w:val="3"/>
          <w:sz w:val="31"/>
          <w:szCs w:val="31"/>
        </w:rPr>
        <w:t xml:space="preserve">21 </w:t>
      </w:r>
      <w:r>
        <w:rPr>
          <w:rFonts w:ascii="仿宋" w:hAnsi="仿宋" w:eastAsia="仿宋" w:cs="仿宋"/>
          <w:spacing w:val="3"/>
          <w:sz w:val="31"/>
          <w:szCs w:val="31"/>
        </w:rPr>
        <w:t>、省级专项资金绩效目标</w:t>
      </w:r>
      <w:r>
        <w:rPr>
          <w:rFonts w:ascii="仿宋" w:hAnsi="仿宋" w:eastAsia="仿宋" w:cs="仿宋"/>
          <w:spacing w:val="2"/>
          <w:sz w:val="31"/>
          <w:szCs w:val="31"/>
        </w:rPr>
        <w:t>表</w:t>
      </w:r>
    </w:p>
    <w:p>
      <w:pPr>
        <w:spacing w:before="203" w:line="236" w:lineRule="auto"/>
        <w:ind w:left="661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spacing w:val="3"/>
          <w:sz w:val="31"/>
          <w:szCs w:val="31"/>
        </w:rPr>
        <w:t xml:space="preserve">22 </w:t>
      </w:r>
      <w:r>
        <w:rPr>
          <w:rFonts w:ascii="仿宋" w:hAnsi="仿宋" w:eastAsia="仿宋" w:cs="仿宋"/>
          <w:spacing w:val="3"/>
          <w:sz w:val="31"/>
          <w:szCs w:val="31"/>
        </w:rPr>
        <w:t>、其他项目支出绩效目标</w:t>
      </w:r>
      <w:r>
        <w:rPr>
          <w:rFonts w:ascii="仿宋" w:hAnsi="仿宋" w:eastAsia="仿宋" w:cs="仿宋"/>
          <w:spacing w:val="2"/>
          <w:sz w:val="31"/>
          <w:szCs w:val="31"/>
        </w:rPr>
        <w:t>表</w:t>
      </w:r>
    </w:p>
    <w:p>
      <w:pPr>
        <w:spacing w:before="204" w:line="236" w:lineRule="auto"/>
        <w:ind w:left="661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spacing w:val="3"/>
          <w:sz w:val="31"/>
          <w:szCs w:val="31"/>
        </w:rPr>
        <w:t xml:space="preserve">23 </w:t>
      </w:r>
      <w:r>
        <w:rPr>
          <w:rFonts w:ascii="仿宋" w:hAnsi="仿宋" w:eastAsia="仿宋" w:cs="仿宋"/>
          <w:spacing w:val="3"/>
          <w:sz w:val="31"/>
          <w:szCs w:val="31"/>
        </w:rPr>
        <w:t>、部门整体支出绩效目标</w:t>
      </w:r>
      <w:r>
        <w:rPr>
          <w:rFonts w:ascii="仿宋" w:hAnsi="仿宋" w:eastAsia="仿宋" w:cs="仿宋"/>
          <w:spacing w:val="2"/>
          <w:sz w:val="31"/>
          <w:szCs w:val="31"/>
        </w:rPr>
        <w:t>表</w:t>
      </w:r>
    </w:p>
    <w:p>
      <w:pPr>
        <w:spacing w:before="203" w:line="366" w:lineRule="auto"/>
        <w:ind w:left="45" w:right="72" w:firstLine="63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1"/>
          <w:sz w:val="31"/>
          <w:szCs w:val="31"/>
        </w:rPr>
        <w:t>注： 以上部门预算报表中，如本部门无相</w:t>
      </w:r>
      <w:r>
        <w:rPr>
          <w:rFonts w:ascii="仿宋" w:hAnsi="仿宋" w:eastAsia="仿宋" w:cs="仿宋"/>
          <w:sz w:val="31"/>
          <w:szCs w:val="31"/>
        </w:rPr>
        <w:t xml:space="preserve">关收支情况， </w:t>
      </w:r>
      <w:r>
        <w:rPr>
          <w:rFonts w:ascii="仿宋" w:hAnsi="仿宋" w:eastAsia="仿宋" w:cs="仿宋"/>
          <w:spacing w:val="4"/>
          <w:sz w:val="31"/>
          <w:szCs w:val="31"/>
        </w:rPr>
        <w:t>也需公开空表。</w:t>
      </w:r>
    </w:p>
    <w:p>
      <w:pPr>
        <w:sectPr>
          <w:pgSz w:w="11906" w:h="16839"/>
          <w:pgMar w:top="1431" w:right="1785" w:bottom="0" w:left="1785" w:header="0" w:footer="0" w:gutter="0"/>
          <w:cols w:space="720" w:num="1"/>
        </w:sectPr>
      </w:pPr>
    </w:p>
    <w:p>
      <w:pPr>
        <w:spacing w:line="312" w:lineRule="auto"/>
        <w:rPr>
          <w:rFonts w:ascii="Arial"/>
          <w:sz w:val="21"/>
        </w:rPr>
      </w:pPr>
    </w:p>
    <w:p>
      <w:pPr>
        <w:spacing w:line="313" w:lineRule="auto"/>
        <w:rPr>
          <w:rFonts w:ascii="Arial"/>
          <w:sz w:val="21"/>
        </w:rPr>
      </w:pPr>
    </w:p>
    <w:p>
      <w:pPr>
        <w:spacing w:before="150" w:line="188" w:lineRule="auto"/>
        <w:ind w:left="1698"/>
        <w:rPr>
          <w:rFonts w:hint="eastAsia"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pacing w:val="12"/>
          <w:sz w:val="44"/>
          <w:szCs w:val="44"/>
        </w:rPr>
        <w:t xml:space="preserve">第一部分 </w:t>
      </w:r>
      <w:r>
        <w:rPr>
          <w:rFonts w:hint="default" w:ascii="Times New Roman" w:hAnsi="Times New Roman" w:eastAsia="方正小标宋_GBK" w:cs="Times New Roman"/>
          <w:spacing w:val="12"/>
          <w:sz w:val="44"/>
          <w:szCs w:val="44"/>
        </w:rPr>
        <w:t>2023</w:t>
      </w:r>
      <w:r>
        <w:rPr>
          <w:rFonts w:hint="eastAsia" w:ascii="方正小标宋_GBK" w:hAnsi="方正小标宋_GBK" w:eastAsia="方正小标宋_GBK" w:cs="方正小标宋_GBK"/>
          <w:spacing w:val="12"/>
          <w:sz w:val="44"/>
          <w:szCs w:val="44"/>
        </w:rPr>
        <w:t xml:space="preserve"> 年单位预算说</w:t>
      </w:r>
      <w:r>
        <w:rPr>
          <w:rFonts w:hint="eastAsia" w:ascii="方正小标宋_GBK" w:hAnsi="方正小标宋_GBK" w:eastAsia="方正小标宋_GBK" w:cs="方正小标宋_GBK"/>
          <w:spacing w:val="10"/>
          <w:sz w:val="44"/>
          <w:szCs w:val="44"/>
        </w:rPr>
        <w:t>明</w:t>
      </w:r>
    </w:p>
    <w:p>
      <w:pPr>
        <w:spacing w:line="330" w:lineRule="auto"/>
        <w:rPr>
          <w:rFonts w:ascii="Arial"/>
          <w:sz w:val="21"/>
        </w:rPr>
      </w:pPr>
      <w:bookmarkStart w:id="0" w:name="_GoBack"/>
      <w:bookmarkEnd w:id="0"/>
    </w:p>
    <w:p>
      <w:pPr>
        <w:spacing w:line="331" w:lineRule="auto"/>
        <w:rPr>
          <w:rFonts w:ascii="Arial"/>
          <w:sz w:val="21"/>
        </w:rPr>
      </w:pPr>
    </w:p>
    <w:p>
      <w:pPr>
        <w:spacing w:before="101" w:line="513" w:lineRule="exact"/>
        <w:ind w:left="658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11"/>
          <w:position w:val="4"/>
          <w:sz w:val="31"/>
          <w:szCs w:val="31"/>
        </w:rPr>
        <w:t>一</w:t>
      </w:r>
      <w:r>
        <w:rPr>
          <w:rFonts w:ascii="黑体" w:hAnsi="黑体" w:eastAsia="黑体" w:cs="黑体"/>
          <w:spacing w:val="7"/>
          <w:position w:val="4"/>
          <w:sz w:val="31"/>
          <w:szCs w:val="31"/>
        </w:rPr>
        <w:t>、单位基本概况</w:t>
      </w:r>
    </w:p>
    <w:p>
      <w:pPr>
        <w:spacing w:before="86" w:line="230" w:lineRule="auto"/>
        <w:ind w:left="678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spacing w:val="25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(</w:t>
      </w:r>
      <w:r>
        <w:rPr>
          <w:rFonts w:ascii="楷体" w:hAnsi="楷体" w:eastAsia="楷体" w:cs="楷体"/>
          <w:spacing w:val="21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一)</w:t>
      </w:r>
      <w:r>
        <w:rPr>
          <w:rFonts w:ascii="楷体" w:hAnsi="楷体" w:eastAsia="楷体" w:cs="楷体"/>
          <w:spacing w:val="21"/>
          <w:sz w:val="31"/>
          <w:szCs w:val="31"/>
        </w:rPr>
        <w:t xml:space="preserve"> </w:t>
      </w:r>
      <w:r>
        <w:rPr>
          <w:rFonts w:ascii="楷体" w:hAnsi="楷体" w:eastAsia="楷体" w:cs="楷体"/>
          <w:spacing w:val="21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职能职责。</w:t>
      </w:r>
    </w:p>
    <w:p>
      <w:pPr>
        <w:spacing w:before="187" w:line="333" w:lineRule="auto"/>
        <w:ind w:left="35" w:right="15" w:firstLine="648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4"/>
          <w:sz w:val="31"/>
          <w:szCs w:val="31"/>
        </w:rPr>
        <w:t>湖</w:t>
      </w:r>
      <w:r>
        <w:rPr>
          <w:rFonts w:ascii="仿宋" w:hAnsi="仿宋" w:eastAsia="仿宋" w:cs="仿宋"/>
          <w:spacing w:val="12"/>
          <w:sz w:val="31"/>
          <w:szCs w:val="31"/>
        </w:rPr>
        <w:t>南</w:t>
      </w:r>
      <w:r>
        <w:rPr>
          <w:rFonts w:ascii="仿宋" w:hAnsi="仿宋" w:eastAsia="仿宋" w:cs="仿宋"/>
          <w:spacing w:val="7"/>
          <w:sz w:val="31"/>
          <w:szCs w:val="31"/>
        </w:rPr>
        <w:t>中医药大学第一附属医院 (以下简称“医院”) 是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sz w:val="31"/>
          <w:szCs w:val="31"/>
        </w:rPr>
        <w:t>三</w:t>
      </w:r>
      <w:r>
        <w:rPr>
          <w:rFonts w:ascii="仿宋" w:hAnsi="仿宋" w:eastAsia="仿宋" w:cs="仿宋"/>
          <w:spacing w:val="6"/>
          <w:sz w:val="31"/>
          <w:szCs w:val="31"/>
        </w:rPr>
        <w:t>级甲等中医医院，以利用中医药技术方法和现代科学技术，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6"/>
          <w:sz w:val="31"/>
          <w:szCs w:val="31"/>
        </w:rPr>
        <w:t>提</w:t>
      </w:r>
      <w:r>
        <w:rPr>
          <w:rFonts w:ascii="仿宋" w:hAnsi="仿宋" w:eastAsia="仿宋" w:cs="仿宋"/>
          <w:spacing w:val="14"/>
          <w:sz w:val="31"/>
          <w:szCs w:val="31"/>
        </w:rPr>
        <w:t>供</w:t>
      </w:r>
      <w:r>
        <w:rPr>
          <w:rFonts w:ascii="仿宋" w:hAnsi="仿宋" w:eastAsia="仿宋" w:cs="仿宋"/>
          <w:spacing w:val="8"/>
          <w:sz w:val="31"/>
          <w:szCs w:val="31"/>
        </w:rPr>
        <w:t>急危重症、疑难复杂疾病的中医诊疗服务和中医优势病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0"/>
          <w:sz w:val="31"/>
          <w:szCs w:val="31"/>
        </w:rPr>
        <w:t>种</w:t>
      </w:r>
      <w:r>
        <w:rPr>
          <w:rFonts w:ascii="仿宋" w:hAnsi="仿宋" w:eastAsia="仿宋" w:cs="仿宋"/>
          <w:spacing w:val="13"/>
          <w:sz w:val="31"/>
          <w:szCs w:val="31"/>
        </w:rPr>
        <w:t>的</w:t>
      </w:r>
      <w:r>
        <w:rPr>
          <w:rFonts w:ascii="仿宋" w:hAnsi="仿宋" w:eastAsia="仿宋" w:cs="仿宋"/>
          <w:spacing w:val="10"/>
          <w:sz w:val="31"/>
          <w:szCs w:val="31"/>
        </w:rPr>
        <w:t>中医门诊诊疗服务等中医药服务为主。承担医学教育、</w:t>
      </w:r>
      <w:r>
        <w:rPr>
          <w:rFonts w:ascii="仿宋" w:hAnsi="仿宋" w:eastAsia="仿宋" w:cs="仿宋"/>
          <w:sz w:val="31"/>
          <w:szCs w:val="31"/>
        </w:rPr>
        <w:t xml:space="preserve">  </w:t>
      </w:r>
      <w:r>
        <w:rPr>
          <w:rFonts w:ascii="仿宋" w:hAnsi="仿宋" w:eastAsia="仿宋" w:cs="仿宋"/>
          <w:spacing w:val="16"/>
          <w:sz w:val="31"/>
          <w:szCs w:val="31"/>
        </w:rPr>
        <w:t>医</w:t>
      </w:r>
      <w:r>
        <w:rPr>
          <w:rFonts w:ascii="仿宋" w:hAnsi="仿宋" w:eastAsia="仿宋" w:cs="仿宋"/>
          <w:spacing w:val="14"/>
          <w:sz w:val="31"/>
          <w:szCs w:val="31"/>
        </w:rPr>
        <w:t>学</w:t>
      </w:r>
      <w:r>
        <w:rPr>
          <w:rFonts w:ascii="仿宋" w:hAnsi="仿宋" w:eastAsia="仿宋" w:cs="仿宋"/>
          <w:spacing w:val="8"/>
          <w:sz w:val="31"/>
          <w:szCs w:val="31"/>
        </w:rPr>
        <w:t>科研、预防保健等任务，承担国家法定和政府指定的公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共</w:t>
      </w:r>
      <w:r>
        <w:rPr>
          <w:rFonts w:ascii="仿宋" w:hAnsi="仿宋" w:eastAsia="仿宋" w:cs="仿宋"/>
          <w:spacing w:val="4"/>
          <w:sz w:val="31"/>
          <w:szCs w:val="31"/>
        </w:rPr>
        <w:t>卫生服务、突发事件紧急医疗救援、国防卫生动员、支农、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5"/>
          <w:sz w:val="31"/>
          <w:szCs w:val="31"/>
        </w:rPr>
        <w:t>支</w:t>
      </w:r>
      <w:r>
        <w:rPr>
          <w:rFonts w:ascii="仿宋" w:hAnsi="仿宋" w:eastAsia="仿宋" w:cs="仿宋"/>
          <w:spacing w:val="8"/>
          <w:sz w:val="31"/>
          <w:szCs w:val="31"/>
        </w:rPr>
        <w:t>边、帮扶基层和援藏、援疆、援外等任务。</w:t>
      </w:r>
    </w:p>
    <w:p>
      <w:pPr>
        <w:spacing w:before="8" w:line="335" w:lineRule="auto"/>
        <w:ind w:left="35" w:firstLine="668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3"/>
          <w:sz w:val="31"/>
          <w:szCs w:val="31"/>
        </w:rPr>
        <w:t>医</w:t>
      </w:r>
      <w:r>
        <w:rPr>
          <w:rFonts w:ascii="仿宋" w:hAnsi="仿宋" w:eastAsia="仿宋" w:cs="仿宋"/>
          <w:spacing w:val="7"/>
          <w:sz w:val="31"/>
          <w:szCs w:val="31"/>
        </w:rPr>
        <w:t>院是湖南中医药大学直属附属医院、教学医院，国家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6"/>
          <w:sz w:val="31"/>
          <w:szCs w:val="31"/>
        </w:rPr>
        <w:t>中</w:t>
      </w:r>
      <w:r>
        <w:rPr>
          <w:rFonts w:ascii="仿宋" w:hAnsi="仿宋" w:eastAsia="仿宋" w:cs="仿宋"/>
          <w:spacing w:val="14"/>
          <w:sz w:val="31"/>
          <w:szCs w:val="31"/>
        </w:rPr>
        <w:t>医</w:t>
      </w:r>
      <w:r>
        <w:rPr>
          <w:rFonts w:ascii="仿宋" w:hAnsi="仿宋" w:eastAsia="仿宋" w:cs="仿宋"/>
          <w:spacing w:val="8"/>
          <w:sz w:val="31"/>
          <w:szCs w:val="31"/>
        </w:rPr>
        <w:t>临床研究基地，国家中医药传承创新工程建设单位，国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6"/>
          <w:sz w:val="31"/>
          <w:szCs w:val="31"/>
        </w:rPr>
        <w:t>家</w:t>
      </w:r>
      <w:r>
        <w:rPr>
          <w:rFonts w:ascii="仿宋" w:hAnsi="仿宋" w:eastAsia="仿宋" w:cs="仿宋"/>
          <w:spacing w:val="14"/>
          <w:sz w:val="31"/>
          <w:szCs w:val="31"/>
        </w:rPr>
        <w:t>中</w:t>
      </w:r>
      <w:r>
        <w:rPr>
          <w:rFonts w:ascii="仿宋" w:hAnsi="仿宋" w:eastAsia="仿宋" w:cs="仿宋"/>
          <w:spacing w:val="8"/>
          <w:sz w:val="31"/>
          <w:szCs w:val="31"/>
        </w:rPr>
        <w:t>医住院医师规范化培训基地，国家中医类别全科医生临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4"/>
          <w:sz w:val="31"/>
          <w:szCs w:val="31"/>
        </w:rPr>
        <w:t>床</w:t>
      </w:r>
      <w:r>
        <w:rPr>
          <w:rFonts w:ascii="仿宋" w:hAnsi="仿宋" w:eastAsia="仿宋" w:cs="仿宋"/>
          <w:spacing w:val="8"/>
          <w:sz w:val="31"/>
          <w:szCs w:val="31"/>
        </w:rPr>
        <w:t>培养基地，国家中医药优势特色教育(中药)培训基地、国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2"/>
          <w:sz w:val="31"/>
          <w:szCs w:val="31"/>
        </w:rPr>
        <w:t>家中</w:t>
      </w:r>
      <w:r>
        <w:rPr>
          <w:rFonts w:ascii="仿宋" w:hAnsi="仿宋" w:eastAsia="仿宋" w:cs="仿宋"/>
          <w:spacing w:val="10"/>
          <w:sz w:val="31"/>
          <w:szCs w:val="31"/>
        </w:rPr>
        <w:t>药</w:t>
      </w:r>
      <w:r>
        <w:rPr>
          <w:rFonts w:ascii="仿宋" w:hAnsi="仿宋" w:eastAsia="仿宋" w:cs="仿宋"/>
          <w:spacing w:val="6"/>
          <w:sz w:val="31"/>
          <w:szCs w:val="31"/>
        </w:rPr>
        <w:t>炮制特色技术传承基地、国家中药临床药师培训基地、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6"/>
          <w:sz w:val="31"/>
          <w:szCs w:val="31"/>
        </w:rPr>
        <w:t>湖</w:t>
      </w:r>
      <w:r>
        <w:rPr>
          <w:rFonts w:ascii="仿宋" w:hAnsi="仿宋" w:eastAsia="仿宋" w:cs="仿宋"/>
          <w:spacing w:val="14"/>
          <w:sz w:val="31"/>
          <w:szCs w:val="31"/>
        </w:rPr>
        <w:t>南</w:t>
      </w:r>
      <w:r>
        <w:rPr>
          <w:rFonts w:ascii="仿宋" w:hAnsi="仿宋" w:eastAsia="仿宋" w:cs="仿宋"/>
          <w:spacing w:val="8"/>
          <w:sz w:val="31"/>
          <w:szCs w:val="31"/>
        </w:rPr>
        <w:t>省特色中医制剂创新服务平台，“湘中医”医疗联盟牵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头单位。医院妇科、眼科、针灸科是国家区域中医 (专科</w:t>
      </w:r>
      <w:r>
        <w:rPr>
          <w:rFonts w:ascii="仿宋" w:hAnsi="仿宋" w:eastAsia="仿宋" w:cs="仿宋"/>
          <w:spacing w:val="3"/>
          <w:sz w:val="31"/>
          <w:szCs w:val="31"/>
        </w:rPr>
        <w:t>)</w:t>
      </w:r>
      <w:r>
        <w:rPr>
          <w:rFonts w:ascii="仿宋" w:hAnsi="仿宋" w:eastAsia="仿宋" w:cs="仿宋"/>
          <w:sz w:val="31"/>
          <w:szCs w:val="31"/>
        </w:rPr>
        <w:t xml:space="preserve">  </w:t>
      </w:r>
      <w:r>
        <w:rPr>
          <w:rFonts w:ascii="仿宋" w:hAnsi="仿宋" w:eastAsia="仿宋" w:cs="仿宋"/>
          <w:spacing w:val="16"/>
          <w:sz w:val="31"/>
          <w:szCs w:val="31"/>
        </w:rPr>
        <w:t>诊</w:t>
      </w:r>
      <w:r>
        <w:rPr>
          <w:rFonts w:ascii="仿宋" w:hAnsi="仿宋" w:eastAsia="仿宋" w:cs="仿宋"/>
          <w:spacing w:val="14"/>
          <w:sz w:val="31"/>
          <w:szCs w:val="31"/>
        </w:rPr>
        <w:t>疗</w:t>
      </w:r>
      <w:r>
        <w:rPr>
          <w:rFonts w:ascii="仿宋" w:hAnsi="仿宋" w:eastAsia="仿宋" w:cs="仿宋"/>
          <w:spacing w:val="8"/>
          <w:sz w:val="31"/>
          <w:szCs w:val="31"/>
        </w:rPr>
        <w:t>中心，治未病中心、耳鼻咽喉口腔头颈外科、心血管病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4"/>
          <w:sz w:val="31"/>
          <w:szCs w:val="31"/>
        </w:rPr>
        <w:t>科、</w:t>
      </w:r>
      <w:r>
        <w:rPr>
          <w:rFonts w:ascii="仿宋" w:hAnsi="仿宋" w:eastAsia="仿宋" w:cs="仿宋"/>
          <w:spacing w:val="8"/>
          <w:sz w:val="31"/>
          <w:szCs w:val="31"/>
        </w:rPr>
        <w:t>儿</w:t>
      </w:r>
      <w:r>
        <w:rPr>
          <w:rFonts w:ascii="仿宋" w:hAnsi="仿宋" w:eastAsia="仿宋" w:cs="仿宋"/>
          <w:spacing w:val="7"/>
          <w:sz w:val="31"/>
          <w:szCs w:val="31"/>
        </w:rPr>
        <w:t>科是湖南省区域中医 (专科) 诊疗中心。</w:t>
      </w:r>
    </w:p>
    <w:p>
      <w:pPr>
        <w:spacing w:before="1" w:line="234" w:lineRule="auto"/>
        <w:ind w:left="712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spacing w:val="25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(</w:t>
      </w:r>
      <w:r>
        <w:rPr>
          <w:rFonts w:ascii="楷体" w:hAnsi="楷体" w:eastAsia="楷体" w:cs="楷体"/>
          <w:spacing w:val="21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二)</w:t>
      </w:r>
      <w:r>
        <w:rPr>
          <w:rFonts w:ascii="楷体" w:hAnsi="楷体" w:eastAsia="楷体" w:cs="楷体"/>
          <w:spacing w:val="21"/>
          <w:sz w:val="31"/>
          <w:szCs w:val="31"/>
        </w:rPr>
        <w:t xml:space="preserve"> </w:t>
      </w:r>
      <w:r>
        <w:rPr>
          <w:rFonts w:ascii="楷体" w:hAnsi="楷体" w:eastAsia="楷体" w:cs="楷体"/>
          <w:spacing w:val="21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机构设置。</w:t>
      </w:r>
    </w:p>
    <w:p>
      <w:pPr>
        <w:spacing w:before="188" w:line="228" w:lineRule="auto"/>
        <w:ind w:left="703"/>
        <w:outlineLvl w:val="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6"/>
          <w:sz w:val="31"/>
          <w:szCs w:val="31"/>
        </w:rPr>
        <w:t xml:space="preserve">医院占地面积 </w:t>
      </w:r>
      <w:r>
        <w:rPr>
          <w:rFonts w:ascii="仿宋" w:hAnsi="仿宋" w:eastAsia="仿宋" w:cs="仿宋"/>
          <w:spacing w:val="-5"/>
          <w:sz w:val="31"/>
          <w:szCs w:val="31"/>
        </w:rPr>
        <w:t>1</w:t>
      </w:r>
      <w:r>
        <w:rPr>
          <w:rFonts w:ascii="仿宋" w:hAnsi="仿宋" w:eastAsia="仿宋" w:cs="仿宋"/>
          <w:spacing w:val="-3"/>
          <w:sz w:val="31"/>
          <w:szCs w:val="31"/>
        </w:rPr>
        <w:t>10 亩，现有建筑面积 24 万平方米，编</w:t>
      </w:r>
    </w:p>
    <w:p>
      <w:pPr>
        <w:spacing w:before="179" w:line="335" w:lineRule="auto"/>
        <w:ind w:left="29" w:firstLine="7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12"/>
          <w:sz w:val="31"/>
          <w:szCs w:val="31"/>
        </w:rPr>
        <w:t>制</w:t>
      </w:r>
      <w:r>
        <w:rPr>
          <w:rFonts w:ascii="仿宋" w:hAnsi="仿宋" w:eastAsia="仿宋" w:cs="仿宋"/>
          <w:spacing w:val="-7"/>
          <w:sz w:val="31"/>
          <w:szCs w:val="31"/>
        </w:rPr>
        <w:t>床位 1800 张，年门诊人次 170 余万人次，年住院人次近 7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万</w:t>
      </w:r>
      <w:r>
        <w:rPr>
          <w:rFonts w:ascii="仿宋" w:hAnsi="仿宋" w:eastAsia="仿宋" w:cs="仿宋"/>
          <w:spacing w:val="7"/>
          <w:sz w:val="31"/>
          <w:szCs w:val="31"/>
        </w:rPr>
        <w:t>。2022 年入选“国家中医药传承创新中心”项目储备库、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1"/>
          <w:sz w:val="31"/>
          <w:szCs w:val="31"/>
        </w:rPr>
        <w:t>国</w:t>
      </w:r>
      <w:r>
        <w:rPr>
          <w:rFonts w:ascii="仿宋" w:hAnsi="仿宋" w:eastAsia="仿宋" w:cs="仿宋"/>
          <w:spacing w:val="7"/>
          <w:sz w:val="31"/>
          <w:szCs w:val="31"/>
        </w:rPr>
        <w:t>家中医药服务出口基地、国家中医临床教学培训示范中心。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6"/>
          <w:sz w:val="31"/>
          <w:szCs w:val="31"/>
        </w:rPr>
        <w:t>在 2021</w:t>
      </w:r>
      <w:r>
        <w:rPr>
          <w:rFonts w:ascii="仿宋" w:hAnsi="仿宋" w:eastAsia="仿宋" w:cs="仿宋"/>
          <w:spacing w:val="-3"/>
          <w:sz w:val="31"/>
          <w:szCs w:val="31"/>
        </w:rPr>
        <w:t xml:space="preserve"> 年度全国三级公立中医医院绩效考核中位列第 19 名，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7"/>
          <w:sz w:val="31"/>
          <w:szCs w:val="31"/>
        </w:rPr>
        <w:t xml:space="preserve">获得 </w:t>
      </w:r>
      <w:r>
        <w:rPr>
          <w:rFonts w:ascii="仿宋" w:hAnsi="仿宋" w:eastAsia="仿宋" w:cs="仿宋"/>
          <w:spacing w:val="-6"/>
          <w:sz w:val="31"/>
          <w:szCs w:val="31"/>
        </w:rPr>
        <w:t>A</w:t>
      </w:r>
      <w:r>
        <w:rPr>
          <w:rFonts w:ascii="仿宋" w:hAnsi="仿宋" w:eastAsia="仿宋" w:cs="仿宋"/>
          <w:spacing w:val="-7"/>
          <w:sz w:val="31"/>
          <w:szCs w:val="31"/>
        </w:rPr>
        <w:t>+等级。开设有 37 个临床科室、12 个医技科室，33 个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 xml:space="preserve">职能科室，43 </w:t>
      </w:r>
      <w:r>
        <w:rPr>
          <w:rFonts w:ascii="仿宋" w:hAnsi="仿宋" w:eastAsia="仿宋" w:cs="仿宋"/>
          <w:spacing w:val="3"/>
          <w:sz w:val="31"/>
          <w:szCs w:val="31"/>
        </w:rPr>
        <w:t>个</w:t>
      </w:r>
      <w:r>
        <w:rPr>
          <w:rFonts w:ascii="仿宋" w:hAnsi="仿宋" w:eastAsia="仿宋" w:cs="仿宋"/>
          <w:spacing w:val="2"/>
          <w:sz w:val="31"/>
          <w:szCs w:val="31"/>
        </w:rPr>
        <w:t>中医特色诊疗门诊和特色治疗室，国医大师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20"/>
          <w:sz w:val="31"/>
          <w:szCs w:val="31"/>
        </w:rPr>
        <w:t xml:space="preserve">2 </w:t>
      </w:r>
      <w:r>
        <w:rPr>
          <w:rFonts w:ascii="仿宋" w:hAnsi="仿宋" w:eastAsia="仿宋" w:cs="仿宋"/>
          <w:spacing w:val="-11"/>
          <w:sz w:val="31"/>
          <w:szCs w:val="31"/>
        </w:rPr>
        <w:t>名</w:t>
      </w:r>
      <w:r>
        <w:rPr>
          <w:rFonts w:ascii="仿宋" w:hAnsi="仿宋" w:eastAsia="仿宋" w:cs="仿宋"/>
          <w:spacing w:val="-10"/>
          <w:sz w:val="31"/>
          <w:szCs w:val="31"/>
        </w:rPr>
        <w:t>，全国名中医 2 名，享受国务院政府特殊津贴专家 13 名，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2"/>
          <w:sz w:val="31"/>
          <w:szCs w:val="31"/>
        </w:rPr>
        <w:t>国家</w:t>
      </w:r>
      <w:r>
        <w:rPr>
          <w:rFonts w:ascii="仿宋" w:hAnsi="仿宋" w:eastAsia="仿宋" w:cs="仿宋"/>
          <w:spacing w:val="-1"/>
          <w:sz w:val="31"/>
          <w:szCs w:val="31"/>
        </w:rPr>
        <w:t>级师承指导老师 30 名，全国优秀中医临床人才 13 名，</w:t>
      </w:r>
      <w:r>
        <w:rPr>
          <w:rFonts w:ascii="仿宋" w:hAnsi="仿宋" w:eastAsia="仿宋" w:cs="仿宋"/>
          <w:sz w:val="31"/>
          <w:szCs w:val="31"/>
        </w:rPr>
        <w:t xml:space="preserve">  </w:t>
      </w:r>
      <w:r>
        <w:rPr>
          <w:rFonts w:ascii="仿宋" w:hAnsi="仿宋" w:eastAsia="仿宋" w:cs="仿宋"/>
          <w:spacing w:val="-11"/>
          <w:sz w:val="31"/>
          <w:szCs w:val="31"/>
        </w:rPr>
        <w:t>湖</w:t>
      </w:r>
      <w:r>
        <w:rPr>
          <w:rFonts w:ascii="仿宋" w:hAnsi="仿宋" w:eastAsia="仿宋" w:cs="仿宋"/>
          <w:spacing w:val="-10"/>
          <w:sz w:val="31"/>
          <w:szCs w:val="31"/>
        </w:rPr>
        <w:t>南省名中医 40 名，博士生导师 30 名，硕士生导师 150 名，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6"/>
          <w:sz w:val="31"/>
          <w:szCs w:val="31"/>
        </w:rPr>
        <w:t>高</w:t>
      </w:r>
      <w:r>
        <w:rPr>
          <w:rFonts w:ascii="仿宋" w:hAnsi="仿宋" w:eastAsia="仿宋" w:cs="仿宋"/>
          <w:spacing w:val="-4"/>
          <w:sz w:val="31"/>
          <w:szCs w:val="31"/>
        </w:rPr>
        <w:t>级职称在职人员 389 人。</w:t>
      </w:r>
    </w:p>
    <w:p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" w:line="360" w:lineRule="auto"/>
        <w:ind w:left="34" w:right="181" w:firstLine="669"/>
        <w:textAlignment w:val="baseline"/>
        <w:rPr>
          <w:rFonts w:ascii="仿宋" w:hAnsi="仿宋" w:eastAsia="仿宋" w:cs="仿宋"/>
          <w:spacing w:val="8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医院设立中国共产党湖南中医药大学第一附属医院</w:t>
      </w:r>
      <w:r>
        <w:rPr>
          <w:rFonts w:ascii="仿宋" w:hAnsi="仿宋" w:eastAsia="仿宋" w:cs="仿宋"/>
          <w:spacing w:val="3"/>
          <w:sz w:val="31"/>
          <w:szCs w:val="31"/>
        </w:rPr>
        <w:t>委</w:t>
      </w:r>
      <w:r>
        <w:rPr>
          <w:rFonts w:ascii="仿宋" w:hAnsi="仿宋" w:eastAsia="仿宋" w:cs="仿宋"/>
          <w:sz w:val="31"/>
          <w:szCs w:val="31"/>
        </w:rPr>
        <w:t xml:space="preserve">  </w:t>
      </w:r>
      <w:r>
        <w:rPr>
          <w:rFonts w:ascii="仿宋" w:hAnsi="仿宋" w:eastAsia="仿宋" w:cs="仿宋"/>
          <w:spacing w:val="8"/>
          <w:sz w:val="31"/>
          <w:szCs w:val="31"/>
        </w:rPr>
        <w:t>员会 (以下简称“医院党委”) ，医院党委是医院的领导</w:t>
      </w:r>
      <w:r>
        <w:rPr>
          <w:rFonts w:ascii="仿宋" w:hAnsi="仿宋" w:eastAsia="仿宋" w:cs="仿宋"/>
          <w:spacing w:val="6"/>
          <w:sz w:val="31"/>
          <w:szCs w:val="31"/>
        </w:rPr>
        <w:t>核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6"/>
          <w:sz w:val="31"/>
          <w:szCs w:val="31"/>
        </w:rPr>
        <w:t>心，</w:t>
      </w:r>
      <w:r>
        <w:rPr>
          <w:rFonts w:ascii="仿宋" w:hAnsi="仿宋" w:eastAsia="仿宋" w:cs="仿宋"/>
          <w:spacing w:val="9"/>
          <w:sz w:val="31"/>
          <w:szCs w:val="31"/>
        </w:rPr>
        <w:t>发</w:t>
      </w:r>
      <w:r>
        <w:rPr>
          <w:rFonts w:ascii="仿宋" w:hAnsi="仿宋" w:eastAsia="仿宋" w:cs="仿宋"/>
          <w:spacing w:val="8"/>
          <w:sz w:val="31"/>
          <w:szCs w:val="31"/>
        </w:rPr>
        <w:t>挥把方向、管大局、作决策、促改革、保落实的领导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0"/>
          <w:sz w:val="31"/>
          <w:szCs w:val="31"/>
        </w:rPr>
        <w:t>作</w:t>
      </w:r>
      <w:r>
        <w:rPr>
          <w:rFonts w:ascii="仿宋" w:hAnsi="仿宋" w:eastAsia="仿宋" w:cs="仿宋"/>
          <w:spacing w:val="-7"/>
          <w:sz w:val="31"/>
          <w:szCs w:val="31"/>
        </w:rPr>
        <w:t>用</w:t>
      </w:r>
      <w:r>
        <w:rPr>
          <w:rFonts w:ascii="仿宋" w:hAnsi="仿宋" w:eastAsia="仿宋" w:cs="仿宋"/>
          <w:spacing w:val="-5"/>
          <w:sz w:val="31"/>
          <w:szCs w:val="31"/>
        </w:rPr>
        <w:t>，设委员若干名，设党委书记 1 名，主持党委全面工作，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6"/>
          <w:sz w:val="31"/>
          <w:szCs w:val="31"/>
        </w:rPr>
        <w:t>是</w:t>
      </w:r>
      <w:r>
        <w:rPr>
          <w:rFonts w:ascii="仿宋" w:hAnsi="仿宋" w:eastAsia="仿宋" w:cs="仿宋"/>
          <w:spacing w:val="14"/>
          <w:sz w:val="31"/>
          <w:szCs w:val="31"/>
        </w:rPr>
        <w:t>医</w:t>
      </w:r>
      <w:r>
        <w:rPr>
          <w:rFonts w:ascii="仿宋" w:hAnsi="仿宋" w:eastAsia="仿宋" w:cs="仿宋"/>
          <w:spacing w:val="8"/>
          <w:sz w:val="31"/>
          <w:szCs w:val="31"/>
        </w:rPr>
        <w:t>院党建工作的第一责任人，负责组织党委重要活动，协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6"/>
          <w:sz w:val="31"/>
          <w:szCs w:val="31"/>
        </w:rPr>
        <w:t>调</w:t>
      </w:r>
      <w:r>
        <w:rPr>
          <w:rFonts w:ascii="仿宋" w:hAnsi="仿宋" w:eastAsia="仿宋" w:cs="仿宋"/>
          <w:spacing w:val="14"/>
          <w:sz w:val="31"/>
          <w:szCs w:val="31"/>
        </w:rPr>
        <w:t>党</w:t>
      </w:r>
      <w:r>
        <w:rPr>
          <w:rFonts w:ascii="仿宋" w:hAnsi="仿宋" w:eastAsia="仿宋" w:cs="仿宋"/>
          <w:spacing w:val="8"/>
          <w:sz w:val="31"/>
          <w:szCs w:val="31"/>
        </w:rPr>
        <w:t>委领导班子成员工作，督促检查党委决议贯彻落实，支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持院长开展</w:t>
      </w:r>
      <w:r>
        <w:rPr>
          <w:rFonts w:ascii="仿宋" w:hAnsi="仿宋" w:eastAsia="仿宋" w:cs="仿宋"/>
          <w:spacing w:val="3"/>
          <w:sz w:val="31"/>
          <w:szCs w:val="31"/>
        </w:rPr>
        <w:t>工</w:t>
      </w:r>
      <w:r>
        <w:rPr>
          <w:rFonts w:ascii="仿宋" w:hAnsi="仿宋" w:eastAsia="仿宋" w:cs="仿宋"/>
          <w:spacing w:val="2"/>
          <w:sz w:val="31"/>
          <w:szCs w:val="31"/>
        </w:rPr>
        <w:t>作。医院设院长 1 名，院长为医院的法定代表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6"/>
          <w:sz w:val="31"/>
          <w:szCs w:val="31"/>
        </w:rPr>
        <w:t>人</w:t>
      </w:r>
      <w:r>
        <w:rPr>
          <w:rFonts w:ascii="仿宋" w:hAnsi="仿宋" w:eastAsia="仿宋" w:cs="仿宋"/>
          <w:spacing w:val="14"/>
          <w:sz w:val="31"/>
          <w:szCs w:val="31"/>
        </w:rPr>
        <w:t>，</w:t>
      </w:r>
      <w:r>
        <w:rPr>
          <w:rFonts w:ascii="仿宋" w:hAnsi="仿宋" w:eastAsia="仿宋" w:cs="仿宋"/>
          <w:spacing w:val="8"/>
          <w:sz w:val="31"/>
          <w:szCs w:val="31"/>
        </w:rPr>
        <w:t>是医院运营管理的第一责任人，在医院党委领导下开展</w:t>
      </w:r>
      <w:r>
        <w:rPr>
          <w:rFonts w:ascii="仿宋" w:hAnsi="仿宋" w:eastAsia="仿宋" w:cs="仿宋"/>
          <w:spacing w:val="16"/>
          <w:sz w:val="31"/>
          <w:szCs w:val="31"/>
        </w:rPr>
        <w:t>工</w:t>
      </w:r>
      <w:r>
        <w:rPr>
          <w:rFonts w:ascii="仿宋" w:hAnsi="仿宋" w:eastAsia="仿宋" w:cs="仿宋"/>
          <w:spacing w:val="14"/>
          <w:sz w:val="31"/>
          <w:szCs w:val="31"/>
        </w:rPr>
        <w:t>作</w:t>
      </w:r>
      <w:r>
        <w:rPr>
          <w:rFonts w:ascii="仿宋" w:hAnsi="仿宋" w:eastAsia="仿宋" w:cs="仿宋"/>
          <w:spacing w:val="8"/>
          <w:sz w:val="31"/>
          <w:szCs w:val="31"/>
        </w:rPr>
        <w:t>，全面负责医院医疗、教学、科研、行政管理工作，并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6"/>
          <w:sz w:val="31"/>
          <w:szCs w:val="31"/>
        </w:rPr>
        <w:t>承</w:t>
      </w:r>
      <w:r>
        <w:rPr>
          <w:rFonts w:ascii="仿宋" w:hAnsi="仿宋" w:eastAsia="仿宋" w:cs="仿宋"/>
          <w:spacing w:val="14"/>
          <w:sz w:val="31"/>
          <w:szCs w:val="31"/>
        </w:rPr>
        <w:t>担</w:t>
      </w:r>
      <w:r>
        <w:rPr>
          <w:rFonts w:ascii="仿宋" w:hAnsi="仿宋" w:eastAsia="仿宋" w:cs="仿宋"/>
          <w:spacing w:val="8"/>
          <w:sz w:val="31"/>
          <w:szCs w:val="31"/>
        </w:rPr>
        <w:t>主要行政责任和相应法律责任。设副院长若干人、总会</w:t>
      </w:r>
      <w:r>
        <w:rPr>
          <w:rFonts w:ascii="仿宋" w:hAnsi="仿宋" w:eastAsia="仿宋" w:cs="仿宋"/>
          <w:spacing w:val="1"/>
          <w:sz w:val="31"/>
          <w:szCs w:val="31"/>
        </w:rPr>
        <w:t>计师 1人，协助院长分管医疗、护理、医技、药剂、科</w:t>
      </w:r>
      <w:r>
        <w:rPr>
          <w:rFonts w:ascii="仿宋" w:hAnsi="仿宋" w:eastAsia="仿宋" w:cs="仿宋"/>
          <w:sz w:val="31"/>
          <w:szCs w:val="31"/>
        </w:rPr>
        <w:t xml:space="preserve">研、 </w:t>
      </w:r>
      <w:r>
        <w:rPr>
          <w:rFonts w:ascii="仿宋" w:hAnsi="仿宋" w:eastAsia="仿宋" w:cs="仿宋"/>
          <w:spacing w:val="15"/>
          <w:sz w:val="31"/>
          <w:szCs w:val="31"/>
        </w:rPr>
        <w:t>教</w:t>
      </w:r>
      <w:r>
        <w:rPr>
          <w:rFonts w:ascii="仿宋" w:hAnsi="仿宋" w:eastAsia="仿宋" w:cs="仿宋"/>
          <w:spacing w:val="8"/>
          <w:sz w:val="31"/>
          <w:szCs w:val="31"/>
        </w:rPr>
        <w:t>学、行政、后勤和财经管理等各项工作。</w:t>
      </w:r>
    </w:p>
    <w:p>
      <w:pPr>
        <w:spacing w:line="416" w:lineRule="exact"/>
        <w:ind w:left="658"/>
        <w:rPr>
          <w:rFonts w:hint="eastAsia" w:ascii="黑体" w:hAnsi="黑体" w:eastAsia="黑体" w:cs="黑体"/>
          <w:spacing w:val="8"/>
          <w:position w:val="2"/>
          <w:sz w:val="31"/>
          <w:szCs w:val="31"/>
          <w:lang w:eastAsia="zh-CN"/>
        </w:rPr>
      </w:pPr>
      <w:r>
        <w:rPr>
          <w:rFonts w:hint="eastAsia" w:ascii="黑体" w:hAnsi="黑体" w:eastAsia="黑体" w:cs="黑体"/>
          <w:spacing w:val="8"/>
          <w:position w:val="2"/>
          <w:sz w:val="31"/>
          <w:szCs w:val="31"/>
          <w:lang w:eastAsia="zh-CN"/>
        </w:rPr>
        <w:t>二、预算单位构成</w:t>
      </w:r>
    </w:p>
    <w:p>
      <w:pPr>
        <w:spacing w:before="206" w:line="366" w:lineRule="auto"/>
        <w:ind w:left="62" w:right="263" w:firstLine="614"/>
        <w:rPr>
          <w:rFonts w:hint="eastAsia" w:eastAsia="仿宋"/>
          <w:lang w:eastAsia="zh-CN"/>
        </w:rPr>
        <w:sectPr>
          <w:pgSz w:w="11906" w:h="16839"/>
          <w:pgMar w:top="1431" w:right="1527" w:bottom="0" w:left="1785" w:header="0" w:footer="0" w:gutter="0"/>
          <w:cols w:space="720" w:num="1"/>
        </w:sect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本单位无下属预算单位。</w:t>
      </w:r>
      <w:r>
        <w:rPr>
          <w:rFonts w:ascii="仿宋" w:hAnsi="仿宋" w:eastAsia="仿宋" w:cs="仿宋"/>
          <w:spacing w:val="16"/>
          <w:sz w:val="31"/>
          <w:szCs w:val="31"/>
        </w:rPr>
        <w:t>本</w:t>
      </w:r>
      <w:r>
        <w:rPr>
          <w:rFonts w:ascii="仿宋" w:hAnsi="仿宋" w:eastAsia="仿宋" w:cs="仿宋"/>
          <w:spacing w:val="10"/>
          <w:sz w:val="31"/>
          <w:szCs w:val="31"/>
        </w:rPr>
        <w:t>单</w:t>
      </w:r>
      <w:r>
        <w:rPr>
          <w:rFonts w:ascii="仿宋" w:hAnsi="仿宋" w:eastAsia="仿宋" w:cs="仿宋"/>
          <w:spacing w:val="8"/>
          <w:sz w:val="31"/>
          <w:szCs w:val="31"/>
        </w:rPr>
        <w:t>位预算汇总公开单位为：湖南中医药大学第一附属</w:t>
      </w:r>
      <w:r>
        <w:rPr>
          <w:rFonts w:ascii="仿宋" w:hAnsi="仿宋" w:eastAsia="仿宋" w:cs="仿宋"/>
          <w:spacing w:val="10"/>
          <w:sz w:val="31"/>
          <w:szCs w:val="31"/>
        </w:rPr>
        <w:t>医院，统</w:t>
      </w:r>
      <w:r>
        <w:rPr>
          <w:rFonts w:ascii="仿宋" w:hAnsi="仿宋" w:eastAsia="仿宋" w:cs="仿宋"/>
          <w:spacing w:val="5"/>
          <w:sz w:val="31"/>
          <w:szCs w:val="31"/>
        </w:rPr>
        <w:t>一社会信用代码：124300004448781058，医疗机构</w:t>
      </w:r>
      <w:r>
        <w:rPr>
          <w:rFonts w:hint="eastAsia" w:ascii="仿宋" w:hAnsi="仿宋" w:eastAsia="仿宋" w:cs="仿宋"/>
          <w:spacing w:val="5"/>
          <w:sz w:val="31"/>
          <w:szCs w:val="31"/>
        </w:rPr>
        <w:t>执业许可证号：44487810543011111A2101。医院只有本级，没有其他预算单位，因此本单位预算仅含本级预算</w:t>
      </w:r>
      <w:r>
        <w:rPr>
          <w:rFonts w:hint="eastAsia" w:ascii="仿宋" w:hAnsi="仿宋" w:eastAsia="仿宋" w:cs="仿宋"/>
          <w:spacing w:val="5"/>
          <w:sz w:val="31"/>
          <w:szCs w:val="31"/>
          <w:lang w:eastAsia="zh-CN"/>
        </w:rPr>
        <w:t>。</w:t>
      </w:r>
    </w:p>
    <w:p>
      <w:pPr>
        <w:spacing w:line="416" w:lineRule="exact"/>
        <w:ind w:firstLine="656" w:firstLineChars="200"/>
        <w:rPr>
          <w:rFonts w:ascii="黑体" w:hAnsi="黑体" w:eastAsia="黑体" w:cs="黑体"/>
          <w:sz w:val="31"/>
          <w:szCs w:val="31"/>
        </w:rPr>
      </w:pPr>
      <w:r>
        <w:rPr>
          <w:rFonts w:hint="eastAsia" w:ascii="黑体" w:hAnsi="黑体" w:eastAsia="黑体" w:cs="黑体"/>
          <w:spacing w:val="9"/>
          <w:position w:val="2"/>
          <w:sz w:val="31"/>
          <w:szCs w:val="31"/>
          <w:lang w:eastAsia="zh-CN"/>
        </w:rPr>
        <w:t>三</w:t>
      </w:r>
      <w:r>
        <w:rPr>
          <w:rFonts w:ascii="黑体" w:hAnsi="黑体" w:eastAsia="黑体" w:cs="黑体"/>
          <w:spacing w:val="8"/>
          <w:position w:val="2"/>
          <w:sz w:val="31"/>
          <w:szCs w:val="31"/>
        </w:rPr>
        <w:t>、单位收支总体情况</w:t>
      </w:r>
    </w:p>
    <w:p>
      <w:pPr>
        <w:spacing w:before="187" w:line="357" w:lineRule="auto"/>
        <w:ind w:left="31" w:right="160" w:firstLine="646"/>
        <w:rPr>
          <w:rFonts w:ascii="仿宋" w:hAnsi="仿宋" w:eastAsia="仿宋" w:cs="仿宋"/>
          <w:sz w:val="31"/>
          <w:szCs w:val="31"/>
        </w:rPr>
      </w:pPr>
      <w:r>
        <w:rPr>
          <w:rFonts w:ascii="楷体" w:hAnsi="楷体" w:eastAsia="楷体" w:cs="楷体"/>
          <w:spacing w:val="18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(</w:t>
      </w:r>
      <w:r>
        <w:rPr>
          <w:rFonts w:ascii="楷体" w:hAnsi="楷体" w:eastAsia="楷体" w:cs="楷体"/>
          <w:spacing w:val="14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一)</w:t>
      </w:r>
      <w:r>
        <w:rPr>
          <w:rFonts w:ascii="楷体" w:hAnsi="楷体" w:eastAsia="楷体" w:cs="楷体"/>
          <w:spacing w:val="14"/>
          <w:sz w:val="31"/>
          <w:szCs w:val="31"/>
        </w:rPr>
        <w:t xml:space="preserve"> </w:t>
      </w:r>
      <w:r>
        <w:rPr>
          <w:rFonts w:ascii="楷体" w:hAnsi="楷体" w:eastAsia="楷体" w:cs="楷体"/>
          <w:spacing w:val="14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收入预算：</w:t>
      </w:r>
      <w:r>
        <w:rPr>
          <w:rFonts w:ascii="仿宋" w:hAnsi="仿宋" w:eastAsia="仿宋" w:cs="仿宋"/>
          <w:spacing w:val="14"/>
          <w:sz w:val="31"/>
          <w:szCs w:val="31"/>
        </w:rPr>
        <w:t>包括一般公共预算、政府性基金、国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6"/>
          <w:sz w:val="31"/>
          <w:szCs w:val="31"/>
        </w:rPr>
        <w:t>有资</w:t>
      </w:r>
      <w:r>
        <w:rPr>
          <w:rFonts w:ascii="仿宋" w:hAnsi="仿宋" w:eastAsia="仿宋" w:cs="仿宋"/>
          <w:spacing w:val="10"/>
          <w:sz w:val="31"/>
          <w:szCs w:val="31"/>
        </w:rPr>
        <w:t>本</w:t>
      </w:r>
      <w:r>
        <w:rPr>
          <w:rFonts w:ascii="仿宋" w:hAnsi="仿宋" w:eastAsia="仿宋" w:cs="仿宋"/>
          <w:spacing w:val="8"/>
          <w:sz w:val="31"/>
          <w:szCs w:val="31"/>
        </w:rPr>
        <w:t>经营预算等财政拨款收入，以及经营收入、事业收入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2"/>
          <w:sz w:val="31"/>
          <w:szCs w:val="31"/>
        </w:rPr>
        <w:t>等单位资金。</w:t>
      </w:r>
      <w:r>
        <w:rPr>
          <w:rFonts w:ascii="Times New Roman" w:hAnsi="Times New Roman" w:eastAsia="Times New Roman" w:cs="Times New Roman"/>
          <w:spacing w:val="-2"/>
          <w:sz w:val="31"/>
          <w:szCs w:val="31"/>
        </w:rPr>
        <w:t xml:space="preserve">2023 </w:t>
      </w:r>
      <w:r>
        <w:rPr>
          <w:rFonts w:ascii="仿宋" w:hAnsi="仿宋" w:eastAsia="仿宋" w:cs="仿宋"/>
          <w:spacing w:val="-2"/>
          <w:sz w:val="31"/>
          <w:szCs w:val="31"/>
        </w:rPr>
        <w:t xml:space="preserve">年本单位收入预算 </w:t>
      </w:r>
      <w:r>
        <w:rPr>
          <w:rFonts w:ascii="Times New Roman" w:hAnsi="Times New Roman" w:eastAsia="Times New Roman" w:cs="Times New Roman"/>
          <w:spacing w:val="-2"/>
          <w:sz w:val="31"/>
          <w:szCs w:val="31"/>
          <w:u w:val="single" w:color="auto"/>
        </w:rPr>
        <w:t xml:space="preserve">235421.51 </w:t>
      </w:r>
      <w:r>
        <w:rPr>
          <w:rFonts w:ascii="仿宋" w:hAnsi="仿宋" w:eastAsia="仿宋" w:cs="仿宋"/>
          <w:spacing w:val="-2"/>
          <w:sz w:val="31"/>
          <w:szCs w:val="31"/>
        </w:rPr>
        <w:t>万元，其中</w:t>
      </w:r>
      <w:r>
        <w:rPr>
          <w:rFonts w:ascii="仿宋" w:hAnsi="仿宋" w:eastAsia="仿宋" w:cs="仿宋"/>
          <w:spacing w:val="-1"/>
          <w:sz w:val="31"/>
          <w:szCs w:val="31"/>
        </w:rPr>
        <w:t>，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"/>
          <w:sz w:val="31"/>
          <w:szCs w:val="31"/>
        </w:rPr>
        <w:t>一般公共预算拨</w:t>
      </w:r>
      <w:r>
        <w:rPr>
          <w:rFonts w:ascii="仿宋" w:hAnsi="仿宋" w:eastAsia="仿宋" w:cs="仿宋"/>
          <w:sz w:val="31"/>
          <w:szCs w:val="31"/>
        </w:rPr>
        <w:t xml:space="preserve">款 </w:t>
      </w:r>
      <w:r>
        <w:rPr>
          <w:rFonts w:ascii="Times New Roman" w:hAnsi="Times New Roman" w:eastAsia="Times New Roman" w:cs="Times New Roman"/>
          <w:sz w:val="31"/>
          <w:szCs w:val="31"/>
          <w:u w:val="single" w:color="auto"/>
        </w:rPr>
        <w:t xml:space="preserve">4267. 10 </w:t>
      </w:r>
      <w:r>
        <w:rPr>
          <w:rFonts w:ascii="仿宋" w:hAnsi="仿宋" w:eastAsia="仿宋" w:cs="仿宋"/>
          <w:sz w:val="31"/>
          <w:szCs w:val="31"/>
        </w:rPr>
        <w:t>万元，政府性基金预算拨款</w:t>
      </w:r>
      <w:r>
        <w:rPr>
          <w:rFonts w:ascii="Times New Roman" w:hAnsi="Times New Roman" w:eastAsia="Times New Roman" w:cs="Times New Roman"/>
          <w:sz w:val="31"/>
          <w:szCs w:val="31"/>
          <w:u w:val="single" w:color="auto"/>
        </w:rPr>
        <w:t xml:space="preserve">  0  </w:t>
      </w:r>
      <w:r>
        <w:rPr>
          <w:rFonts w:ascii="仿宋" w:hAnsi="仿宋" w:eastAsia="仿宋" w:cs="仿宋"/>
          <w:sz w:val="31"/>
          <w:szCs w:val="31"/>
        </w:rPr>
        <w:t xml:space="preserve">万 </w:t>
      </w:r>
      <w:r>
        <w:rPr>
          <w:rFonts w:ascii="仿宋" w:hAnsi="仿宋" w:eastAsia="仿宋" w:cs="仿宋"/>
          <w:spacing w:val="14"/>
          <w:sz w:val="31"/>
          <w:szCs w:val="31"/>
        </w:rPr>
        <w:t>元，</w:t>
      </w:r>
      <w:r>
        <w:rPr>
          <w:rFonts w:ascii="仿宋" w:hAnsi="仿宋" w:eastAsia="仿宋" w:cs="仿宋"/>
          <w:spacing w:val="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sz w:val="31"/>
          <w:szCs w:val="31"/>
        </w:rPr>
        <w:t>国有资本经营预算拨款</w:t>
      </w:r>
      <w:r>
        <w:rPr>
          <w:rFonts w:ascii="Times New Roman" w:hAnsi="Times New Roman" w:eastAsia="Times New Roman" w:cs="Times New Roman"/>
          <w:spacing w:val="7"/>
          <w:sz w:val="31"/>
          <w:szCs w:val="31"/>
          <w:u w:val="single" w:color="auto"/>
        </w:rPr>
        <w:t xml:space="preserve">  0  </w:t>
      </w:r>
      <w:r>
        <w:rPr>
          <w:rFonts w:ascii="仿宋" w:hAnsi="仿宋" w:eastAsia="仿宋" w:cs="仿宋"/>
          <w:spacing w:val="7"/>
          <w:sz w:val="31"/>
          <w:szCs w:val="31"/>
        </w:rPr>
        <w:t>万元，纳入专户管理的非税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收入</w:t>
      </w:r>
      <w:r>
        <w:rPr>
          <w:rFonts w:ascii="Times New Roman" w:hAnsi="Times New Roman" w:eastAsia="Times New Roman" w:cs="Times New Roman"/>
          <w:spacing w:val="3"/>
          <w:sz w:val="31"/>
          <w:szCs w:val="31"/>
          <w:u w:val="single" w:color="auto"/>
        </w:rPr>
        <w:t xml:space="preserve"> </w:t>
      </w:r>
      <w:r>
        <w:rPr>
          <w:rFonts w:ascii="Times New Roman" w:hAnsi="Times New Roman" w:eastAsia="Times New Roman" w:cs="Times New Roman"/>
          <w:spacing w:val="2"/>
          <w:sz w:val="31"/>
          <w:szCs w:val="31"/>
          <w:u w:val="single" w:color="auto"/>
        </w:rPr>
        <w:t xml:space="preserve"> 0  </w:t>
      </w:r>
      <w:r>
        <w:rPr>
          <w:rFonts w:ascii="仿宋" w:hAnsi="仿宋" w:eastAsia="仿宋" w:cs="仿宋"/>
          <w:spacing w:val="2"/>
          <w:sz w:val="31"/>
          <w:szCs w:val="31"/>
        </w:rPr>
        <w:t xml:space="preserve">万元，事业收入 </w:t>
      </w:r>
      <w:r>
        <w:rPr>
          <w:rFonts w:ascii="Times New Roman" w:hAnsi="Times New Roman" w:eastAsia="Times New Roman" w:cs="Times New Roman"/>
          <w:spacing w:val="2"/>
          <w:sz w:val="31"/>
          <w:szCs w:val="31"/>
          <w:u w:val="single" w:color="auto"/>
        </w:rPr>
        <w:t xml:space="preserve">227955.39 </w:t>
      </w:r>
      <w:r>
        <w:rPr>
          <w:rFonts w:ascii="仿宋" w:hAnsi="仿宋" w:eastAsia="仿宋" w:cs="仿宋"/>
          <w:spacing w:val="2"/>
          <w:sz w:val="31"/>
          <w:szCs w:val="31"/>
        </w:rPr>
        <w:t xml:space="preserve">万元，上年结余 </w:t>
      </w:r>
      <w:r>
        <w:rPr>
          <w:rFonts w:ascii="Times New Roman" w:hAnsi="Times New Roman" w:eastAsia="Times New Roman" w:cs="Times New Roman"/>
          <w:spacing w:val="2"/>
          <w:sz w:val="31"/>
          <w:szCs w:val="31"/>
          <w:u w:val="single" w:color="auto"/>
        </w:rPr>
        <w:t>3199.02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  </w:t>
      </w:r>
      <w:r>
        <w:rPr>
          <w:rFonts w:ascii="仿宋" w:hAnsi="仿宋" w:eastAsia="仿宋" w:cs="仿宋"/>
          <w:spacing w:val="18"/>
          <w:sz w:val="31"/>
          <w:szCs w:val="31"/>
        </w:rPr>
        <w:t>万</w:t>
      </w:r>
      <w:r>
        <w:rPr>
          <w:rFonts w:ascii="仿宋" w:hAnsi="仿宋" w:eastAsia="仿宋" w:cs="仿宋"/>
          <w:spacing w:val="15"/>
          <w:sz w:val="31"/>
          <w:szCs w:val="31"/>
        </w:rPr>
        <w:t>元</w:t>
      </w:r>
      <w:r>
        <w:rPr>
          <w:rFonts w:ascii="仿宋" w:hAnsi="仿宋" w:eastAsia="仿宋" w:cs="仿宋"/>
          <w:spacing w:val="9"/>
          <w:sz w:val="31"/>
          <w:szCs w:val="31"/>
        </w:rPr>
        <w:t>。</w:t>
      </w:r>
      <w:r>
        <w:rPr>
          <w:rFonts w:ascii="仿宋" w:hAnsi="仿宋" w:eastAsia="仿宋" w:cs="仿宋"/>
          <w:spacing w:val="9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收入较去年减少</w:t>
      </w:r>
      <w:r>
        <w:rPr>
          <w:rFonts w:ascii="Times New Roman" w:hAnsi="Times New Roman" w:eastAsia="Times New Roman" w:cs="Times New Roman"/>
          <w:spacing w:val="9"/>
          <w:sz w:val="31"/>
          <w:szCs w:val="31"/>
          <w:u w:val="single" w:color="auto"/>
        </w:rPr>
        <w:t xml:space="preserve">  </w:t>
      </w:r>
      <w:r>
        <w:rPr>
          <w:rFonts w:ascii="Times New Roman" w:hAnsi="Times New Roman" w:eastAsia="Times New Roman" w:cs="Times New Roman"/>
          <w:b/>
          <w:bCs/>
          <w:spacing w:val="9"/>
          <w:sz w:val="31"/>
          <w:szCs w:val="31"/>
          <w:u w:val="single" w:color="auto"/>
        </w:rPr>
        <w:t>3660.1</w:t>
      </w:r>
      <w:r>
        <w:rPr>
          <w:rFonts w:ascii="Times New Roman" w:hAnsi="Times New Roman" w:eastAsia="Times New Roman" w:cs="Times New Roman"/>
          <w:spacing w:val="9"/>
          <w:sz w:val="31"/>
          <w:szCs w:val="31"/>
          <w:u w:val="single" w:color="auto"/>
        </w:rPr>
        <w:t xml:space="preserve">  </w:t>
      </w:r>
      <w:r>
        <w:rPr>
          <w:rFonts w:ascii="仿宋" w:hAnsi="仿宋" w:eastAsia="仿宋" w:cs="仿宋"/>
          <w:spacing w:val="9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万元，主要是考虑到疫情的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实</w:t>
      </w:r>
      <w:r>
        <w:rPr>
          <w:rFonts w:ascii="仿宋" w:hAnsi="仿宋" w:eastAsia="仿宋" w:cs="仿宋"/>
          <w:spacing w:val="5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际影响。</w:t>
      </w:r>
    </w:p>
    <w:p>
      <w:pPr>
        <w:spacing w:before="3" w:line="357" w:lineRule="auto"/>
        <w:ind w:left="34" w:right="251" w:firstLine="644"/>
        <w:rPr>
          <w:rFonts w:ascii="仿宋" w:hAnsi="仿宋" w:eastAsia="仿宋" w:cs="仿宋"/>
          <w:sz w:val="31"/>
          <w:szCs w:val="31"/>
        </w:rPr>
      </w:pPr>
      <w:r>
        <w:rPr>
          <w:rFonts w:ascii="楷体" w:hAnsi="楷体" w:eastAsia="楷体" w:cs="楷体"/>
          <w:spacing w:val="12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(</w:t>
      </w:r>
      <w:r>
        <w:rPr>
          <w:rFonts w:ascii="楷体" w:hAnsi="楷体" w:eastAsia="楷体" w:cs="楷体"/>
          <w:spacing w:val="8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二)</w:t>
      </w:r>
      <w:r>
        <w:rPr>
          <w:rFonts w:ascii="楷体" w:hAnsi="楷体" w:eastAsia="楷体" w:cs="楷体"/>
          <w:spacing w:val="8"/>
          <w:sz w:val="31"/>
          <w:szCs w:val="31"/>
        </w:rPr>
        <w:t xml:space="preserve"> </w:t>
      </w:r>
      <w:r>
        <w:rPr>
          <w:rFonts w:ascii="楷体" w:hAnsi="楷体" w:eastAsia="楷体" w:cs="楷体"/>
          <w:spacing w:val="8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支出预算：</w:t>
      </w:r>
      <w:r>
        <w:rPr>
          <w:rFonts w:ascii="Times New Roman" w:hAnsi="Times New Roman" w:eastAsia="Times New Roman" w:cs="Times New Roman"/>
          <w:spacing w:val="8"/>
          <w:sz w:val="31"/>
          <w:szCs w:val="31"/>
        </w:rPr>
        <w:t xml:space="preserve">2023 </w:t>
      </w:r>
      <w:r>
        <w:rPr>
          <w:rFonts w:ascii="仿宋" w:hAnsi="仿宋" w:eastAsia="仿宋" w:cs="仿宋"/>
          <w:spacing w:val="8"/>
          <w:sz w:val="31"/>
          <w:szCs w:val="31"/>
        </w:rPr>
        <w:t xml:space="preserve">年本单位支出预算 </w:t>
      </w:r>
      <w:r>
        <w:rPr>
          <w:rFonts w:ascii="Times New Roman" w:hAnsi="Times New Roman" w:eastAsia="Times New Roman" w:cs="Times New Roman"/>
          <w:spacing w:val="8"/>
          <w:sz w:val="31"/>
          <w:szCs w:val="31"/>
          <w:u w:val="single" w:color="auto"/>
        </w:rPr>
        <w:t xml:space="preserve">235421.51 </w:t>
      </w:r>
      <w:r>
        <w:rPr>
          <w:rFonts w:ascii="仿宋" w:hAnsi="仿宋" w:eastAsia="仿宋" w:cs="仿宋"/>
          <w:spacing w:val="8"/>
          <w:sz w:val="31"/>
          <w:szCs w:val="31"/>
        </w:rPr>
        <w:t>万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元，其</w:t>
      </w:r>
      <w:r>
        <w:rPr>
          <w:rFonts w:ascii="仿宋" w:hAnsi="仿宋" w:eastAsia="仿宋" w:cs="仿宋"/>
          <w:spacing w:val="5"/>
          <w:sz w:val="31"/>
          <w:szCs w:val="31"/>
        </w:rPr>
        <w:t>中</w:t>
      </w:r>
      <w:r>
        <w:rPr>
          <w:rFonts w:ascii="仿宋" w:hAnsi="仿宋" w:eastAsia="仿宋" w:cs="仿宋"/>
          <w:spacing w:val="3"/>
          <w:sz w:val="31"/>
          <w:szCs w:val="31"/>
        </w:rPr>
        <w:t xml:space="preserve">，一般公共服务 </w:t>
      </w:r>
      <w:r>
        <w:rPr>
          <w:rFonts w:ascii="Times New Roman" w:hAnsi="Times New Roman" w:eastAsia="Times New Roman" w:cs="Times New Roman"/>
          <w:spacing w:val="3"/>
          <w:sz w:val="31"/>
          <w:szCs w:val="31"/>
          <w:u w:val="single" w:color="auto"/>
        </w:rPr>
        <w:t xml:space="preserve"> 160.00 </w:t>
      </w:r>
      <w:r>
        <w:rPr>
          <w:rFonts w:ascii="仿宋" w:hAnsi="仿宋" w:eastAsia="仿宋" w:cs="仿宋"/>
          <w:spacing w:val="3"/>
          <w:sz w:val="31"/>
          <w:szCs w:val="31"/>
        </w:rPr>
        <w:t>万元，公共安全</w:t>
      </w:r>
      <w:r>
        <w:rPr>
          <w:rFonts w:ascii="Times New Roman" w:hAnsi="Times New Roman" w:eastAsia="Times New Roman" w:cs="Times New Roman"/>
          <w:spacing w:val="3"/>
          <w:sz w:val="31"/>
          <w:szCs w:val="31"/>
          <w:u w:val="single" w:color="auto"/>
        </w:rPr>
        <w:t xml:space="preserve">  0  </w:t>
      </w:r>
      <w:r>
        <w:rPr>
          <w:rFonts w:ascii="仿宋" w:hAnsi="仿宋" w:eastAsia="仿宋" w:cs="仿宋"/>
          <w:spacing w:val="3"/>
          <w:sz w:val="31"/>
          <w:szCs w:val="31"/>
        </w:rPr>
        <w:t>万元，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教育支出</w:t>
      </w:r>
      <w:r>
        <w:rPr>
          <w:rFonts w:ascii="Times New Roman" w:hAnsi="Times New Roman" w:eastAsia="Times New Roman" w:cs="Times New Roman"/>
          <w:spacing w:val="8"/>
          <w:sz w:val="31"/>
          <w:szCs w:val="31"/>
          <w:u w:val="single" w:color="auto"/>
        </w:rPr>
        <w:t xml:space="preserve">  </w:t>
      </w:r>
      <w:r>
        <w:rPr>
          <w:rFonts w:ascii="Times New Roman" w:hAnsi="Times New Roman" w:eastAsia="Times New Roman" w:cs="Times New Roman"/>
          <w:spacing w:val="5"/>
          <w:sz w:val="31"/>
          <w:szCs w:val="31"/>
          <w:u w:val="single" w:color="auto"/>
        </w:rPr>
        <w:t>0</w:t>
      </w:r>
      <w:r>
        <w:rPr>
          <w:rFonts w:ascii="Times New Roman" w:hAnsi="Times New Roman" w:eastAsia="Times New Roman" w:cs="Times New Roman"/>
          <w:spacing w:val="4"/>
          <w:sz w:val="31"/>
          <w:szCs w:val="31"/>
          <w:u w:val="single" w:color="auto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 xml:space="preserve">万元，科学技术 </w:t>
      </w:r>
      <w:r>
        <w:rPr>
          <w:rFonts w:ascii="Times New Roman" w:hAnsi="Times New Roman" w:eastAsia="Times New Roman" w:cs="Times New Roman"/>
          <w:spacing w:val="4"/>
          <w:sz w:val="31"/>
          <w:szCs w:val="31"/>
          <w:u w:val="single" w:color="auto"/>
        </w:rPr>
        <w:t xml:space="preserve">317.20 </w:t>
      </w:r>
      <w:r>
        <w:rPr>
          <w:rFonts w:ascii="仿宋" w:hAnsi="仿宋" w:eastAsia="仿宋" w:cs="仿宋"/>
          <w:spacing w:val="4"/>
          <w:sz w:val="31"/>
          <w:szCs w:val="31"/>
        </w:rPr>
        <w:t>万元，社会保障和就业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支出</w:t>
      </w:r>
      <w:r>
        <w:rPr>
          <w:rFonts w:ascii="仿宋" w:hAnsi="仿宋" w:eastAsia="仿宋" w:cs="仿宋"/>
          <w:spacing w:val="3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2"/>
          <w:sz w:val="31"/>
          <w:szCs w:val="31"/>
          <w:u w:val="single" w:color="auto"/>
        </w:rPr>
        <w:t xml:space="preserve">2742.65 </w:t>
      </w:r>
      <w:r>
        <w:rPr>
          <w:rFonts w:ascii="仿宋" w:hAnsi="仿宋" w:eastAsia="仿宋" w:cs="仿宋"/>
          <w:spacing w:val="2"/>
          <w:sz w:val="31"/>
          <w:szCs w:val="31"/>
        </w:rPr>
        <w:t xml:space="preserve">万元，卫生健康支出 </w:t>
      </w:r>
      <w:r>
        <w:rPr>
          <w:rFonts w:ascii="Times New Roman" w:hAnsi="Times New Roman" w:eastAsia="Times New Roman" w:cs="Times New Roman"/>
          <w:spacing w:val="2"/>
          <w:sz w:val="31"/>
          <w:szCs w:val="31"/>
          <w:u w:val="single" w:color="auto"/>
        </w:rPr>
        <w:t xml:space="preserve">229622.30 </w:t>
      </w:r>
      <w:r>
        <w:rPr>
          <w:rFonts w:ascii="仿宋" w:hAnsi="仿宋" w:eastAsia="仿宋" w:cs="仿宋"/>
          <w:spacing w:val="2"/>
          <w:sz w:val="31"/>
          <w:szCs w:val="31"/>
        </w:rPr>
        <w:t>万元，住房保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 xml:space="preserve">障支出 </w:t>
      </w:r>
      <w:r>
        <w:rPr>
          <w:rFonts w:ascii="Times New Roman" w:hAnsi="Times New Roman" w:eastAsia="Times New Roman" w:cs="Times New Roman"/>
          <w:spacing w:val="2"/>
          <w:sz w:val="31"/>
          <w:szCs w:val="31"/>
          <w:u w:val="single" w:color="auto"/>
        </w:rPr>
        <w:t xml:space="preserve">2579.36 </w:t>
      </w:r>
      <w:r>
        <w:rPr>
          <w:rFonts w:ascii="仿宋" w:hAnsi="仿宋" w:eastAsia="仿宋" w:cs="仿宋"/>
          <w:spacing w:val="2"/>
          <w:sz w:val="31"/>
          <w:szCs w:val="31"/>
        </w:rPr>
        <w:t>万元。</w:t>
      </w:r>
      <w:r>
        <w:rPr>
          <w:rFonts w:ascii="仿宋" w:hAnsi="仿宋" w:eastAsia="仿宋" w:cs="仿宋"/>
          <w:spacing w:val="2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支出较去年增加</w:t>
      </w:r>
      <w:r>
        <w:rPr>
          <w:rFonts w:ascii="Times New Roman" w:hAnsi="Times New Roman" w:eastAsia="Times New Roman" w:cs="Times New Roman"/>
          <w:spacing w:val="2"/>
          <w:sz w:val="31"/>
          <w:szCs w:val="31"/>
          <w:u w:val="single" w:color="auto"/>
        </w:rPr>
        <w:t xml:space="preserve">  </w:t>
      </w:r>
      <w:r>
        <w:rPr>
          <w:rFonts w:ascii="Times New Roman" w:hAnsi="Times New Roman" w:eastAsia="Times New Roman" w:cs="Times New Roman"/>
          <w:b/>
          <w:bCs/>
          <w:spacing w:val="2"/>
          <w:sz w:val="31"/>
          <w:szCs w:val="31"/>
          <w:u w:val="single" w:color="auto"/>
        </w:rPr>
        <w:t>221.</w:t>
      </w:r>
      <w:r>
        <w:rPr>
          <w:rFonts w:ascii="Times New Roman" w:hAnsi="Times New Roman" w:eastAsia="Times New Roman" w:cs="Times New Roman"/>
          <w:b/>
          <w:bCs/>
          <w:spacing w:val="1"/>
          <w:sz w:val="31"/>
          <w:szCs w:val="31"/>
          <w:u w:val="single" w:color="auto"/>
        </w:rPr>
        <w:t>74</w:t>
      </w:r>
      <w:r>
        <w:rPr>
          <w:rFonts w:ascii="Times New Roman" w:hAnsi="Times New Roman" w:eastAsia="Times New Roman" w:cs="Times New Roman"/>
          <w:spacing w:val="1"/>
          <w:sz w:val="31"/>
          <w:szCs w:val="31"/>
          <w:u w:val="single" w:color="auto"/>
        </w:rPr>
        <w:t xml:space="preserve">    </w:t>
      </w:r>
      <w:r>
        <w:rPr>
          <w:rFonts w:ascii="Times New Roman" w:hAnsi="Times New Roman" w:eastAsia="Times New Roman" w:cs="Times New Roman"/>
          <w:spacing w:val="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万元，主要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是卫生健康支出增加</w:t>
      </w:r>
      <w:r>
        <w:rPr>
          <w:rFonts w:ascii="仿宋" w:hAnsi="仿宋" w:eastAsia="仿宋" w:cs="仿宋"/>
          <w:spacing w:val="7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。</w:t>
      </w:r>
    </w:p>
    <w:p>
      <w:pPr>
        <w:spacing w:before="1"/>
        <w:ind w:left="692"/>
        <w:rPr>
          <w:rFonts w:ascii="黑体" w:hAnsi="黑体" w:eastAsia="黑体" w:cs="黑体"/>
          <w:sz w:val="31"/>
          <w:szCs w:val="31"/>
        </w:rPr>
      </w:pPr>
      <w:r>
        <w:rPr>
          <w:rFonts w:hint="eastAsia" w:ascii="黑体" w:hAnsi="黑体" w:eastAsia="黑体" w:cs="黑体"/>
          <w:spacing w:val="12"/>
          <w:sz w:val="31"/>
          <w:szCs w:val="31"/>
          <w:lang w:eastAsia="zh-CN"/>
        </w:rPr>
        <w:t>四</w:t>
      </w:r>
      <w:r>
        <w:rPr>
          <w:rFonts w:ascii="黑体" w:hAnsi="黑体" w:eastAsia="黑体" w:cs="黑体"/>
          <w:spacing w:val="8"/>
          <w:sz w:val="31"/>
          <w:szCs w:val="31"/>
        </w:rPr>
        <w:t>、一般公共预算拨款支出</w:t>
      </w:r>
    </w:p>
    <w:p>
      <w:pPr>
        <w:spacing w:before="193" w:line="357" w:lineRule="auto"/>
        <w:ind w:left="34" w:firstLine="646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spacing w:val="-1"/>
          <w:sz w:val="31"/>
          <w:szCs w:val="31"/>
        </w:rPr>
        <w:t xml:space="preserve">2023 </w:t>
      </w:r>
      <w:r>
        <w:rPr>
          <w:rFonts w:ascii="仿宋" w:hAnsi="仿宋" w:eastAsia="仿宋" w:cs="仿宋"/>
          <w:spacing w:val="-1"/>
          <w:sz w:val="31"/>
          <w:szCs w:val="31"/>
        </w:rPr>
        <w:t>年本单位一般公共预算拨款</w:t>
      </w:r>
      <w:r>
        <w:rPr>
          <w:rFonts w:ascii="仿宋" w:hAnsi="仿宋" w:eastAsia="仿宋" w:cs="仿宋"/>
          <w:sz w:val="31"/>
          <w:szCs w:val="31"/>
        </w:rPr>
        <w:t xml:space="preserve">支出预算 </w:t>
      </w:r>
      <w:r>
        <w:rPr>
          <w:rFonts w:ascii="Times New Roman" w:hAnsi="Times New Roman" w:eastAsia="Times New Roman" w:cs="Times New Roman"/>
          <w:sz w:val="31"/>
          <w:szCs w:val="31"/>
          <w:u w:val="single" w:color="auto"/>
        </w:rPr>
        <w:t xml:space="preserve">7466. 12 </w:t>
      </w:r>
      <w:r>
        <w:rPr>
          <w:rFonts w:ascii="仿宋" w:hAnsi="仿宋" w:eastAsia="仿宋" w:cs="仿宋"/>
          <w:sz w:val="31"/>
          <w:szCs w:val="31"/>
        </w:rPr>
        <w:t xml:space="preserve">万元， </w:t>
      </w:r>
      <w:r>
        <w:rPr>
          <w:rFonts w:ascii="仿宋" w:hAnsi="仿宋" w:eastAsia="仿宋" w:cs="仿宋"/>
          <w:spacing w:val="-10"/>
          <w:sz w:val="31"/>
          <w:szCs w:val="31"/>
        </w:rPr>
        <w:t>其</w:t>
      </w:r>
      <w:r>
        <w:rPr>
          <w:rFonts w:ascii="仿宋" w:hAnsi="仿宋" w:eastAsia="仿宋" w:cs="仿宋"/>
          <w:spacing w:val="-5"/>
          <w:sz w:val="31"/>
          <w:szCs w:val="31"/>
        </w:rPr>
        <w:t xml:space="preserve">中，一般公共服务支出 </w:t>
      </w:r>
      <w:r>
        <w:rPr>
          <w:rFonts w:ascii="Times New Roman" w:hAnsi="Times New Roman" w:eastAsia="Times New Roman" w:cs="Times New Roman"/>
          <w:spacing w:val="-5"/>
          <w:sz w:val="31"/>
          <w:szCs w:val="31"/>
          <w:u w:val="single" w:color="auto"/>
        </w:rPr>
        <w:t xml:space="preserve"> 160.00 </w:t>
      </w:r>
      <w:r>
        <w:rPr>
          <w:rFonts w:ascii="仿宋" w:hAnsi="仿宋" w:eastAsia="仿宋" w:cs="仿宋"/>
          <w:spacing w:val="-5"/>
          <w:sz w:val="31"/>
          <w:szCs w:val="31"/>
        </w:rPr>
        <w:t xml:space="preserve">万元，占 </w:t>
      </w:r>
      <w:r>
        <w:rPr>
          <w:rFonts w:ascii="Times New Roman" w:hAnsi="Times New Roman" w:eastAsia="Times New Roman" w:cs="Times New Roman"/>
          <w:spacing w:val="-5"/>
          <w:sz w:val="31"/>
          <w:szCs w:val="31"/>
          <w:u w:val="single" w:color="auto"/>
        </w:rPr>
        <w:t>2. 14</w:t>
      </w:r>
      <w:r>
        <w:rPr>
          <w:rFonts w:ascii="Times New Roman" w:hAnsi="Times New Roman" w:eastAsia="Times New Roman" w:cs="Times New Roman"/>
          <w:spacing w:val="-5"/>
          <w:sz w:val="31"/>
          <w:szCs w:val="31"/>
        </w:rPr>
        <w:t xml:space="preserve"> %</w:t>
      </w:r>
      <w:r>
        <w:rPr>
          <w:rFonts w:ascii="仿宋" w:hAnsi="仿宋" w:eastAsia="仿宋" w:cs="仿宋"/>
          <w:spacing w:val="-5"/>
          <w:sz w:val="31"/>
          <w:szCs w:val="31"/>
        </w:rPr>
        <w:t>；科学技术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"/>
          <w:sz w:val="31"/>
          <w:szCs w:val="31"/>
        </w:rPr>
        <w:t xml:space="preserve">支出以及社会保障和就业支出 </w:t>
      </w:r>
      <w:r>
        <w:rPr>
          <w:rFonts w:ascii="Times New Roman" w:hAnsi="Times New Roman" w:eastAsia="Times New Roman" w:cs="Times New Roman"/>
          <w:spacing w:val="-1"/>
          <w:sz w:val="31"/>
          <w:szCs w:val="31"/>
          <w:u w:val="single" w:color="auto"/>
        </w:rPr>
        <w:t xml:space="preserve">317.68 </w:t>
      </w:r>
      <w:r>
        <w:rPr>
          <w:rFonts w:ascii="仿宋" w:hAnsi="仿宋" w:eastAsia="仿宋" w:cs="仿宋"/>
          <w:spacing w:val="-1"/>
          <w:sz w:val="31"/>
          <w:szCs w:val="31"/>
        </w:rPr>
        <w:t xml:space="preserve">万元，占 </w:t>
      </w:r>
      <w:r>
        <w:rPr>
          <w:rFonts w:ascii="Times New Roman" w:hAnsi="Times New Roman" w:eastAsia="Times New Roman" w:cs="Times New Roman"/>
          <w:spacing w:val="-1"/>
          <w:sz w:val="31"/>
          <w:szCs w:val="31"/>
          <w:u w:val="single" w:color="auto"/>
        </w:rPr>
        <w:t>4.26</w:t>
      </w:r>
      <w:r>
        <w:rPr>
          <w:rFonts w:ascii="Times New Roman" w:hAnsi="Times New Roman" w:eastAsia="Times New Roman" w:cs="Times New Roman"/>
          <w:spacing w:val="-1"/>
          <w:sz w:val="31"/>
          <w:szCs w:val="31"/>
        </w:rPr>
        <w:t xml:space="preserve"> %</w:t>
      </w:r>
      <w:r>
        <w:rPr>
          <w:rFonts w:ascii="仿宋" w:hAnsi="仿宋" w:eastAsia="仿宋" w:cs="仿宋"/>
          <w:spacing w:val="-1"/>
          <w:sz w:val="31"/>
          <w:szCs w:val="31"/>
        </w:rPr>
        <w:t>；卫生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8"/>
          <w:sz w:val="31"/>
          <w:szCs w:val="31"/>
        </w:rPr>
        <w:t>健康支出</w:t>
      </w:r>
      <w:r>
        <w:rPr>
          <w:rFonts w:ascii="仿宋" w:hAnsi="仿宋" w:eastAsia="仿宋" w:cs="仿宋"/>
          <w:spacing w:val="-6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31"/>
          <w:szCs w:val="31"/>
          <w:u w:val="single" w:color="auto"/>
        </w:rPr>
        <w:t xml:space="preserve">6988.44 </w:t>
      </w:r>
      <w:r>
        <w:rPr>
          <w:rFonts w:ascii="仿宋" w:hAnsi="仿宋" w:eastAsia="仿宋" w:cs="仿宋"/>
          <w:spacing w:val="-4"/>
          <w:sz w:val="31"/>
          <w:szCs w:val="31"/>
        </w:rPr>
        <w:t xml:space="preserve">万元， 占 </w:t>
      </w:r>
      <w:r>
        <w:rPr>
          <w:rFonts w:ascii="Times New Roman" w:hAnsi="Times New Roman" w:eastAsia="Times New Roman" w:cs="Times New Roman"/>
          <w:spacing w:val="-4"/>
          <w:sz w:val="31"/>
          <w:szCs w:val="31"/>
          <w:u w:val="single" w:color="auto"/>
        </w:rPr>
        <w:t>93.60</w:t>
      </w:r>
      <w:r>
        <w:rPr>
          <w:rFonts w:ascii="Times New Roman" w:hAnsi="Times New Roman" w:eastAsia="Times New Roman" w:cs="Times New Roman"/>
          <w:spacing w:val="-4"/>
          <w:sz w:val="31"/>
          <w:szCs w:val="31"/>
        </w:rPr>
        <w:t xml:space="preserve"> % </w:t>
      </w:r>
      <w:r>
        <w:rPr>
          <w:rFonts w:ascii="仿宋" w:hAnsi="仿宋" w:eastAsia="仿宋" w:cs="仿宋"/>
          <w:spacing w:val="-4"/>
          <w:sz w:val="31"/>
          <w:szCs w:val="31"/>
        </w:rPr>
        <w:t>。具体安排情况如下：</w:t>
      </w:r>
    </w:p>
    <w:p>
      <w:pPr>
        <w:sectPr>
          <w:pgSz w:w="11906" w:h="16839"/>
          <w:pgMar w:top="1431" w:right="1551" w:bottom="0" w:left="1785" w:header="0" w:footer="0" w:gutter="0"/>
          <w:cols w:space="720" w:num="1"/>
        </w:sectPr>
      </w:pPr>
    </w:p>
    <w:p>
      <w:pPr>
        <w:spacing w:before="217" w:line="357" w:lineRule="auto"/>
        <w:ind w:left="37" w:firstLine="674"/>
        <w:rPr>
          <w:rFonts w:ascii="仿宋" w:hAnsi="仿宋" w:eastAsia="仿宋" w:cs="仿宋"/>
          <w:sz w:val="31"/>
          <w:szCs w:val="31"/>
        </w:rPr>
      </w:pPr>
      <w:r>
        <w:rPr>
          <w:rFonts w:ascii="楷体" w:hAnsi="楷体" w:eastAsia="楷体" w:cs="楷体"/>
          <w:spacing w:val="4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(一)基本支出：</w:t>
      </w:r>
      <w:r>
        <w:rPr>
          <w:rFonts w:ascii="Times New Roman" w:hAnsi="Times New Roman" w:eastAsia="Times New Roman" w:cs="Times New Roman"/>
          <w:spacing w:val="4"/>
          <w:sz w:val="31"/>
          <w:szCs w:val="31"/>
        </w:rPr>
        <w:t>202</w:t>
      </w:r>
      <w:r>
        <w:rPr>
          <w:rFonts w:ascii="Times New Roman" w:hAnsi="Times New Roman" w:eastAsia="Times New Roman" w:cs="Times New Roman"/>
          <w:spacing w:val="3"/>
          <w:sz w:val="31"/>
          <w:szCs w:val="31"/>
        </w:rPr>
        <w:t>3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 xml:space="preserve">年本单位基本支出预算数 </w:t>
      </w:r>
      <w:r>
        <w:rPr>
          <w:rFonts w:ascii="Times New Roman" w:hAnsi="Times New Roman" w:eastAsia="Times New Roman" w:cs="Times New Roman"/>
          <w:spacing w:val="2"/>
          <w:sz w:val="31"/>
          <w:szCs w:val="31"/>
          <w:u w:val="single" w:color="auto"/>
        </w:rPr>
        <w:t>3279. 10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6"/>
          <w:sz w:val="31"/>
          <w:szCs w:val="31"/>
        </w:rPr>
        <w:t>万</w:t>
      </w:r>
      <w:r>
        <w:rPr>
          <w:rFonts w:ascii="仿宋" w:hAnsi="仿宋" w:eastAsia="仿宋" w:cs="仿宋"/>
          <w:spacing w:val="12"/>
          <w:sz w:val="31"/>
          <w:szCs w:val="31"/>
        </w:rPr>
        <w:t>元</w:t>
      </w:r>
      <w:r>
        <w:rPr>
          <w:rFonts w:ascii="仿宋" w:hAnsi="仿宋" w:eastAsia="仿宋" w:cs="仿宋"/>
          <w:spacing w:val="8"/>
          <w:sz w:val="31"/>
          <w:szCs w:val="31"/>
        </w:rPr>
        <w:t>，主要是为保障单位机构正常运转、完成日常工作任务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6"/>
          <w:sz w:val="31"/>
          <w:szCs w:val="31"/>
        </w:rPr>
        <w:t>而</w:t>
      </w:r>
      <w:r>
        <w:rPr>
          <w:rFonts w:ascii="仿宋" w:hAnsi="仿宋" w:eastAsia="仿宋" w:cs="仿宋"/>
          <w:spacing w:val="12"/>
          <w:sz w:val="31"/>
          <w:szCs w:val="31"/>
        </w:rPr>
        <w:t>发</w:t>
      </w:r>
      <w:r>
        <w:rPr>
          <w:rFonts w:ascii="仿宋" w:hAnsi="仿宋" w:eastAsia="仿宋" w:cs="仿宋"/>
          <w:spacing w:val="8"/>
          <w:sz w:val="31"/>
          <w:szCs w:val="31"/>
        </w:rPr>
        <w:t>生的各项支出，包括用于基本工资、津贴补贴等人员经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费以及办公费、印刷费、水电费、办公设备购置等公用</w:t>
      </w:r>
      <w:r>
        <w:rPr>
          <w:rFonts w:ascii="仿宋" w:hAnsi="仿宋" w:eastAsia="仿宋" w:cs="仿宋"/>
          <w:sz w:val="31"/>
          <w:szCs w:val="31"/>
        </w:rPr>
        <w:t>经费。</w:t>
      </w:r>
    </w:p>
    <w:p>
      <w:pPr>
        <w:spacing w:before="5" w:line="357" w:lineRule="auto"/>
        <w:ind w:left="35" w:right="111" w:firstLine="676"/>
        <w:rPr>
          <w:rFonts w:ascii="仿宋" w:hAnsi="仿宋" w:eastAsia="仿宋" w:cs="仿宋"/>
          <w:sz w:val="31"/>
          <w:szCs w:val="31"/>
        </w:rPr>
      </w:pPr>
      <w:r>
        <w:rPr>
          <w:rFonts w:ascii="楷体" w:hAnsi="楷体" w:eastAsia="楷体" w:cs="楷体"/>
          <w:spacing w:val="4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(二)</w:t>
      </w:r>
      <w:r>
        <w:rPr>
          <w:rFonts w:ascii="楷体" w:hAnsi="楷体" w:eastAsia="楷体" w:cs="楷体"/>
          <w:spacing w:val="4"/>
          <w:sz w:val="31"/>
          <w:szCs w:val="31"/>
        </w:rPr>
        <w:t xml:space="preserve"> </w:t>
      </w:r>
      <w:r>
        <w:rPr>
          <w:rFonts w:ascii="楷体" w:hAnsi="楷体" w:eastAsia="楷体" w:cs="楷体"/>
          <w:spacing w:val="4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项目支出：</w:t>
      </w:r>
      <w:r>
        <w:rPr>
          <w:rFonts w:ascii="Times New Roman" w:hAnsi="Times New Roman" w:eastAsia="Times New Roman" w:cs="Times New Roman"/>
          <w:spacing w:val="4"/>
          <w:sz w:val="31"/>
          <w:szCs w:val="31"/>
        </w:rPr>
        <w:t xml:space="preserve">2023 </w:t>
      </w:r>
      <w:r>
        <w:rPr>
          <w:rFonts w:ascii="仿宋" w:hAnsi="仿宋" w:eastAsia="仿宋" w:cs="仿宋"/>
          <w:spacing w:val="4"/>
          <w:sz w:val="31"/>
          <w:szCs w:val="31"/>
        </w:rPr>
        <w:t xml:space="preserve">年本单位项目支出预算 </w:t>
      </w:r>
      <w:r>
        <w:rPr>
          <w:rFonts w:ascii="Times New Roman" w:hAnsi="Times New Roman" w:eastAsia="Times New Roman" w:cs="Times New Roman"/>
          <w:spacing w:val="4"/>
          <w:sz w:val="31"/>
          <w:szCs w:val="31"/>
          <w:u w:val="single" w:color="auto"/>
        </w:rPr>
        <w:t>4187.0</w:t>
      </w:r>
      <w:r>
        <w:rPr>
          <w:rFonts w:ascii="Times New Roman" w:hAnsi="Times New Roman" w:eastAsia="Times New Roman" w:cs="Times New Roman"/>
          <w:spacing w:val="3"/>
          <w:sz w:val="31"/>
          <w:szCs w:val="31"/>
          <w:u w:val="single" w:color="auto"/>
        </w:rPr>
        <w:t>2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6"/>
          <w:sz w:val="31"/>
          <w:szCs w:val="31"/>
        </w:rPr>
        <w:t>万</w:t>
      </w:r>
      <w:r>
        <w:rPr>
          <w:rFonts w:ascii="仿宋" w:hAnsi="仿宋" w:eastAsia="仿宋" w:cs="仿宋"/>
          <w:spacing w:val="14"/>
          <w:sz w:val="31"/>
          <w:szCs w:val="31"/>
        </w:rPr>
        <w:t>元</w:t>
      </w:r>
      <w:r>
        <w:rPr>
          <w:rFonts w:ascii="仿宋" w:hAnsi="仿宋" w:eastAsia="仿宋" w:cs="仿宋"/>
          <w:spacing w:val="8"/>
          <w:sz w:val="31"/>
          <w:szCs w:val="31"/>
        </w:rPr>
        <w:t>，主要是部门为完成特定行政工作任务或事业发展目标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6"/>
          <w:sz w:val="31"/>
          <w:szCs w:val="31"/>
        </w:rPr>
        <w:t>而</w:t>
      </w:r>
      <w:r>
        <w:rPr>
          <w:rFonts w:ascii="仿宋" w:hAnsi="仿宋" w:eastAsia="仿宋" w:cs="仿宋"/>
          <w:spacing w:val="14"/>
          <w:sz w:val="31"/>
          <w:szCs w:val="31"/>
        </w:rPr>
        <w:t>发</w:t>
      </w:r>
      <w:r>
        <w:rPr>
          <w:rFonts w:ascii="仿宋" w:hAnsi="仿宋" w:eastAsia="仿宋" w:cs="仿宋"/>
          <w:spacing w:val="8"/>
          <w:sz w:val="31"/>
          <w:szCs w:val="31"/>
        </w:rPr>
        <w:t>生的支出，包括有关事业发展专项、专项业务费、基本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"/>
          <w:sz w:val="31"/>
          <w:szCs w:val="31"/>
        </w:rPr>
        <w:t>建设支出等，其中</w:t>
      </w:r>
      <w:r>
        <w:rPr>
          <w:rFonts w:ascii="仿宋" w:hAnsi="仿宋" w:eastAsia="仿宋" w:cs="仿宋"/>
          <w:sz w:val="31"/>
          <w:szCs w:val="31"/>
        </w:rPr>
        <w:t xml:space="preserve">：一般公共服务支出 </w:t>
      </w:r>
      <w:r>
        <w:rPr>
          <w:rFonts w:ascii="Times New Roman" w:hAnsi="Times New Roman" w:eastAsia="Times New Roman" w:cs="Times New Roman"/>
          <w:sz w:val="31"/>
          <w:szCs w:val="31"/>
          <w:u w:val="single" w:color="auto"/>
        </w:rPr>
        <w:t xml:space="preserve"> 160.00 </w:t>
      </w:r>
      <w:r>
        <w:rPr>
          <w:rFonts w:ascii="仿宋" w:hAnsi="仿宋" w:eastAsia="仿宋" w:cs="仿宋"/>
          <w:sz w:val="31"/>
          <w:szCs w:val="31"/>
        </w:rPr>
        <w:t xml:space="preserve">万元，主要用 </w:t>
      </w:r>
      <w:r>
        <w:rPr>
          <w:rFonts w:ascii="仿宋" w:hAnsi="仿宋" w:eastAsia="仿宋" w:cs="仿宋"/>
          <w:spacing w:val="16"/>
          <w:sz w:val="31"/>
          <w:szCs w:val="31"/>
        </w:rPr>
        <w:t>于其</w:t>
      </w:r>
      <w:r>
        <w:rPr>
          <w:rFonts w:ascii="仿宋" w:hAnsi="仿宋" w:eastAsia="仿宋" w:cs="仿宋"/>
          <w:spacing w:val="9"/>
          <w:sz w:val="31"/>
          <w:szCs w:val="31"/>
        </w:rPr>
        <w:t>他</w:t>
      </w:r>
      <w:r>
        <w:rPr>
          <w:rFonts w:ascii="仿宋" w:hAnsi="仿宋" w:eastAsia="仿宋" w:cs="仿宋"/>
          <w:spacing w:val="8"/>
          <w:sz w:val="31"/>
          <w:szCs w:val="31"/>
        </w:rPr>
        <w:t>发展与改革事务支出等方面；科学技术支出和社会保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障和</w:t>
      </w:r>
      <w:r>
        <w:rPr>
          <w:rFonts w:ascii="仿宋" w:hAnsi="仿宋" w:eastAsia="仿宋" w:cs="仿宋"/>
          <w:spacing w:val="3"/>
          <w:sz w:val="31"/>
          <w:szCs w:val="31"/>
        </w:rPr>
        <w:t>就</w:t>
      </w:r>
      <w:r>
        <w:rPr>
          <w:rFonts w:ascii="仿宋" w:hAnsi="仿宋" w:eastAsia="仿宋" w:cs="仿宋"/>
          <w:spacing w:val="2"/>
          <w:sz w:val="31"/>
          <w:szCs w:val="31"/>
        </w:rPr>
        <w:t xml:space="preserve">业支出 </w:t>
      </w:r>
      <w:r>
        <w:rPr>
          <w:rFonts w:ascii="Times New Roman" w:hAnsi="Times New Roman" w:eastAsia="Times New Roman" w:cs="Times New Roman"/>
          <w:spacing w:val="2"/>
          <w:sz w:val="31"/>
          <w:szCs w:val="31"/>
          <w:u w:val="single" w:color="auto"/>
        </w:rPr>
        <w:t xml:space="preserve">317.68 </w:t>
      </w:r>
      <w:r>
        <w:rPr>
          <w:rFonts w:ascii="仿宋" w:hAnsi="仿宋" w:eastAsia="仿宋" w:cs="仿宋"/>
          <w:spacing w:val="2"/>
          <w:sz w:val="31"/>
          <w:szCs w:val="31"/>
        </w:rPr>
        <w:t>万元，主要用于科学技术基础研究、技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6"/>
          <w:sz w:val="31"/>
          <w:szCs w:val="31"/>
        </w:rPr>
        <w:t>术</w:t>
      </w:r>
      <w:r>
        <w:rPr>
          <w:rFonts w:ascii="仿宋" w:hAnsi="仿宋" w:eastAsia="仿宋" w:cs="仿宋"/>
          <w:spacing w:val="14"/>
          <w:sz w:val="31"/>
          <w:szCs w:val="31"/>
        </w:rPr>
        <w:t>研</w:t>
      </w:r>
      <w:r>
        <w:rPr>
          <w:rFonts w:ascii="仿宋" w:hAnsi="仿宋" w:eastAsia="仿宋" w:cs="仿宋"/>
          <w:spacing w:val="8"/>
          <w:sz w:val="31"/>
          <w:szCs w:val="31"/>
        </w:rPr>
        <w:t>究与开发、科技条件与服务、科学技术普及以及其他社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sz w:val="31"/>
          <w:szCs w:val="31"/>
        </w:rPr>
        <w:t>会</w:t>
      </w:r>
      <w:r>
        <w:rPr>
          <w:rFonts w:ascii="仿宋" w:hAnsi="仿宋" w:eastAsia="仿宋" w:cs="仿宋"/>
          <w:spacing w:val="5"/>
          <w:sz w:val="31"/>
          <w:szCs w:val="31"/>
        </w:rPr>
        <w:t xml:space="preserve">保障和就业支出等方面；卫生健康支出 </w:t>
      </w:r>
      <w:r>
        <w:rPr>
          <w:rFonts w:ascii="Times New Roman" w:hAnsi="Times New Roman" w:eastAsia="Times New Roman" w:cs="Times New Roman"/>
          <w:spacing w:val="5"/>
          <w:sz w:val="31"/>
          <w:szCs w:val="31"/>
          <w:u w:val="single" w:color="auto"/>
        </w:rPr>
        <w:t xml:space="preserve">3709.34 </w:t>
      </w:r>
      <w:r>
        <w:rPr>
          <w:rFonts w:ascii="仿宋" w:hAnsi="仿宋" w:eastAsia="仿宋" w:cs="仿宋"/>
          <w:spacing w:val="5"/>
          <w:sz w:val="31"/>
          <w:szCs w:val="31"/>
        </w:rPr>
        <w:t>万元，主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要用于公</w:t>
      </w:r>
      <w:r>
        <w:rPr>
          <w:rFonts w:ascii="仿宋" w:hAnsi="仿宋" w:eastAsia="仿宋" w:cs="仿宋"/>
          <w:spacing w:val="3"/>
          <w:sz w:val="31"/>
          <w:szCs w:val="31"/>
        </w:rPr>
        <w:t>立</w:t>
      </w:r>
      <w:r>
        <w:rPr>
          <w:rFonts w:ascii="仿宋" w:hAnsi="仿宋" w:eastAsia="仿宋" w:cs="仿宋"/>
          <w:spacing w:val="2"/>
          <w:sz w:val="31"/>
          <w:szCs w:val="31"/>
        </w:rPr>
        <w:t>医院支出、公共卫生支出、 中医 (民族医) 药专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sz w:val="31"/>
          <w:szCs w:val="31"/>
        </w:rPr>
        <w:t>项及其他卫生健康支出。</w:t>
      </w:r>
    </w:p>
    <w:p>
      <w:pPr>
        <w:spacing w:line="232" w:lineRule="auto"/>
        <w:ind w:left="705"/>
        <w:rPr>
          <w:rFonts w:ascii="黑体" w:hAnsi="黑体" w:eastAsia="黑体" w:cs="黑体"/>
          <w:sz w:val="31"/>
          <w:szCs w:val="31"/>
        </w:rPr>
      </w:pPr>
      <w:r>
        <w:rPr>
          <w:rFonts w:hint="eastAsia" w:ascii="黑体" w:hAnsi="黑体" w:eastAsia="黑体" w:cs="黑体"/>
          <w:spacing w:val="7"/>
          <w:sz w:val="31"/>
          <w:szCs w:val="31"/>
          <w:lang w:eastAsia="zh-CN"/>
        </w:rPr>
        <w:t>五</w:t>
      </w:r>
      <w:r>
        <w:rPr>
          <w:rFonts w:ascii="黑体" w:hAnsi="黑体" w:eastAsia="黑体" w:cs="黑体"/>
          <w:spacing w:val="7"/>
          <w:sz w:val="31"/>
          <w:szCs w:val="31"/>
        </w:rPr>
        <w:t>、政府性基金预算支</w:t>
      </w:r>
      <w:r>
        <w:rPr>
          <w:rFonts w:ascii="黑体" w:hAnsi="黑体" w:eastAsia="黑体" w:cs="黑体"/>
          <w:spacing w:val="6"/>
          <w:sz w:val="31"/>
          <w:szCs w:val="31"/>
        </w:rPr>
        <w:t>出</w:t>
      </w:r>
    </w:p>
    <w:p>
      <w:pPr>
        <w:spacing w:before="209" w:line="226" w:lineRule="auto"/>
        <w:ind w:left="680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spacing w:val="14"/>
          <w:sz w:val="31"/>
          <w:szCs w:val="31"/>
        </w:rPr>
        <w:t>20</w:t>
      </w:r>
      <w:r>
        <w:rPr>
          <w:rFonts w:ascii="Times New Roman" w:hAnsi="Times New Roman" w:eastAsia="Times New Roman" w:cs="Times New Roman"/>
          <w:spacing w:val="9"/>
          <w:sz w:val="31"/>
          <w:szCs w:val="31"/>
        </w:rPr>
        <w:t>2</w:t>
      </w:r>
      <w:r>
        <w:rPr>
          <w:rFonts w:ascii="Times New Roman" w:hAnsi="Times New Roman" w:eastAsia="Times New Roman" w:cs="Times New Roman"/>
          <w:spacing w:val="7"/>
          <w:sz w:val="31"/>
          <w:szCs w:val="31"/>
        </w:rPr>
        <w:t xml:space="preserve">3 </w:t>
      </w:r>
      <w:r>
        <w:rPr>
          <w:rFonts w:ascii="仿宋" w:hAnsi="仿宋" w:eastAsia="仿宋" w:cs="仿宋"/>
          <w:spacing w:val="7"/>
          <w:sz w:val="31"/>
          <w:szCs w:val="31"/>
        </w:rPr>
        <w:t>年本单位无政府性基金安排的支出。</w:t>
      </w:r>
    </w:p>
    <w:p>
      <w:pPr>
        <w:spacing w:before="221"/>
        <w:ind w:left="695"/>
        <w:rPr>
          <w:rFonts w:ascii="黑体" w:hAnsi="黑体" w:eastAsia="黑体" w:cs="黑体"/>
          <w:sz w:val="31"/>
          <w:szCs w:val="31"/>
        </w:rPr>
      </w:pPr>
      <w:r>
        <w:rPr>
          <w:rFonts w:hint="eastAsia" w:ascii="黑体" w:hAnsi="黑体" w:eastAsia="黑体" w:cs="黑体"/>
          <w:spacing w:val="11"/>
          <w:sz w:val="31"/>
          <w:szCs w:val="31"/>
          <w:lang w:eastAsia="zh-CN"/>
        </w:rPr>
        <w:t>六</w:t>
      </w:r>
      <w:r>
        <w:rPr>
          <w:rFonts w:ascii="黑体" w:hAnsi="黑体" w:eastAsia="黑体" w:cs="黑体"/>
          <w:spacing w:val="8"/>
          <w:sz w:val="31"/>
          <w:szCs w:val="31"/>
        </w:rPr>
        <w:t>、其他重要事项的情况说明</w:t>
      </w:r>
    </w:p>
    <w:p>
      <w:pPr>
        <w:spacing w:before="198" w:line="357" w:lineRule="auto"/>
        <w:ind w:left="31" w:right="113" w:firstLine="680"/>
        <w:rPr>
          <w:rFonts w:ascii="仿宋" w:hAnsi="仿宋" w:eastAsia="仿宋" w:cs="仿宋"/>
          <w:sz w:val="31"/>
          <w:szCs w:val="31"/>
        </w:rPr>
      </w:pPr>
      <w:r>
        <w:rPr>
          <w:rFonts w:ascii="楷体" w:hAnsi="楷体" w:eastAsia="楷体" w:cs="楷体"/>
          <w:spacing w:val="16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(一</w:t>
      </w:r>
      <w:r>
        <w:rPr>
          <w:rFonts w:ascii="楷体" w:hAnsi="楷体" w:eastAsia="楷体" w:cs="楷体"/>
          <w:spacing w:val="11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)</w:t>
      </w:r>
      <w:r>
        <w:rPr>
          <w:rFonts w:ascii="楷体" w:hAnsi="楷体" w:eastAsia="楷体" w:cs="楷体"/>
          <w:spacing w:val="8"/>
          <w:sz w:val="31"/>
          <w:szCs w:val="31"/>
        </w:rPr>
        <w:t xml:space="preserve"> </w:t>
      </w:r>
      <w:r>
        <w:rPr>
          <w:rFonts w:ascii="楷体" w:hAnsi="楷体" w:eastAsia="楷体" w:cs="楷体"/>
          <w:spacing w:val="8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机关运行经费：</w:t>
      </w:r>
      <w:r>
        <w:rPr>
          <w:rFonts w:ascii="Times New Roman" w:hAnsi="Times New Roman" w:eastAsia="Times New Roman" w:cs="Times New Roman"/>
          <w:spacing w:val="8"/>
          <w:sz w:val="31"/>
          <w:szCs w:val="31"/>
        </w:rPr>
        <w:t xml:space="preserve">2023 </w:t>
      </w:r>
      <w:r>
        <w:rPr>
          <w:rFonts w:ascii="仿宋" w:hAnsi="仿宋" w:eastAsia="仿宋" w:cs="仿宋"/>
          <w:spacing w:val="8"/>
          <w:sz w:val="31"/>
          <w:szCs w:val="31"/>
        </w:rPr>
        <w:t>年本单位无机关运行经费安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排</w:t>
      </w:r>
      <w:r>
        <w:rPr>
          <w:rFonts w:ascii="仿宋" w:hAnsi="仿宋" w:eastAsia="仿宋" w:cs="仿宋"/>
          <w:spacing w:val="4"/>
          <w:sz w:val="31"/>
          <w:szCs w:val="31"/>
        </w:rPr>
        <w:t>的支出。</w:t>
      </w:r>
    </w:p>
    <w:p>
      <w:pPr>
        <w:spacing w:before="1" w:line="357" w:lineRule="auto"/>
        <w:ind w:left="31" w:right="113" w:firstLine="680"/>
        <w:rPr>
          <w:rFonts w:ascii="仿宋" w:hAnsi="仿宋" w:eastAsia="仿宋" w:cs="仿宋"/>
          <w:sz w:val="31"/>
          <w:szCs w:val="31"/>
        </w:rPr>
      </w:pPr>
      <w:r>
        <w:rPr>
          <w:rFonts w:ascii="楷体" w:hAnsi="楷体" w:eastAsia="楷体" w:cs="楷体"/>
          <w:spacing w:val="17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(</w:t>
      </w:r>
      <w:r>
        <w:rPr>
          <w:rFonts w:ascii="楷体" w:hAnsi="楷体" w:eastAsia="楷体" w:cs="楷体"/>
          <w:spacing w:val="9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二)</w:t>
      </w:r>
      <w:r>
        <w:rPr>
          <w:rFonts w:ascii="楷体" w:hAnsi="楷体" w:eastAsia="楷体" w:cs="楷体"/>
          <w:spacing w:val="9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9"/>
          <w:sz w:val="31"/>
          <w:szCs w:val="31"/>
        </w:rPr>
        <w:t>“</w:t>
      </w:r>
      <w:r>
        <w:rPr>
          <w:rFonts w:ascii="楷体" w:hAnsi="楷体" w:eastAsia="楷体" w:cs="楷体"/>
          <w:spacing w:val="9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三公</w:t>
      </w:r>
      <w:r>
        <w:rPr>
          <w:rFonts w:ascii="Times New Roman" w:hAnsi="Times New Roman" w:eastAsia="Times New Roman" w:cs="Times New Roman"/>
          <w:b/>
          <w:bCs/>
          <w:spacing w:val="9"/>
          <w:sz w:val="31"/>
          <w:szCs w:val="31"/>
        </w:rPr>
        <w:t>”</w:t>
      </w:r>
      <w:r>
        <w:rPr>
          <w:rFonts w:ascii="楷体" w:hAnsi="楷体" w:eastAsia="楷体" w:cs="楷体"/>
          <w:spacing w:val="9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经费预算：</w:t>
      </w:r>
      <w:r>
        <w:rPr>
          <w:rFonts w:ascii="Times New Roman" w:hAnsi="Times New Roman" w:eastAsia="Times New Roman" w:cs="Times New Roman"/>
          <w:spacing w:val="9"/>
          <w:sz w:val="31"/>
          <w:szCs w:val="31"/>
        </w:rPr>
        <w:t xml:space="preserve">2023 </w:t>
      </w:r>
      <w:r>
        <w:rPr>
          <w:rFonts w:ascii="仿宋" w:hAnsi="仿宋" w:eastAsia="仿宋" w:cs="仿宋"/>
          <w:spacing w:val="9"/>
          <w:sz w:val="31"/>
          <w:szCs w:val="31"/>
        </w:rPr>
        <w:t>年本单位无</w:t>
      </w:r>
      <w:r>
        <w:rPr>
          <w:rFonts w:ascii="Times New Roman" w:hAnsi="Times New Roman" w:eastAsia="Times New Roman" w:cs="Times New Roman"/>
          <w:spacing w:val="9"/>
          <w:sz w:val="31"/>
          <w:szCs w:val="31"/>
        </w:rPr>
        <w:t>“</w:t>
      </w:r>
      <w:r>
        <w:rPr>
          <w:rFonts w:ascii="仿宋" w:hAnsi="仿宋" w:eastAsia="仿宋" w:cs="仿宋"/>
          <w:spacing w:val="9"/>
          <w:sz w:val="31"/>
          <w:szCs w:val="31"/>
        </w:rPr>
        <w:t>三公</w:t>
      </w:r>
      <w:r>
        <w:rPr>
          <w:rFonts w:ascii="Times New Roman" w:hAnsi="Times New Roman" w:eastAsia="Times New Roman" w:cs="Times New Roman"/>
          <w:spacing w:val="9"/>
          <w:sz w:val="31"/>
          <w:szCs w:val="31"/>
        </w:rPr>
        <w:t>”</w:t>
      </w:r>
      <w:r>
        <w:rPr>
          <w:rFonts w:ascii="仿宋" w:hAnsi="仿宋" w:eastAsia="仿宋" w:cs="仿宋"/>
          <w:spacing w:val="9"/>
          <w:sz w:val="31"/>
          <w:szCs w:val="31"/>
        </w:rPr>
        <w:t>经费安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排</w:t>
      </w:r>
      <w:r>
        <w:rPr>
          <w:rFonts w:ascii="仿宋" w:hAnsi="仿宋" w:eastAsia="仿宋" w:cs="仿宋"/>
          <w:spacing w:val="4"/>
          <w:sz w:val="31"/>
          <w:szCs w:val="31"/>
        </w:rPr>
        <w:t>的支出。</w:t>
      </w:r>
    </w:p>
    <w:p>
      <w:pPr>
        <w:spacing w:before="3" w:line="364" w:lineRule="auto"/>
        <w:ind w:left="45" w:right="113" w:firstLine="666"/>
        <w:rPr>
          <w:rFonts w:ascii="仿宋" w:hAnsi="仿宋" w:eastAsia="仿宋" w:cs="仿宋"/>
          <w:sz w:val="31"/>
          <w:szCs w:val="31"/>
        </w:rPr>
      </w:pPr>
      <w:r>
        <w:rPr>
          <w:rFonts w:ascii="楷体" w:hAnsi="楷体" w:eastAsia="楷体" w:cs="楷体"/>
          <w:spacing w:val="16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(三</w:t>
      </w:r>
      <w:r>
        <w:rPr>
          <w:rFonts w:ascii="楷体" w:hAnsi="楷体" w:eastAsia="楷体" w:cs="楷体"/>
          <w:spacing w:val="11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)</w:t>
      </w:r>
      <w:r>
        <w:rPr>
          <w:rFonts w:ascii="楷体" w:hAnsi="楷体" w:eastAsia="楷体" w:cs="楷体"/>
          <w:spacing w:val="8"/>
          <w:sz w:val="31"/>
          <w:szCs w:val="31"/>
        </w:rPr>
        <w:t xml:space="preserve"> </w:t>
      </w:r>
      <w:r>
        <w:rPr>
          <w:rFonts w:ascii="楷体" w:hAnsi="楷体" w:eastAsia="楷体" w:cs="楷体"/>
          <w:spacing w:val="8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一般性支出情况：</w:t>
      </w:r>
      <w:r>
        <w:rPr>
          <w:rFonts w:ascii="Times New Roman" w:hAnsi="Times New Roman" w:eastAsia="Times New Roman" w:cs="Times New Roman"/>
          <w:spacing w:val="8"/>
          <w:sz w:val="31"/>
          <w:szCs w:val="31"/>
        </w:rPr>
        <w:t xml:space="preserve">2023 </w:t>
      </w:r>
      <w:r>
        <w:rPr>
          <w:rFonts w:ascii="仿宋" w:hAnsi="仿宋" w:eastAsia="仿宋" w:cs="仿宋"/>
          <w:spacing w:val="8"/>
          <w:sz w:val="31"/>
          <w:szCs w:val="31"/>
        </w:rPr>
        <w:t>年本单位无会议费、培训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费、节庆、晚会、论坛、赛事等方面的预算</w:t>
      </w:r>
      <w:r>
        <w:rPr>
          <w:rFonts w:ascii="仿宋" w:hAnsi="仿宋" w:eastAsia="仿宋" w:cs="仿宋"/>
          <w:spacing w:val="5"/>
          <w:sz w:val="31"/>
          <w:szCs w:val="31"/>
        </w:rPr>
        <w:t>。</w:t>
      </w:r>
    </w:p>
    <w:p>
      <w:pPr>
        <w:sectPr>
          <w:pgSz w:w="11906" w:h="16839"/>
          <w:pgMar w:top="1431" w:right="1688" w:bottom="0" w:left="1785" w:header="0" w:footer="0" w:gutter="0"/>
          <w:cols w:space="720" w:num="1"/>
        </w:sectPr>
      </w:pPr>
    </w:p>
    <w:p>
      <w:pPr>
        <w:spacing w:before="217" w:line="357" w:lineRule="auto"/>
        <w:ind w:left="37" w:right="102" w:firstLine="674"/>
        <w:rPr>
          <w:rFonts w:ascii="仿宋" w:hAnsi="仿宋" w:eastAsia="仿宋" w:cs="仿宋"/>
          <w:sz w:val="31"/>
          <w:szCs w:val="31"/>
        </w:rPr>
      </w:pPr>
      <w:r>
        <w:rPr>
          <w:rFonts w:ascii="楷体" w:hAnsi="楷体" w:eastAsia="楷体" w:cs="楷体"/>
          <w:spacing w:val="16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(四</w:t>
      </w:r>
      <w:r>
        <w:rPr>
          <w:rFonts w:ascii="楷体" w:hAnsi="楷体" w:eastAsia="楷体" w:cs="楷体"/>
          <w:spacing w:val="13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)</w:t>
      </w:r>
      <w:r>
        <w:rPr>
          <w:rFonts w:ascii="楷体" w:hAnsi="楷体" w:eastAsia="楷体" w:cs="楷体"/>
          <w:spacing w:val="8"/>
          <w:sz w:val="31"/>
          <w:szCs w:val="31"/>
        </w:rPr>
        <w:t xml:space="preserve"> </w:t>
      </w:r>
      <w:r>
        <w:rPr>
          <w:rFonts w:ascii="楷体" w:hAnsi="楷体" w:eastAsia="楷体" w:cs="楷体"/>
          <w:spacing w:val="8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政府采购情况：</w:t>
      </w:r>
      <w:r>
        <w:rPr>
          <w:rFonts w:ascii="Times New Roman" w:hAnsi="Times New Roman" w:eastAsia="Times New Roman" w:cs="Times New Roman"/>
          <w:spacing w:val="8"/>
          <w:sz w:val="31"/>
          <w:szCs w:val="31"/>
        </w:rPr>
        <w:t xml:space="preserve">2023 </w:t>
      </w:r>
      <w:r>
        <w:rPr>
          <w:rFonts w:ascii="仿宋" w:hAnsi="仿宋" w:eastAsia="仿宋" w:cs="仿宋"/>
          <w:spacing w:val="8"/>
          <w:sz w:val="31"/>
          <w:szCs w:val="31"/>
        </w:rPr>
        <w:t>年本部门政府采购预算总额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14"/>
          <w:sz w:val="31"/>
          <w:szCs w:val="31"/>
          <w:u w:val="single" w:color="auto"/>
        </w:rPr>
        <w:t>1</w:t>
      </w:r>
      <w:r>
        <w:rPr>
          <w:rFonts w:ascii="Times New Roman" w:hAnsi="Times New Roman" w:eastAsia="Times New Roman" w:cs="Times New Roman"/>
          <w:spacing w:val="10"/>
          <w:sz w:val="31"/>
          <w:szCs w:val="31"/>
          <w:u w:val="single" w:color="auto"/>
        </w:rPr>
        <w:t>5</w:t>
      </w:r>
      <w:r>
        <w:rPr>
          <w:rFonts w:ascii="Times New Roman" w:hAnsi="Times New Roman" w:eastAsia="Times New Roman" w:cs="Times New Roman"/>
          <w:spacing w:val="7"/>
          <w:sz w:val="31"/>
          <w:szCs w:val="31"/>
          <w:u w:val="single" w:color="auto"/>
        </w:rPr>
        <w:t xml:space="preserve">0775.23 </w:t>
      </w:r>
      <w:r>
        <w:rPr>
          <w:rFonts w:ascii="仿宋" w:hAnsi="仿宋" w:eastAsia="仿宋" w:cs="仿宋"/>
          <w:spacing w:val="7"/>
          <w:sz w:val="31"/>
          <w:szCs w:val="31"/>
        </w:rPr>
        <w:t>万元，其中，货物类采购预算</w:t>
      </w:r>
      <w:r>
        <w:rPr>
          <w:rFonts w:ascii="Times New Roman" w:hAnsi="Times New Roman" w:eastAsia="Times New Roman" w:cs="Times New Roman"/>
          <w:spacing w:val="7"/>
          <w:sz w:val="31"/>
          <w:szCs w:val="31"/>
          <w:u w:val="single" w:color="auto"/>
        </w:rPr>
        <w:t xml:space="preserve">  102852.08  </w:t>
      </w:r>
      <w:r>
        <w:rPr>
          <w:rFonts w:ascii="仿宋" w:hAnsi="仿宋" w:eastAsia="仿宋" w:cs="仿宋"/>
          <w:spacing w:val="7"/>
          <w:sz w:val="31"/>
          <w:szCs w:val="31"/>
        </w:rPr>
        <w:t>万元；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4"/>
          <w:sz w:val="31"/>
          <w:szCs w:val="31"/>
        </w:rPr>
        <w:t>工程类</w:t>
      </w:r>
      <w:r>
        <w:rPr>
          <w:rFonts w:ascii="仿宋" w:hAnsi="仿宋" w:eastAsia="仿宋" w:cs="仿宋"/>
          <w:spacing w:val="11"/>
          <w:sz w:val="31"/>
          <w:szCs w:val="31"/>
        </w:rPr>
        <w:t>采</w:t>
      </w:r>
      <w:r>
        <w:rPr>
          <w:rFonts w:ascii="仿宋" w:hAnsi="仿宋" w:eastAsia="仿宋" w:cs="仿宋"/>
          <w:spacing w:val="7"/>
          <w:sz w:val="31"/>
          <w:szCs w:val="31"/>
        </w:rPr>
        <w:t>购预算</w:t>
      </w:r>
      <w:r>
        <w:rPr>
          <w:rFonts w:ascii="Times New Roman" w:hAnsi="Times New Roman" w:eastAsia="Times New Roman" w:cs="Times New Roman"/>
          <w:spacing w:val="7"/>
          <w:sz w:val="31"/>
          <w:szCs w:val="31"/>
          <w:u w:val="single" w:color="auto"/>
        </w:rPr>
        <w:t xml:space="preserve">  41453. 15  </w:t>
      </w:r>
      <w:r>
        <w:rPr>
          <w:rFonts w:ascii="仿宋" w:hAnsi="仿宋" w:eastAsia="仿宋" w:cs="仿宋"/>
          <w:spacing w:val="7"/>
          <w:sz w:val="31"/>
          <w:szCs w:val="31"/>
        </w:rPr>
        <w:t>万元；服务类采购预算</w:t>
      </w:r>
      <w:r>
        <w:rPr>
          <w:rFonts w:ascii="Times New Roman" w:hAnsi="Times New Roman" w:eastAsia="Times New Roman" w:cs="Times New Roman"/>
          <w:spacing w:val="7"/>
          <w:sz w:val="31"/>
          <w:szCs w:val="31"/>
          <w:u w:val="single" w:color="auto"/>
        </w:rPr>
        <w:t xml:space="preserve">  6470.00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2"/>
          <w:sz w:val="31"/>
          <w:szCs w:val="31"/>
        </w:rPr>
        <w:t>万元。</w:t>
      </w:r>
    </w:p>
    <w:p>
      <w:pPr>
        <w:spacing w:before="3" w:line="357" w:lineRule="auto"/>
        <w:ind w:left="20" w:right="103" w:firstLine="691"/>
        <w:rPr>
          <w:rFonts w:ascii="仿宋" w:hAnsi="仿宋" w:eastAsia="仿宋" w:cs="仿宋"/>
          <w:sz w:val="31"/>
          <w:szCs w:val="31"/>
        </w:rPr>
      </w:pPr>
      <w:r>
        <w:rPr>
          <w:rFonts w:ascii="楷体" w:hAnsi="楷体" w:eastAsia="楷体" w:cs="楷体"/>
          <w:spacing w:val="26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(</w:t>
      </w:r>
      <w:r>
        <w:rPr>
          <w:rFonts w:ascii="楷体" w:hAnsi="楷体" w:eastAsia="楷体" w:cs="楷体"/>
          <w:spacing w:val="15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五)</w:t>
      </w:r>
      <w:r>
        <w:rPr>
          <w:rFonts w:ascii="楷体" w:hAnsi="楷体" w:eastAsia="楷体" w:cs="楷体"/>
          <w:spacing w:val="15"/>
          <w:sz w:val="31"/>
          <w:szCs w:val="31"/>
        </w:rPr>
        <w:t xml:space="preserve"> </w:t>
      </w:r>
      <w:r>
        <w:rPr>
          <w:rFonts w:ascii="楷体" w:hAnsi="楷体" w:eastAsia="楷体" w:cs="楷体"/>
          <w:spacing w:val="15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国有资产占用使用及新增资产配置情况：</w:t>
      </w:r>
      <w:r>
        <w:rPr>
          <w:rFonts w:ascii="仿宋" w:hAnsi="仿宋" w:eastAsia="仿宋" w:cs="仿宋"/>
          <w:spacing w:val="15"/>
          <w:sz w:val="31"/>
          <w:szCs w:val="31"/>
        </w:rPr>
        <w:t>截至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31"/>
          <w:szCs w:val="31"/>
        </w:rPr>
        <w:t xml:space="preserve">2022 </w:t>
      </w:r>
      <w:r>
        <w:rPr>
          <w:rFonts w:ascii="仿宋" w:hAnsi="仿宋" w:eastAsia="仿宋" w:cs="仿宋"/>
          <w:spacing w:val="5"/>
          <w:sz w:val="31"/>
          <w:szCs w:val="31"/>
        </w:rPr>
        <w:t xml:space="preserve">年 </w:t>
      </w:r>
      <w:r>
        <w:rPr>
          <w:rFonts w:ascii="Times New Roman" w:hAnsi="Times New Roman" w:eastAsia="Times New Roman" w:cs="Times New Roman"/>
          <w:spacing w:val="5"/>
          <w:sz w:val="31"/>
          <w:szCs w:val="31"/>
        </w:rPr>
        <w:t xml:space="preserve">12 </w:t>
      </w:r>
      <w:r>
        <w:rPr>
          <w:rFonts w:ascii="仿宋" w:hAnsi="仿宋" w:eastAsia="仿宋" w:cs="仿宋"/>
          <w:spacing w:val="5"/>
          <w:sz w:val="31"/>
          <w:szCs w:val="31"/>
        </w:rPr>
        <w:t>月底，本单位共有公务用车</w:t>
      </w:r>
      <w:r>
        <w:rPr>
          <w:rFonts w:ascii="Times New Roman" w:hAnsi="Times New Roman" w:eastAsia="Times New Roman" w:cs="Times New Roman"/>
          <w:spacing w:val="5"/>
          <w:sz w:val="31"/>
          <w:szCs w:val="31"/>
          <w:u w:val="single" w:color="auto"/>
        </w:rPr>
        <w:t xml:space="preserve">  11 </w:t>
      </w:r>
      <w:r>
        <w:rPr>
          <w:rFonts w:ascii="仿宋" w:hAnsi="仿宋" w:eastAsia="仿宋" w:cs="仿宋"/>
          <w:spacing w:val="5"/>
          <w:sz w:val="31"/>
          <w:szCs w:val="31"/>
        </w:rPr>
        <w:t>辆，其中，应急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保障用车</w:t>
      </w:r>
      <w:r>
        <w:rPr>
          <w:rFonts w:ascii="Times New Roman" w:hAnsi="Times New Roman" w:eastAsia="Times New Roman" w:cs="Times New Roman"/>
          <w:spacing w:val="5"/>
          <w:sz w:val="31"/>
          <w:szCs w:val="31"/>
          <w:u w:val="single" w:color="auto"/>
        </w:rPr>
        <w:t xml:space="preserve">  5  </w:t>
      </w:r>
      <w:r>
        <w:rPr>
          <w:rFonts w:ascii="仿宋" w:hAnsi="仿宋" w:eastAsia="仿宋" w:cs="仿宋"/>
          <w:spacing w:val="5"/>
          <w:sz w:val="31"/>
          <w:szCs w:val="31"/>
        </w:rPr>
        <w:t>辆，特种专业技术用车</w:t>
      </w:r>
      <w:r>
        <w:rPr>
          <w:rFonts w:ascii="Times New Roman" w:hAnsi="Times New Roman" w:eastAsia="Times New Roman" w:cs="Times New Roman"/>
          <w:spacing w:val="5"/>
          <w:sz w:val="31"/>
          <w:szCs w:val="31"/>
          <w:u w:val="single" w:color="auto"/>
        </w:rPr>
        <w:t xml:space="preserve">  6  </w:t>
      </w:r>
      <w:r>
        <w:rPr>
          <w:rFonts w:ascii="仿宋" w:hAnsi="仿宋" w:eastAsia="仿宋" w:cs="仿宋"/>
          <w:spacing w:val="5"/>
          <w:sz w:val="31"/>
          <w:szCs w:val="31"/>
        </w:rPr>
        <w:t xml:space="preserve">辆；单位价值 </w:t>
      </w:r>
      <w:r>
        <w:rPr>
          <w:rFonts w:ascii="Times New Roman" w:hAnsi="Times New Roman" w:eastAsia="Times New Roman" w:cs="Times New Roman"/>
          <w:spacing w:val="5"/>
          <w:sz w:val="31"/>
          <w:szCs w:val="31"/>
        </w:rPr>
        <w:t xml:space="preserve">50 </w:t>
      </w:r>
      <w:r>
        <w:rPr>
          <w:rFonts w:ascii="仿宋" w:hAnsi="仿宋" w:eastAsia="仿宋" w:cs="仿宋"/>
          <w:sz w:val="31"/>
          <w:szCs w:val="31"/>
        </w:rPr>
        <w:t xml:space="preserve">万 </w:t>
      </w:r>
      <w:r>
        <w:rPr>
          <w:rFonts w:ascii="仿宋" w:hAnsi="仿宋" w:eastAsia="仿宋" w:cs="仿宋"/>
          <w:spacing w:val="-2"/>
          <w:sz w:val="31"/>
          <w:szCs w:val="31"/>
        </w:rPr>
        <w:t>元以上通用设备</w:t>
      </w:r>
      <w:r>
        <w:rPr>
          <w:rFonts w:ascii="Times New Roman" w:hAnsi="Times New Roman" w:eastAsia="Times New Roman" w:cs="Times New Roman"/>
          <w:spacing w:val="-2"/>
          <w:sz w:val="31"/>
          <w:szCs w:val="31"/>
          <w:u w:val="single" w:color="auto"/>
        </w:rPr>
        <w:t xml:space="preserve">  42  </w:t>
      </w:r>
      <w:r>
        <w:rPr>
          <w:rFonts w:ascii="Times New Roman" w:hAnsi="Times New Roman" w:eastAsia="Times New Roman" w:cs="Times New Roman"/>
          <w:spacing w:val="-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2"/>
          <w:sz w:val="31"/>
          <w:szCs w:val="31"/>
        </w:rPr>
        <w:t xml:space="preserve">台，单位价值 </w:t>
      </w:r>
      <w:r>
        <w:rPr>
          <w:rFonts w:ascii="Times New Roman" w:hAnsi="Times New Roman" w:eastAsia="Times New Roman" w:cs="Times New Roman"/>
          <w:spacing w:val="-2"/>
          <w:sz w:val="31"/>
          <w:szCs w:val="31"/>
        </w:rPr>
        <w:t xml:space="preserve">100 </w:t>
      </w:r>
      <w:r>
        <w:rPr>
          <w:rFonts w:ascii="仿宋" w:hAnsi="仿宋" w:eastAsia="仿宋" w:cs="仿宋"/>
          <w:spacing w:val="-2"/>
          <w:sz w:val="31"/>
          <w:szCs w:val="31"/>
        </w:rPr>
        <w:t>万元以上专用设备</w:t>
      </w:r>
      <w:r>
        <w:rPr>
          <w:rFonts w:ascii="Times New Roman" w:hAnsi="Times New Roman" w:eastAsia="Times New Roman" w:cs="Times New Roman"/>
          <w:spacing w:val="-2"/>
          <w:sz w:val="31"/>
          <w:szCs w:val="31"/>
          <w:u w:val="single" w:color="auto"/>
        </w:rPr>
        <w:t xml:space="preserve">  8</w:t>
      </w:r>
      <w:r>
        <w:rPr>
          <w:rFonts w:ascii="Times New Roman" w:hAnsi="Times New Roman" w:eastAsia="Times New Roman" w:cs="Times New Roman"/>
          <w:sz w:val="31"/>
          <w:szCs w:val="31"/>
          <w:u w:val="single" w:color="auto"/>
        </w:rPr>
        <w:t>6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台。</w:t>
      </w:r>
      <w:r>
        <w:rPr>
          <w:rFonts w:ascii="Times New Roman" w:hAnsi="Times New Roman" w:eastAsia="Times New Roman" w:cs="Times New Roman"/>
          <w:spacing w:val="8"/>
          <w:sz w:val="31"/>
          <w:szCs w:val="31"/>
        </w:rPr>
        <w:t xml:space="preserve">2023 </w:t>
      </w:r>
      <w:r>
        <w:rPr>
          <w:rFonts w:ascii="仿宋" w:hAnsi="仿宋" w:eastAsia="仿宋" w:cs="仿宋"/>
          <w:spacing w:val="8"/>
          <w:sz w:val="31"/>
          <w:szCs w:val="31"/>
        </w:rPr>
        <w:t>年拟新增配置公务用车</w:t>
      </w:r>
      <w:r>
        <w:rPr>
          <w:rFonts w:ascii="Times New Roman" w:hAnsi="Times New Roman" w:eastAsia="Times New Roman" w:cs="Times New Roman"/>
          <w:spacing w:val="8"/>
          <w:sz w:val="31"/>
          <w:szCs w:val="31"/>
          <w:u w:val="single" w:color="auto"/>
        </w:rPr>
        <w:t xml:space="preserve">  3  </w:t>
      </w:r>
      <w:r>
        <w:rPr>
          <w:rFonts w:ascii="仿宋" w:hAnsi="仿宋" w:eastAsia="仿宋" w:cs="仿宋"/>
          <w:spacing w:val="8"/>
          <w:sz w:val="31"/>
          <w:szCs w:val="31"/>
        </w:rPr>
        <w:t>辆，均为特种专业技</w:t>
      </w:r>
      <w:r>
        <w:rPr>
          <w:rFonts w:ascii="仿宋" w:hAnsi="仿宋" w:eastAsia="仿宋" w:cs="仿宋"/>
          <w:spacing w:val="1"/>
          <w:sz w:val="31"/>
          <w:szCs w:val="31"/>
        </w:rPr>
        <w:t>术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4"/>
          <w:sz w:val="31"/>
          <w:szCs w:val="31"/>
        </w:rPr>
        <w:t>用车；</w:t>
      </w:r>
      <w:r>
        <w:rPr>
          <w:rFonts w:ascii="仿宋" w:hAnsi="仿宋" w:eastAsia="仿宋" w:cs="仿宋"/>
          <w:spacing w:val="10"/>
          <w:sz w:val="31"/>
          <w:szCs w:val="31"/>
        </w:rPr>
        <w:t>新</w:t>
      </w:r>
      <w:r>
        <w:rPr>
          <w:rFonts w:ascii="仿宋" w:hAnsi="仿宋" w:eastAsia="仿宋" w:cs="仿宋"/>
          <w:spacing w:val="7"/>
          <w:sz w:val="31"/>
          <w:szCs w:val="31"/>
        </w:rPr>
        <w:t>增配备单位价值</w:t>
      </w:r>
      <w:r>
        <w:rPr>
          <w:rFonts w:ascii="Times New Roman" w:hAnsi="Times New Roman" w:eastAsia="Times New Roman" w:cs="Times New Roman"/>
          <w:spacing w:val="7"/>
          <w:sz w:val="31"/>
          <w:szCs w:val="31"/>
        </w:rPr>
        <w:t xml:space="preserve">50 </w:t>
      </w:r>
      <w:r>
        <w:rPr>
          <w:rFonts w:ascii="仿宋" w:hAnsi="仿宋" w:eastAsia="仿宋" w:cs="仿宋"/>
          <w:spacing w:val="7"/>
          <w:sz w:val="31"/>
          <w:szCs w:val="31"/>
        </w:rPr>
        <w:t>万元以上通用设备</w:t>
      </w:r>
      <w:r>
        <w:rPr>
          <w:rFonts w:ascii="Times New Roman" w:hAnsi="Times New Roman" w:eastAsia="Times New Roman" w:cs="Times New Roman"/>
          <w:spacing w:val="7"/>
          <w:sz w:val="31"/>
          <w:szCs w:val="31"/>
          <w:u w:val="single" w:color="auto"/>
        </w:rPr>
        <w:t xml:space="preserve">  16  </w:t>
      </w:r>
      <w:r>
        <w:rPr>
          <w:rFonts w:ascii="Times New Roman" w:hAnsi="Times New Roman" w:eastAsia="Times New Roman" w:cs="Times New Roman"/>
          <w:spacing w:val="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sz w:val="31"/>
          <w:szCs w:val="31"/>
        </w:rPr>
        <w:t>台，单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"/>
          <w:sz w:val="31"/>
          <w:szCs w:val="31"/>
        </w:rPr>
        <w:t>位价值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100 </w:t>
      </w:r>
      <w:r>
        <w:rPr>
          <w:rFonts w:ascii="仿宋" w:hAnsi="仿宋" w:eastAsia="仿宋" w:cs="仿宋"/>
          <w:sz w:val="31"/>
          <w:szCs w:val="31"/>
        </w:rPr>
        <w:t>万元以上专用设备</w:t>
      </w:r>
      <w:r>
        <w:rPr>
          <w:rFonts w:ascii="Times New Roman" w:hAnsi="Times New Roman" w:eastAsia="Times New Roman" w:cs="Times New Roman"/>
          <w:sz w:val="31"/>
          <w:szCs w:val="31"/>
          <w:u w:val="single" w:color="auto"/>
        </w:rPr>
        <w:t xml:space="preserve">  51  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</w:rPr>
        <w:t>台。</w:t>
      </w:r>
    </w:p>
    <w:p>
      <w:pPr>
        <w:spacing w:before="2" w:line="357" w:lineRule="auto"/>
        <w:ind w:left="20" w:right="102" w:firstLine="691"/>
        <w:rPr>
          <w:rFonts w:ascii="仿宋" w:hAnsi="仿宋" w:eastAsia="仿宋" w:cs="仿宋"/>
          <w:sz w:val="31"/>
          <w:szCs w:val="31"/>
        </w:rPr>
      </w:pPr>
      <w:r>
        <w:rPr>
          <w:rFonts w:ascii="楷体" w:hAnsi="楷体" w:eastAsia="楷体" w:cs="楷体"/>
          <w:spacing w:val="13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(六)</w:t>
      </w:r>
      <w:r>
        <w:rPr>
          <w:rFonts w:ascii="楷体" w:hAnsi="楷体" w:eastAsia="楷体" w:cs="楷体"/>
          <w:spacing w:val="13"/>
          <w:sz w:val="31"/>
          <w:szCs w:val="31"/>
        </w:rPr>
        <w:t xml:space="preserve"> </w:t>
      </w:r>
      <w:r>
        <w:rPr>
          <w:rFonts w:ascii="楷体" w:hAnsi="楷体" w:eastAsia="楷体" w:cs="楷体"/>
          <w:spacing w:val="13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预算绩效目标说明：</w:t>
      </w:r>
      <w:r>
        <w:rPr>
          <w:rFonts w:ascii="仿宋" w:hAnsi="仿宋" w:eastAsia="仿宋" w:cs="仿宋"/>
          <w:spacing w:val="13"/>
          <w:sz w:val="31"/>
          <w:szCs w:val="31"/>
        </w:rPr>
        <w:t>本单位所有支出实行绩效</w:t>
      </w:r>
      <w:r>
        <w:rPr>
          <w:rFonts w:ascii="仿宋" w:hAnsi="仿宋" w:eastAsia="仿宋" w:cs="仿宋"/>
          <w:spacing w:val="11"/>
          <w:sz w:val="31"/>
          <w:szCs w:val="31"/>
        </w:rPr>
        <w:t>目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0"/>
          <w:sz w:val="31"/>
          <w:szCs w:val="31"/>
        </w:rPr>
        <w:t>标管理</w:t>
      </w:r>
      <w:r>
        <w:rPr>
          <w:rFonts w:ascii="仿宋" w:hAnsi="仿宋" w:eastAsia="仿宋" w:cs="仿宋"/>
          <w:spacing w:val="5"/>
          <w:sz w:val="31"/>
          <w:szCs w:val="31"/>
        </w:rPr>
        <w:t xml:space="preserve">。纳入 </w:t>
      </w:r>
      <w:r>
        <w:rPr>
          <w:rFonts w:ascii="Times New Roman" w:hAnsi="Times New Roman" w:eastAsia="Times New Roman" w:cs="Times New Roman"/>
          <w:spacing w:val="5"/>
          <w:sz w:val="31"/>
          <w:szCs w:val="31"/>
        </w:rPr>
        <w:t xml:space="preserve">2023 </w:t>
      </w:r>
      <w:r>
        <w:rPr>
          <w:rFonts w:ascii="仿宋" w:hAnsi="仿宋" w:eastAsia="仿宋" w:cs="仿宋"/>
          <w:spacing w:val="5"/>
          <w:sz w:val="31"/>
          <w:szCs w:val="31"/>
        </w:rPr>
        <w:t>年单位整体支出绩效目标的金额为</w:t>
      </w:r>
      <w:r>
        <w:rPr>
          <w:rFonts w:ascii="仿宋" w:hAnsi="仿宋" w:eastAsia="仿宋" w:cs="仿宋"/>
          <w:spacing w:val="5"/>
          <w:sz w:val="31"/>
          <w:szCs w:val="31"/>
          <w:u w:val="single" w:color="auto"/>
        </w:rPr>
        <w:t xml:space="preserve"> </w:t>
      </w:r>
      <w:r>
        <w:rPr>
          <w:rFonts w:ascii="仿宋" w:hAnsi="仿宋" w:eastAsia="仿宋" w:cs="仿宋"/>
          <w:sz w:val="31"/>
          <w:szCs w:val="31"/>
        </w:rPr>
        <w:t xml:space="preserve">    </w:t>
      </w:r>
      <w:r>
        <w:rPr>
          <w:rFonts w:ascii="Times New Roman" w:hAnsi="Times New Roman" w:eastAsia="Times New Roman" w:cs="Times New Roman"/>
          <w:spacing w:val="12"/>
          <w:sz w:val="31"/>
          <w:szCs w:val="31"/>
          <w:u w:val="single" w:color="auto"/>
        </w:rPr>
        <w:t>23</w:t>
      </w:r>
      <w:r>
        <w:rPr>
          <w:rFonts w:ascii="Times New Roman" w:hAnsi="Times New Roman" w:eastAsia="Times New Roman" w:cs="Times New Roman"/>
          <w:spacing w:val="8"/>
          <w:sz w:val="31"/>
          <w:szCs w:val="31"/>
          <w:u w:val="single" w:color="auto"/>
        </w:rPr>
        <w:t>5</w:t>
      </w:r>
      <w:r>
        <w:rPr>
          <w:rFonts w:ascii="Times New Roman" w:hAnsi="Times New Roman" w:eastAsia="Times New Roman" w:cs="Times New Roman"/>
          <w:spacing w:val="6"/>
          <w:sz w:val="31"/>
          <w:szCs w:val="31"/>
          <w:u w:val="single" w:color="auto"/>
        </w:rPr>
        <w:t xml:space="preserve">421.51  </w:t>
      </w:r>
      <w:r>
        <w:rPr>
          <w:rFonts w:ascii="仿宋" w:hAnsi="仿宋" w:eastAsia="仿宋" w:cs="仿宋"/>
          <w:spacing w:val="6"/>
          <w:sz w:val="31"/>
          <w:szCs w:val="31"/>
        </w:rPr>
        <w:t>万元，其中，基本支出</w:t>
      </w:r>
      <w:r>
        <w:rPr>
          <w:rFonts w:ascii="Times New Roman" w:hAnsi="Times New Roman" w:eastAsia="Times New Roman" w:cs="Times New Roman"/>
          <w:spacing w:val="6"/>
          <w:sz w:val="31"/>
          <w:szCs w:val="31"/>
          <w:u w:val="single" w:color="auto"/>
        </w:rPr>
        <w:t xml:space="preserve">  82136.33  </w:t>
      </w:r>
      <w:r>
        <w:rPr>
          <w:rFonts w:ascii="仿宋" w:hAnsi="仿宋" w:eastAsia="仿宋" w:cs="仿宋"/>
          <w:spacing w:val="6"/>
          <w:sz w:val="31"/>
          <w:szCs w:val="31"/>
        </w:rPr>
        <w:t>万元，项目支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出</w:t>
      </w:r>
      <w:r>
        <w:rPr>
          <w:rFonts w:ascii="Times New Roman" w:hAnsi="Times New Roman" w:eastAsia="Times New Roman" w:cs="Times New Roman"/>
          <w:spacing w:val="6"/>
          <w:sz w:val="31"/>
          <w:szCs w:val="31"/>
          <w:u w:val="single" w:color="auto"/>
        </w:rPr>
        <w:t xml:space="preserve">  153</w:t>
      </w:r>
      <w:r>
        <w:rPr>
          <w:rFonts w:ascii="Times New Roman" w:hAnsi="Times New Roman" w:eastAsia="Times New Roman" w:cs="Times New Roman"/>
          <w:spacing w:val="4"/>
          <w:sz w:val="31"/>
          <w:szCs w:val="31"/>
          <w:u w:val="single" w:color="auto"/>
        </w:rPr>
        <w:t>2</w:t>
      </w:r>
      <w:r>
        <w:rPr>
          <w:rFonts w:ascii="Times New Roman" w:hAnsi="Times New Roman" w:eastAsia="Times New Roman" w:cs="Times New Roman"/>
          <w:spacing w:val="3"/>
          <w:sz w:val="31"/>
          <w:szCs w:val="31"/>
          <w:u w:val="single" w:color="auto"/>
        </w:rPr>
        <w:t xml:space="preserve">85. 18  </w:t>
      </w:r>
      <w:r>
        <w:rPr>
          <w:rFonts w:ascii="仿宋" w:hAnsi="仿宋" w:eastAsia="仿宋" w:cs="仿宋"/>
          <w:spacing w:val="3"/>
          <w:sz w:val="31"/>
          <w:szCs w:val="31"/>
        </w:rPr>
        <w:t>万元，具体绩效目标详见报表。</w:t>
      </w:r>
    </w:p>
    <w:p>
      <w:pPr>
        <w:spacing w:before="1" w:line="232" w:lineRule="auto"/>
        <w:ind w:left="696"/>
        <w:rPr>
          <w:rFonts w:ascii="黑体" w:hAnsi="黑体" w:eastAsia="黑体" w:cs="黑体"/>
          <w:sz w:val="31"/>
          <w:szCs w:val="31"/>
        </w:rPr>
      </w:pPr>
      <w:r>
        <w:rPr>
          <w:rFonts w:hint="eastAsia" w:ascii="黑体" w:hAnsi="黑体" w:eastAsia="黑体" w:cs="黑体"/>
          <w:spacing w:val="7"/>
          <w:sz w:val="31"/>
          <w:szCs w:val="31"/>
          <w:lang w:eastAsia="zh-CN"/>
        </w:rPr>
        <w:t>七</w:t>
      </w:r>
      <w:r>
        <w:rPr>
          <w:rFonts w:ascii="黑体" w:hAnsi="黑体" w:eastAsia="黑体" w:cs="黑体"/>
          <w:spacing w:val="6"/>
          <w:sz w:val="31"/>
          <w:szCs w:val="31"/>
        </w:rPr>
        <w:t>、名词解释</w:t>
      </w:r>
    </w:p>
    <w:p>
      <w:pPr>
        <w:spacing w:before="211" w:line="357" w:lineRule="auto"/>
        <w:ind w:left="38" w:firstLine="672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spacing w:val="10"/>
          <w:sz w:val="31"/>
          <w:szCs w:val="31"/>
        </w:rPr>
        <w:t xml:space="preserve">1 </w:t>
      </w:r>
      <w:r>
        <w:rPr>
          <w:rFonts w:ascii="仿宋" w:hAnsi="仿宋" w:eastAsia="仿宋" w:cs="仿宋"/>
          <w:spacing w:val="10"/>
          <w:sz w:val="31"/>
          <w:szCs w:val="31"/>
        </w:rPr>
        <w:t>、机关运行经费：是指各单位的公用经费，包括办</w:t>
      </w:r>
      <w:r>
        <w:rPr>
          <w:rFonts w:ascii="仿宋" w:hAnsi="仿宋" w:eastAsia="仿宋" w:cs="仿宋"/>
          <w:spacing w:val="6"/>
          <w:sz w:val="31"/>
          <w:szCs w:val="31"/>
        </w:rPr>
        <w:t>公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及印刷费、邮电费、差旅费、会</w:t>
      </w:r>
      <w:r>
        <w:rPr>
          <w:rFonts w:ascii="仿宋" w:hAnsi="仿宋" w:eastAsia="仿宋" w:cs="仿宋"/>
          <w:sz w:val="31"/>
          <w:szCs w:val="31"/>
        </w:rPr>
        <w:t xml:space="preserve">议费、福利费、日常维修费、 </w:t>
      </w:r>
      <w:r>
        <w:rPr>
          <w:rFonts w:ascii="仿宋" w:hAnsi="仿宋" w:eastAsia="仿宋" w:cs="仿宋"/>
          <w:spacing w:val="16"/>
          <w:sz w:val="31"/>
          <w:szCs w:val="31"/>
        </w:rPr>
        <w:t>专</w:t>
      </w:r>
      <w:r>
        <w:rPr>
          <w:rFonts w:ascii="仿宋" w:hAnsi="仿宋" w:eastAsia="仿宋" w:cs="仿宋"/>
          <w:spacing w:val="10"/>
          <w:sz w:val="31"/>
          <w:szCs w:val="31"/>
        </w:rPr>
        <w:t>用</w:t>
      </w:r>
      <w:r>
        <w:rPr>
          <w:rFonts w:ascii="仿宋" w:hAnsi="仿宋" w:eastAsia="仿宋" w:cs="仿宋"/>
          <w:spacing w:val="8"/>
          <w:sz w:val="31"/>
          <w:szCs w:val="31"/>
        </w:rPr>
        <w:t>资料及一般设备购置费、办公用房水电费、办公用房取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6"/>
          <w:sz w:val="31"/>
          <w:szCs w:val="31"/>
        </w:rPr>
        <w:t>暖</w:t>
      </w:r>
      <w:r>
        <w:rPr>
          <w:rFonts w:ascii="仿宋" w:hAnsi="仿宋" w:eastAsia="仿宋" w:cs="仿宋"/>
          <w:spacing w:val="10"/>
          <w:sz w:val="31"/>
          <w:szCs w:val="31"/>
        </w:rPr>
        <w:t>费</w:t>
      </w:r>
      <w:r>
        <w:rPr>
          <w:rFonts w:ascii="仿宋" w:hAnsi="仿宋" w:eastAsia="仿宋" w:cs="仿宋"/>
          <w:spacing w:val="8"/>
          <w:sz w:val="31"/>
          <w:szCs w:val="31"/>
        </w:rPr>
        <w:t>、办公用房物业管理费、公务用车运行维护费以及其他</w:t>
      </w:r>
    </w:p>
    <w:p>
      <w:pPr>
        <w:spacing w:line="229" w:lineRule="auto"/>
        <w:ind w:left="45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6"/>
          <w:sz w:val="31"/>
          <w:szCs w:val="31"/>
        </w:rPr>
        <w:t>费</w:t>
      </w:r>
      <w:r>
        <w:rPr>
          <w:rFonts w:ascii="仿宋" w:hAnsi="仿宋" w:eastAsia="仿宋" w:cs="仿宋"/>
          <w:spacing w:val="-4"/>
          <w:sz w:val="31"/>
          <w:szCs w:val="31"/>
        </w:rPr>
        <w:t>用。</w:t>
      </w:r>
    </w:p>
    <w:p>
      <w:pPr>
        <w:spacing w:before="157" w:line="372" w:lineRule="auto"/>
        <w:ind w:left="35" w:right="36" w:firstLine="645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spacing w:val="6"/>
          <w:sz w:val="31"/>
          <w:szCs w:val="31"/>
        </w:rPr>
        <w:t>2</w:t>
      </w:r>
      <w:r>
        <w:rPr>
          <w:rFonts w:ascii="仿宋" w:hAnsi="仿宋" w:eastAsia="仿宋" w:cs="仿宋"/>
          <w:spacing w:val="4"/>
          <w:sz w:val="31"/>
          <w:szCs w:val="31"/>
        </w:rPr>
        <w:t>、</w:t>
      </w:r>
      <w:r>
        <w:rPr>
          <w:rFonts w:ascii="Times New Roman" w:hAnsi="Times New Roman" w:eastAsia="Times New Roman" w:cs="Times New Roman"/>
          <w:spacing w:val="3"/>
          <w:sz w:val="31"/>
          <w:szCs w:val="31"/>
        </w:rPr>
        <w:t>“</w:t>
      </w:r>
      <w:r>
        <w:rPr>
          <w:rFonts w:ascii="仿宋" w:hAnsi="仿宋" w:eastAsia="仿宋" w:cs="仿宋"/>
          <w:spacing w:val="3"/>
          <w:sz w:val="31"/>
          <w:szCs w:val="31"/>
        </w:rPr>
        <w:t>三公</w:t>
      </w:r>
      <w:r>
        <w:rPr>
          <w:rFonts w:ascii="Times New Roman" w:hAnsi="Times New Roman" w:eastAsia="Times New Roman" w:cs="Times New Roman"/>
          <w:spacing w:val="3"/>
          <w:sz w:val="31"/>
          <w:szCs w:val="31"/>
        </w:rPr>
        <w:t>”</w:t>
      </w:r>
      <w:r>
        <w:rPr>
          <w:rFonts w:ascii="仿宋" w:hAnsi="仿宋" w:eastAsia="仿宋" w:cs="仿宋"/>
          <w:spacing w:val="3"/>
          <w:sz w:val="31"/>
          <w:szCs w:val="31"/>
        </w:rPr>
        <w:t>经费：纳入省 (市</w:t>
      </w:r>
      <w:r>
        <w:rPr>
          <w:rFonts w:ascii="Times New Roman" w:hAnsi="Times New Roman" w:eastAsia="Times New Roman" w:cs="Times New Roman"/>
          <w:spacing w:val="3"/>
          <w:sz w:val="31"/>
          <w:szCs w:val="31"/>
        </w:rPr>
        <w:t>/</w:t>
      </w:r>
      <w:r>
        <w:rPr>
          <w:rFonts w:ascii="仿宋" w:hAnsi="仿宋" w:eastAsia="仿宋" w:cs="仿宋"/>
          <w:spacing w:val="3"/>
          <w:sz w:val="31"/>
          <w:szCs w:val="31"/>
        </w:rPr>
        <w:t>县) 财政预算管理的</w:t>
      </w:r>
      <w:r>
        <w:rPr>
          <w:rFonts w:ascii="Times New Roman" w:hAnsi="Times New Roman" w:eastAsia="Times New Roman" w:cs="Times New Roman"/>
          <w:spacing w:val="3"/>
          <w:sz w:val="31"/>
          <w:szCs w:val="31"/>
        </w:rPr>
        <w:t>“</w:t>
      </w:r>
      <w:r>
        <w:rPr>
          <w:rFonts w:ascii="仿宋" w:hAnsi="仿宋" w:eastAsia="仿宋" w:cs="仿宋"/>
          <w:spacing w:val="3"/>
          <w:sz w:val="31"/>
          <w:szCs w:val="31"/>
        </w:rPr>
        <w:t>三公</w:t>
      </w:r>
      <w:r>
        <w:rPr>
          <w:rFonts w:ascii="Times New Roman" w:hAnsi="Times New Roman" w:eastAsia="Times New Roman" w:cs="Times New Roman"/>
          <w:spacing w:val="3"/>
          <w:sz w:val="31"/>
          <w:szCs w:val="31"/>
        </w:rPr>
        <w:t>”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6"/>
          <w:sz w:val="31"/>
          <w:szCs w:val="31"/>
        </w:rPr>
        <w:t>经费</w:t>
      </w:r>
      <w:r>
        <w:rPr>
          <w:rFonts w:ascii="仿宋" w:hAnsi="仿宋" w:eastAsia="仿宋" w:cs="仿宋"/>
          <w:spacing w:val="9"/>
          <w:sz w:val="31"/>
          <w:szCs w:val="31"/>
        </w:rPr>
        <w:t>，</w:t>
      </w:r>
      <w:r>
        <w:rPr>
          <w:rFonts w:ascii="仿宋" w:hAnsi="仿宋" w:eastAsia="仿宋" w:cs="仿宋"/>
          <w:spacing w:val="8"/>
          <w:sz w:val="31"/>
          <w:szCs w:val="31"/>
        </w:rPr>
        <w:t>是指用一般公共预算拨款安排的公务接待费、公务用</w:t>
      </w:r>
    </w:p>
    <w:p>
      <w:pPr>
        <w:sectPr>
          <w:pgSz w:w="11906" w:h="16839"/>
          <w:pgMar w:top="1431" w:right="1696" w:bottom="0" w:left="1785" w:header="0" w:footer="0" w:gutter="0"/>
          <w:cols w:space="720" w:num="1"/>
        </w:sectPr>
      </w:pPr>
    </w:p>
    <w:p>
      <w:pPr>
        <w:spacing w:before="218" w:line="360" w:lineRule="auto"/>
        <w:ind w:left="37" w:firstLine="5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4"/>
          <w:sz w:val="31"/>
          <w:szCs w:val="31"/>
        </w:rPr>
        <w:t>车购</w:t>
      </w:r>
      <w:r>
        <w:rPr>
          <w:rFonts w:ascii="仿宋" w:hAnsi="仿宋" w:eastAsia="仿宋" w:cs="仿宋"/>
          <w:spacing w:val="12"/>
          <w:sz w:val="31"/>
          <w:szCs w:val="31"/>
        </w:rPr>
        <w:t>置</w:t>
      </w:r>
      <w:r>
        <w:rPr>
          <w:rFonts w:ascii="仿宋" w:hAnsi="仿宋" w:eastAsia="仿宋" w:cs="仿宋"/>
          <w:spacing w:val="7"/>
          <w:sz w:val="31"/>
          <w:szCs w:val="31"/>
        </w:rPr>
        <w:t>及运行维护费和因公出国 (境) 费。其中，公务接待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6"/>
          <w:sz w:val="31"/>
          <w:szCs w:val="31"/>
        </w:rPr>
        <w:t>费</w:t>
      </w:r>
      <w:r>
        <w:rPr>
          <w:rFonts w:ascii="仿宋" w:hAnsi="仿宋" w:eastAsia="仿宋" w:cs="仿宋"/>
          <w:spacing w:val="14"/>
          <w:sz w:val="31"/>
          <w:szCs w:val="31"/>
        </w:rPr>
        <w:t>反</w:t>
      </w:r>
      <w:r>
        <w:rPr>
          <w:rFonts w:ascii="仿宋" w:hAnsi="仿宋" w:eastAsia="仿宋" w:cs="仿宋"/>
          <w:spacing w:val="8"/>
          <w:sz w:val="31"/>
          <w:szCs w:val="31"/>
        </w:rPr>
        <w:t>映单位按规定开支的各类公务接待支出；公务用车购置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0"/>
          <w:sz w:val="31"/>
          <w:szCs w:val="31"/>
        </w:rPr>
        <w:t>及运行</w:t>
      </w:r>
      <w:r>
        <w:rPr>
          <w:rFonts w:ascii="仿宋" w:hAnsi="仿宋" w:eastAsia="仿宋" w:cs="仿宋"/>
          <w:spacing w:val="5"/>
          <w:sz w:val="31"/>
          <w:szCs w:val="31"/>
        </w:rPr>
        <w:t>费反映单位公务用车车辆购置支出(含车辆购置税) ，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以及燃料费、维修费、保险费等支出；因公出国 (境) 费</w:t>
      </w:r>
      <w:r>
        <w:rPr>
          <w:rFonts w:ascii="仿宋" w:hAnsi="仿宋" w:eastAsia="仿宋" w:cs="仿宋"/>
          <w:spacing w:val="4"/>
          <w:sz w:val="31"/>
          <w:szCs w:val="31"/>
        </w:rPr>
        <w:t>反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映单位公务出国 (境) 的国际旅费、国外城市间交通费、</w:t>
      </w:r>
      <w:r>
        <w:rPr>
          <w:rFonts w:ascii="仿宋" w:hAnsi="仿宋" w:eastAsia="仿宋" w:cs="仿宋"/>
          <w:spacing w:val="4"/>
          <w:sz w:val="31"/>
          <w:szCs w:val="31"/>
        </w:rPr>
        <w:t>住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2"/>
          <w:sz w:val="31"/>
          <w:szCs w:val="31"/>
        </w:rPr>
        <w:t>宿</w:t>
      </w:r>
      <w:r>
        <w:rPr>
          <w:rFonts w:ascii="仿宋" w:hAnsi="仿宋" w:eastAsia="仿宋" w:cs="仿宋"/>
          <w:spacing w:val="8"/>
          <w:sz w:val="31"/>
          <w:szCs w:val="31"/>
        </w:rPr>
        <w:t>费、伙食费、培训费、公杂费等等支出。</w:t>
      </w:r>
    </w:p>
    <w:sectPr>
      <w:pgSz w:w="11906" w:h="16839"/>
      <w:pgMar w:top="1431" w:right="1711" w:bottom="0" w:left="1785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  <w:embedRegular r:id="rId1" w:fontKey="{3B61086E-F028-4328-AB89-C2E532BE437D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B8EEC556-C02B-4868-9180-AD303EB6F878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  <w:embedRegular r:id="rId3" w:fontKey="{699FA9EA-0C44-4B45-AD9A-9823EF7B7A23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05D82005-4C28-4B1C-8923-45016863E0C1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5" w:fontKey="{3D0D1676-1CF6-40AA-8969-8C99C9304AAA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6" w:fontKey="{7AA787B3-66E8-481C-A563-0D0279B902D9}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大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7" w:fontKey="{7C78E8CF-CE3F-4388-8778-99A8BC4F16B5}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NzFjZjZhM2ZlZTJkYzMwMzFkNjcwZGY0OTk1NjU1ZjkifQ=="/>
    <w:docVar w:name="KSO_WPS_MARK_KEY" w:val="34aafdc7-70c6-416d-aa73-226ed84cfccb"/>
  </w:docVars>
  <w:rsids>
    <w:rsidRoot w:val="00000000"/>
    <w:rsid w:val="057C645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8</Pages>
  <Words>3125</Words>
  <Characters>3451</Characters>
  <TotalTime>2</TotalTime>
  <ScaleCrop>false</ScaleCrop>
  <LinksUpToDate>false</LinksUpToDate>
  <CharactersWithSpaces>3834</CharactersWithSpaces>
  <Application>WPS Office_11.1.0.12970_F1E327BC-269C-435d-A152-05C5408002CA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2023-03-01T10:02:00Z</dcterms:created>
  <dc:creator>WPS_1645168536</dc:creator>
  <cp:lastModifiedBy>Pure Sophia</cp:lastModifiedBy>
  <dcterms:modified xsi:type="dcterms:W3CDTF">2023-03-04T08:21:04Z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wqlLaW5nc29mdCBQREYgdG8gV1BTIDgw</vt:lpwstr>
  </property>
  <property fmtid="{D5CDD505-2E9C-101B-9397-08002B2CF9AE}" pid="3" name="Created">
    <vt:filetime>2023-03-03T19:32:27Z</vt:filetime>
  </property>
  <property fmtid="{D5CDD505-2E9C-101B-9397-08002B2CF9AE}" pid="4" name="UsrData">
    <vt:lpwstr>6401dac07e63a60015652369</vt:lpwstr>
  </property>
  <property fmtid="{D5CDD505-2E9C-101B-9397-08002B2CF9AE}" pid="5" name="KSOProductBuildVer">
    <vt:lpwstr>2052-11.1.0.12970</vt:lpwstr>
  </property>
  <property fmtid="{D5CDD505-2E9C-101B-9397-08002B2CF9AE}" pid="6" name="ICV">
    <vt:lpwstr>08EF2EEB3C994E8E96DFD71A24BF7EA2</vt:lpwstr>
  </property>
</Properties>
</file>