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center"/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</w:rPr>
      </w:pPr>
      <w:r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</w:rPr>
        <w:t xml:space="preserve">第一部分 </w:t>
      </w:r>
      <w:r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  <w:lang w:eastAsia="zh-CN"/>
        </w:rPr>
        <w:t>2023</w:t>
      </w:r>
      <w:r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</w:rPr>
        <w:t>年</w:t>
      </w:r>
      <w:r>
        <w:rPr>
          <w:rFonts w:hint="eastAsia" w:eastAsia="方正小标宋_GBK" w:cs="Times New Roman"/>
          <w:bCs/>
          <w:kern w:val="0"/>
          <w:sz w:val="36"/>
          <w:szCs w:val="36"/>
          <w:lang w:eastAsia="zh-CN"/>
        </w:rPr>
        <w:t>单位</w:t>
      </w:r>
      <w:r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</w:rPr>
        <w:t>预算说明</w:t>
      </w:r>
    </w:p>
    <w:p>
      <w:pPr>
        <w:widowControl/>
        <w:spacing w:line="600" w:lineRule="exact"/>
        <w:ind w:firstLine="2891" w:firstLineChars="900"/>
        <w:jc w:val="left"/>
        <w:rPr>
          <w:rFonts w:hint="eastAsia" w:eastAsia="仿宋_GB2312" w:cs="Times New Roman"/>
          <w:b/>
          <w:bCs/>
          <w:kern w:val="0"/>
          <w:sz w:val="32"/>
          <w:szCs w:val="32"/>
          <w:lang w:eastAsia="zh-CN"/>
        </w:rPr>
      </w:pPr>
    </w:p>
    <w:p>
      <w:pPr>
        <w:widowControl/>
        <w:spacing w:line="600" w:lineRule="exact"/>
        <w:jc w:val="center"/>
        <w:rPr>
          <w:rFonts w:hint="eastAsia" w:eastAsia="黑体"/>
          <w:bCs/>
          <w:kern w:val="0"/>
          <w:sz w:val="32"/>
          <w:szCs w:val="32"/>
          <w:lang w:eastAsia="zh-CN"/>
        </w:rPr>
      </w:pPr>
      <w:r>
        <w:rPr>
          <w:rFonts w:hint="eastAsia" w:eastAsia="黑体"/>
          <w:bCs/>
          <w:kern w:val="0"/>
          <w:sz w:val="32"/>
          <w:szCs w:val="32"/>
          <w:lang w:eastAsia="zh-CN"/>
        </w:rPr>
        <w:t>目</w:t>
      </w:r>
      <w:r>
        <w:rPr>
          <w:rFonts w:hint="eastAsia" w:eastAsia="黑体"/>
          <w:bCs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eastAsia="黑体"/>
          <w:bCs/>
          <w:kern w:val="0"/>
          <w:sz w:val="32"/>
          <w:szCs w:val="32"/>
          <w:lang w:eastAsia="zh-CN"/>
        </w:rPr>
        <w:t>录</w:t>
      </w:r>
    </w:p>
    <w:p>
      <w:pPr>
        <w:widowControl/>
        <w:spacing w:line="600" w:lineRule="exact"/>
        <w:ind w:firstLine="2891" w:firstLineChars="900"/>
        <w:jc w:val="left"/>
        <w:rPr>
          <w:rFonts w:hint="eastAsia" w:eastAsia="仿宋_GB2312" w:cs="Times New Roman"/>
          <w:b/>
          <w:bCs/>
          <w:kern w:val="0"/>
          <w:sz w:val="32"/>
          <w:szCs w:val="32"/>
          <w:lang w:eastAsia="zh-CN"/>
        </w:rPr>
      </w:pPr>
    </w:p>
    <w:p>
      <w:pPr>
        <w:widowControl/>
        <w:spacing w:line="600" w:lineRule="exact"/>
        <w:ind w:firstLine="643" w:firstLineChars="200"/>
        <w:rPr>
          <w:rFonts w:eastAsia="方正小标宋_GBK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 xml:space="preserve">第一部分 </w:t>
      </w:r>
      <w:r>
        <w:rPr>
          <w:rFonts w:eastAsia="方正小标宋_GBK"/>
          <w:b/>
          <w:bCs/>
          <w:kern w:val="0"/>
          <w:sz w:val="32"/>
          <w:szCs w:val="32"/>
        </w:rPr>
        <w:t>2</w:t>
      </w:r>
      <w:r>
        <w:rPr>
          <w:rFonts w:eastAsia="仿宋_GB2312"/>
          <w:b/>
          <w:bCs/>
          <w:kern w:val="0"/>
          <w:sz w:val="32"/>
          <w:szCs w:val="32"/>
        </w:rPr>
        <w:t>02</w:t>
      </w:r>
      <w:r>
        <w:rPr>
          <w:rFonts w:hint="eastAsia" w:eastAsia="仿宋_GB2312"/>
          <w:b/>
          <w:bCs/>
          <w:kern w:val="0"/>
          <w:sz w:val="32"/>
          <w:szCs w:val="32"/>
          <w:lang w:val="en-US" w:eastAsia="zh-CN"/>
        </w:rPr>
        <w:t>3</w:t>
      </w:r>
      <w:r>
        <w:rPr>
          <w:rFonts w:eastAsia="仿宋_GB2312"/>
          <w:b/>
          <w:bCs/>
          <w:kern w:val="0"/>
          <w:sz w:val="32"/>
          <w:szCs w:val="32"/>
        </w:rPr>
        <w:t>年单位预算说明</w:t>
      </w:r>
    </w:p>
    <w:p>
      <w:pPr>
        <w:widowControl/>
        <w:spacing w:line="600" w:lineRule="exact"/>
        <w:ind w:firstLine="643" w:firstLineChars="200"/>
        <w:jc w:val="left"/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>第二部分 202</w:t>
      </w:r>
      <w:r>
        <w:rPr>
          <w:rFonts w:hint="eastAsia" w:eastAsia="仿宋_GB2312"/>
          <w:b/>
          <w:bCs/>
          <w:kern w:val="0"/>
          <w:sz w:val="32"/>
          <w:szCs w:val="32"/>
          <w:lang w:val="en-US" w:eastAsia="zh-CN"/>
        </w:rPr>
        <w:t>3</w:t>
      </w:r>
      <w:r>
        <w:rPr>
          <w:rFonts w:eastAsia="仿宋_GB2312"/>
          <w:b/>
          <w:bCs/>
          <w:kern w:val="0"/>
          <w:sz w:val="32"/>
          <w:szCs w:val="32"/>
        </w:rPr>
        <w:t>年单位预算表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2、收入总表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3、支出总表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4、支出预算分类汇总表（按政府预算经济分类）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5、支出预算分类汇总表（按部门预算经济分类）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6、财政拨款收支总表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7、一般公共预算支出表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8、一般公共预算基本支出表-人员经费（工资福利支出）（按政府预算经济分类）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9、一般公共预算基本支出表-人员经费（工资福利支出）（按部门预算经济分类）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10、一般公共预算基本支出表-人员经费（对个人和家庭的补助）（按政府预算经济分类）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11、一般公共预算基本支出表-人员经费（对个人和家庭的补助）（按部门预算经济分类）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12、一般公共预算基本支出表-</w:t>
      </w:r>
      <w:r>
        <w:rPr>
          <w:rFonts w:hint="eastAsia" w:eastAsia="仿宋_GB2312"/>
          <w:sz w:val="32"/>
          <w:szCs w:val="32"/>
        </w:rPr>
        <w:t>公用</w:t>
      </w:r>
      <w:r>
        <w:rPr>
          <w:rFonts w:eastAsia="仿宋_GB2312"/>
          <w:sz w:val="32"/>
          <w:szCs w:val="32"/>
        </w:rPr>
        <w:t>经费（商品和服务支出）（按政府预算经济分类）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13、一般公共预算基本支出表-</w:t>
      </w:r>
      <w:r>
        <w:rPr>
          <w:rFonts w:hint="eastAsia" w:eastAsia="仿宋_GB2312"/>
          <w:sz w:val="32"/>
          <w:szCs w:val="32"/>
        </w:rPr>
        <w:t>公用</w:t>
      </w:r>
      <w:r>
        <w:rPr>
          <w:rFonts w:eastAsia="仿宋_GB2312"/>
          <w:sz w:val="32"/>
          <w:szCs w:val="32"/>
        </w:rPr>
        <w:t>经费（商品和服务支出）（按部门预算经济分类）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14、一般公共预算“三公”经费支出表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15、政府性基金预算支出表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16、政府性基金预算支出分类汇总表（按政府预算经济分类）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17、政府性基金预算支出分类汇总表（按部门预算经济分类）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18、国有资本经营预算支出表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19、财政专户管理资金预算支出表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20、省级专项资金预算汇总表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21、省级专项资金绩效目标表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22、其他项目支出绩效目标表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23、部门整体支出绩效目标表</w:t>
      </w:r>
    </w:p>
    <w:p>
      <w:pPr>
        <w:widowControl/>
        <w:spacing w:line="600" w:lineRule="exact"/>
        <w:ind w:firstLine="640" w:firstLineChars="200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kern w:val="0"/>
          <w:sz w:val="32"/>
          <w:szCs w:val="32"/>
        </w:rPr>
        <w:t>注：以上</w:t>
      </w:r>
      <w:r>
        <w:rPr>
          <w:rFonts w:hint="eastAsia" w:eastAsia="仿宋_GB2312"/>
          <w:bCs/>
          <w:kern w:val="0"/>
          <w:sz w:val="32"/>
          <w:szCs w:val="32"/>
        </w:rPr>
        <w:t>单位</w:t>
      </w:r>
      <w:r>
        <w:rPr>
          <w:rFonts w:eastAsia="仿宋_GB2312"/>
          <w:bCs/>
          <w:kern w:val="0"/>
          <w:sz w:val="32"/>
          <w:szCs w:val="32"/>
        </w:rPr>
        <w:t>预算报表中，</w:t>
      </w:r>
      <w:r>
        <w:rPr>
          <w:rFonts w:hint="eastAsia" w:eastAsia="仿宋_GB2312"/>
          <w:bCs/>
          <w:kern w:val="0"/>
          <w:sz w:val="32"/>
          <w:szCs w:val="32"/>
          <w:lang w:eastAsia="zh-CN"/>
        </w:rPr>
        <w:t>如本部门无相关收支情况，也许公开</w:t>
      </w:r>
      <w:r>
        <w:rPr>
          <w:rFonts w:eastAsia="仿宋_GB2312"/>
          <w:bCs/>
          <w:kern w:val="0"/>
          <w:sz w:val="32"/>
          <w:szCs w:val="32"/>
        </w:rPr>
        <w:t>空表。</w:t>
      </w:r>
    </w:p>
    <w:p>
      <w:pPr>
        <w:widowControl/>
        <w:spacing w:line="600" w:lineRule="exact"/>
        <w:ind w:firstLine="640" w:firstLineChars="200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43" w:firstLineChars="200"/>
        <w:jc w:val="left"/>
        <w:rPr>
          <w:rFonts w:hint="eastAsia" w:eastAsia="仿宋_GB2312" w:cs="Times New Roman"/>
          <w:b/>
          <w:bCs/>
          <w:kern w:val="0"/>
          <w:sz w:val="32"/>
          <w:szCs w:val="32"/>
          <w:lang w:eastAsia="zh-CN"/>
        </w:rPr>
      </w:pPr>
    </w:p>
    <w:p>
      <w:pPr>
        <w:widowControl/>
        <w:spacing w:line="600" w:lineRule="exact"/>
        <w:ind w:firstLine="643" w:firstLineChars="200"/>
        <w:jc w:val="left"/>
        <w:rPr>
          <w:rFonts w:hint="eastAsia" w:eastAsia="仿宋_GB2312" w:cs="Times New Roman"/>
          <w:b/>
          <w:bCs/>
          <w:kern w:val="0"/>
          <w:sz w:val="32"/>
          <w:szCs w:val="32"/>
          <w:lang w:eastAsia="zh-CN"/>
        </w:rPr>
      </w:pPr>
    </w:p>
    <w:p>
      <w:pPr>
        <w:widowControl/>
        <w:spacing w:line="600" w:lineRule="exact"/>
        <w:ind w:firstLine="643" w:firstLineChars="200"/>
        <w:jc w:val="left"/>
        <w:rPr>
          <w:rFonts w:hint="eastAsia" w:eastAsia="仿宋_GB2312" w:cs="Times New Roman"/>
          <w:b/>
          <w:bCs/>
          <w:kern w:val="0"/>
          <w:sz w:val="32"/>
          <w:szCs w:val="32"/>
          <w:lang w:eastAsia="zh-CN"/>
        </w:rPr>
      </w:pPr>
    </w:p>
    <w:p>
      <w:pPr>
        <w:widowControl/>
        <w:spacing w:line="600" w:lineRule="exact"/>
        <w:ind w:firstLine="643" w:firstLineChars="200"/>
        <w:jc w:val="left"/>
        <w:rPr>
          <w:rFonts w:hint="eastAsia" w:eastAsia="仿宋_GB2312" w:cs="Times New Roman"/>
          <w:b/>
          <w:bCs/>
          <w:kern w:val="0"/>
          <w:sz w:val="32"/>
          <w:szCs w:val="32"/>
          <w:lang w:eastAsia="zh-CN"/>
        </w:rPr>
      </w:pPr>
    </w:p>
    <w:p>
      <w:pPr>
        <w:widowControl/>
        <w:spacing w:line="600" w:lineRule="exact"/>
        <w:ind w:firstLine="643" w:firstLineChars="200"/>
        <w:jc w:val="left"/>
        <w:rPr>
          <w:rFonts w:hint="eastAsia" w:eastAsia="仿宋_GB2312" w:cs="Times New Roman"/>
          <w:b/>
          <w:bCs/>
          <w:kern w:val="0"/>
          <w:sz w:val="32"/>
          <w:szCs w:val="32"/>
          <w:lang w:eastAsia="zh-CN"/>
        </w:rPr>
      </w:pPr>
    </w:p>
    <w:p>
      <w:pPr>
        <w:widowControl/>
        <w:spacing w:line="600" w:lineRule="exact"/>
        <w:ind w:firstLine="627" w:firstLineChars="196"/>
        <w:jc w:val="left"/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27" w:firstLineChars="196"/>
        <w:jc w:val="left"/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  <w:t>一、部门基本概况</w:t>
      </w:r>
    </w:p>
    <w:p>
      <w:pPr>
        <w:widowControl/>
        <w:spacing w:line="600" w:lineRule="exact"/>
        <w:ind w:firstLine="630" w:firstLineChars="196"/>
        <w:jc w:val="left"/>
        <w:rPr>
          <w:rFonts w:hint="default" w:ascii="Times New Roman" w:hAnsi="Times New Roman" w:eastAsia="楷体_GB2312" w:cs="Times New Roman"/>
          <w:b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（一）职能职责。</w:t>
      </w:r>
    </w:p>
    <w:p>
      <w:pPr>
        <w:widowControl/>
        <w:spacing w:line="600" w:lineRule="exact"/>
        <w:ind w:firstLine="627" w:firstLineChars="196"/>
        <w:jc w:val="left"/>
        <w:rPr>
          <w:rFonts w:hint="default" w:ascii="Times New Roman" w:hAnsi="Times New Roman" w:eastAsia="楷体_GB2312" w:cs="Times New Roman"/>
          <w:b/>
          <w:sz w:val="32"/>
          <w:szCs w:val="32"/>
        </w:rPr>
      </w:pPr>
      <w:r>
        <w:rPr>
          <w:rFonts w:ascii="仿宋" w:eastAsia="仿宋"/>
          <w:kern w:val="0"/>
          <w:sz w:val="32"/>
          <w:szCs w:val="32"/>
        </w:rPr>
        <w:t>管理保护韶山革命纪念地国有森林资源，绿化美化核心景区环境，管理维护核心景区卫生及其设施设备，对外承接园林工程和花卉租摆业务。</w:t>
      </w:r>
    </w:p>
    <w:p>
      <w:pPr>
        <w:widowControl/>
        <w:numPr>
          <w:ilvl w:val="0"/>
          <w:numId w:val="1"/>
        </w:numPr>
        <w:spacing w:line="600" w:lineRule="exact"/>
        <w:ind w:firstLine="660"/>
        <w:jc w:val="left"/>
        <w:rPr>
          <w:rFonts w:hint="default" w:ascii="Times New Roman" w:hAnsi="Times New Roman" w:eastAsia="楷体_GB2312" w:cs="Times New Roman"/>
          <w:b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机构设置。</w:t>
      </w:r>
    </w:p>
    <w:p>
      <w:pPr>
        <w:widowControl/>
        <w:numPr>
          <w:ilvl w:val="0"/>
          <w:numId w:val="0"/>
        </w:numPr>
        <w:spacing w:line="600" w:lineRule="exact"/>
        <w:jc w:val="left"/>
        <w:rPr>
          <w:rFonts w:hint="default" w:ascii="Times New Roman" w:hAnsi="Times New Roman" w:eastAsia="楷体_GB2312" w:cs="Times New Roman"/>
          <w:b/>
          <w:sz w:val="32"/>
          <w:szCs w:val="32"/>
          <w:lang w:val="en-US" w:eastAsia="zh-CN"/>
        </w:rPr>
      </w:pPr>
      <w:r>
        <w:rPr>
          <w:rFonts w:hint="eastAsia" w:eastAsia="楷体_GB2312" w:cs="Times New Roman"/>
          <w:b/>
          <w:sz w:val="32"/>
          <w:szCs w:val="32"/>
          <w:lang w:val="en-US" w:eastAsia="zh-CN"/>
        </w:rPr>
        <w:t xml:space="preserve">    </w:t>
      </w:r>
      <w:r>
        <w:rPr>
          <w:rFonts w:ascii="仿宋" w:eastAsia="仿宋"/>
          <w:sz w:val="32"/>
          <w:szCs w:val="32"/>
        </w:rPr>
        <w:t>依湘编办函〔2009〕69号和依湘编办〔2014〕81号文件，单位性质为湖南省韶山管理局直属独立核算、财政差额拨款的副处级公益二类事业单位，核定编制29名</w:t>
      </w:r>
    </w:p>
    <w:p>
      <w:pPr>
        <w:widowControl/>
        <w:spacing w:line="600" w:lineRule="exact"/>
        <w:ind w:firstLine="627" w:firstLineChars="196"/>
        <w:jc w:val="left"/>
        <w:rPr>
          <w:rFonts w:hint="default" w:ascii="Times New Roman" w:hAnsi="Times New Roman" w:eastAsia="黑体" w:cs="Times New Roman"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kern w:val="0"/>
          <w:sz w:val="32"/>
          <w:szCs w:val="32"/>
        </w:rPr>
        <w:t>二、部门预算单位构成</w:t>
      </w:r>
    </w:p>
    <w:p>
      <w:pPr>
        <w:widowControl/>
        <w:spacing w:line="600" w:lineRule="exact"/>
        <w:ind w:firstLine="627" w:firstLineChars="196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eastAsia="仿宋_GB2312" w:cs="Times New Roman"/>
          <w:sz w:val="32"/>
          <w:szCs w:val="32"/>
          <w:lang w:eastAsia="zh-CN"/>
        </w:rPr>
        <w:t>湖南省韶山管理局园林环卫管理处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只有本级，没有其他预算单位，因此本部门预算仅含本级预算。</w:t>
      </w:r>
    </w:p>
    <w:p>
      <w:pPr>
        <w:widowControl/>
        <w:spacing w:line="600" w:lineRule="exact"/>
        <w:ind w:firstLine="627" w:firstLineChars="196"/>
        <w:jc w:val="left"/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  <w:t>三、部门收支总体情况</w:t>
      </w:r>
    </w:p>
    <w:p>
      <w:pPr>
        <w:widowControl/>
        <w:spacing w:line="600" w:lineRule="exact"/>
        <w:ind w:firstLine="630" w:firstLineChars="196"/>
        <w:rPr>
          <w:rFonts w:hint="default" w:ascii="Times New Roman" w:hAnsi="Times New Roman" w:eastAsia="仿宋_GB2312" w:cs="Times New Roman"/>
          <w:b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（一）收入预算：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包括一般公共预算、政府性基金、国有资本经营预算等财政拨款收入，以及经营收入、事业收入等单位资金。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年本部门收入预算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766.95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万元，其中，一般公共预算拨款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280.62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万元，政府性基金预算拨款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万元，国有资本经营预算拨款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万元，纳入专户管理的非税收入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238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</w:t>
      </w:r>
      <w:r>
        <w:rPr>
          <w:rFonts w:hint="eastAsia" w:eastAsia="仿宋_GB2312" w:cs="Times New Roman"/>
          <w:sz w:val="32"/>
          <w:szCs w:val="32"/>
          <w:lang w:eastAsia="zh-CN"/>
        </w:rPr>
        <w:t>，</w:t>
      </w:r>
      <w:r>
        <w:rPr>
          <w:rFonts w:hint="eastAsia" w:eastAsia="仿宋_GB2312"/>
          <w:sz w:val="32"/>
          <w:szCs w:val="32"/>
        </w:rPr>
        <w:t>事业单位经营收入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248.33</w:t>
      </w:r>
      <w:r>
        <w:rPr>
          <w:rFonts w:hint="eastAsia" w:eastAsia="仿宋_GB2312"/>
          <w:sz w:val="32"/>
          <w:szCs w:val="32"/>
        </w:rPr>
        <w:t>万元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  <w:r>
        <w:rPr>
          <w:rFonts w:hint="default" w:ascii="Times New Roman" w:hAnsi="Times New Roman" w:eastAsia="仿宋_GB2312" w:cs="Times New Roman"/>
          <w:b/>
          <w:sz w:val="32"/>
          <w:szCs w:val="32"/>
        </w:rPr>
        <w:t>收入较去年增加</w:t>
      </w:r>
      <w:r>
        <w:rPr>
          <w:rFonts w:hint="eastAsia" w:eastAsia="仿宋_GB2312" w:cs="Times New Roman"/>
          <w:b/>
          <w:sz w:val="32"/>
          <w:szCs w:val="32"/>
          <w:u w:val="single"/>
          <w:lang w:val="en-US" w:eastAsia="zh-CN"/>
        </w:rPr>
        <w:t>44.03</w:t>
      </w:r>
      <w:r>
        <w:rPr>
          <w:rFonts w:hint="default" w:ascii="Times New Roman" w:hAnsi="Times New Roman" w:eastAsia="仿宋_GB2312" w:cs="Times New Roman"/>
          <w:b/>
          <w:sz w:val="32"/>
          <w:szCs w:val="32"/>
        </w:rPr>
        <w:t>万元，主要是</w:t>
      </w:r>
      <w:r>
        <w:rPr>
          <w:rFonts w:hint="eastAsia" w:eastAsia="仿宋_GB2312"/>
          <w:b/>
          <w:sz w:val="32"/>
          <w:szCs w:val="32"/>
        </w:rPr>
        <w:t>一般公共预算</w:t>
      </w:r>
      <w:r>
        <w:rPr>
          <w:rFonts w:hint="eastAsia" w:eastAsia="仿宋_GB2312"/>
          <w:b/>
          <w:sz w:val="32"/>
          <w:szCs w:val="32"/>
          <w:lang w:eastAsia="zh-CN"/>
        </w:rPr>
        <w:t>拨款减少</w:t>
      </w:r>
      <w:r>
        <w:rPr>
          <w:rFonts w:hint="eastAsia" w:eastAsia="仿宋_GB2312"/>
          <w:b/>
          <w:sz w:val="32"/>
          <w:szCs w:val="32"/>
          <w:u w:val="single"/>
          <w:lang w:val="en-US" w:eastAsia="zh-CN"/>
        </w:rPr>
        <w:t>34.3</w:t>
      </w:r>
      <w:r>
        <w:rPr>
          <w:rFonts w:hint="eastAsia" w:eastAsia="仿宋_GB2312"/>
          <w:b/>
          <w:sz w:val="32"/>
          <w:szCs w:val="32"/>
          <w:lang w:val="en-US" w:eastAsia="zh-CN"/>
        </w:rPr>
        <w:t>万元，</w:t>
      </w:r>
      <w:r>
        <w:rPr>
          <w:rFonts w:hint="eastAsia" w:eastAsia="仿宋_GB2312"/>
          <w:b/>
          <w:sz w:val="32"/>
          <w:szCs w:val="32"/>
        </w:rPr>
        <w:t>一般公共预算</w:t>
      </w:r>
      <w:r>
        <w:rPr>
          <w:rFonts w:eastAsia="仿宋_GB2312"/>
          <w:b/>
          <w:sz w:val="32"/>
          <w:szCs w:val="32"/>
        </w:rPr>
        <w:t>管理的非税收入</w:t>
      </w:r>
      <w:r>
        <w:rPr>
          <w:rFonts w:hint="eastAsia" w:eastAsia="仿宋_GB2312"/>
          <w:b/>
          <w:sz w:val="32"/>
          <w:szCs w:val="32"/>
        </w:rPr>
        <w:t>增加</w:t>
      </w:r>
      <w:r>
        <w:rPr>
          <w:rFonts w:hint="eastAsia" w:eastAsia="仿宋_GB2312"/>
          <w:b/>
          <w:sz w:val="32"/>
          <w:szCs w:val="32"/>
          <w:u w:val="single"/>
          <w:lang w:val="en-US" w:eastAsia="zh-CN"/>
        </w:rPr>
        <w:t>10</w:t>
      </w:r>
      <w:r>
        <w:rPr>
          <w:rFonts w:hint="eastAsia" w:eastAsia="仿宋_GB2312"/>
          <w:b/>
          <w:sz w:val="32"/>
          <w:szCs w:val="32"/>
        </w:rPr>
        <w:t>万元</w:t>
      </w:r>
      <w:r>
        <w:rPr>
          <w:rFonts w:hint="eastAsia" w:eastAsia="仿宋_GB2312"/>
          <w:b/>
          <w:sz w:val="32"/>
          <w:szCs w:val="32"/>
          <w:lang w:eastAsia="zh-CN"/>
        </w:rPr>
        <w:t>，</w:t>
      </w:r>
      <w:r>
        <w:rPr>
          <w:rFonts w:hint="eastAsia" w:eastAsia="仿宋_GB2312"/>
          <w:b/>
          <w:sz w:val="32"/>
          <w:szCs w:val="32"/>
        </w:rPr>
        <w:t>事业单位经营收入</w:t>
      </w:r>
      <w:r>
        <w:rPr>
          <w:rFonts w:hint="eastAsia" w:eastAsia="仿宋_GB2312"/>
          <w:b/>
          <w:sz w:val="32"/>
          <w:szCs w:val="32"/>
          <w:lang w:eastAsia="zh-CN"/>
        </w:rPr>
        <w:t>增加</w:t>
      </w:r>
      <w:r>
        <w:rPr>
          <w:rFonts w:hint="eastAsia" w:eastAsia="仿宋_GB2312"/>
          <w:b/>
          <w:sz w:val="32"/>
          <w:szCs w:val="32"/>
          <w:u w:val="single"/>
          <w:lang w:val="en-US" w:eastAsia="zh-CN"/>
        </w:rPr>
        <w:t>68.33</w:t>
      </w:r>
      <w:r>
        <w:rPr>
          <w:rFonts w:hint="eastAsia" w:eastAsia="仿宋_GB2312"/>
          <w:b/>
          <w:sz w:val="32"/>
          <w:szCs w:val="32"/>
        </w:rPr>
        <w:t>万元</w:t>
      </w:r>
      <w:r>
        <w:rPr>
          <w:rFonts w:eastAsia="仿宋_GB2312"/>
          <w:b/>
          <w:sz w:val="32"/>
          <w:szCs w:val="32"/>
        </w:rPr>
        <w:t>。</w:t>
      </w:r>
    </w:p>
    <w:p>
      <w:pPr>
        <w:widowControl/>
        <w:spacing w:line="600" w:lineRule="exact"/>
        <w:ind w:firstLine="630" w:firstLineChars="196"/>
        <w:jc w:val="left"/>
        <w:rPr>
          <w:rFonts w:hint="default" w:ascii="Times New Roman" w:hAnsi="Times New Roman" w:eastAsia="仿宋_GB2312" w:cs="Times New Roman"/>
          <w:b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（二）支出预算：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年本部门支出预算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766.95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万元，其中，一般公共服务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673.95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</w:t>
      </w:r>
      <w:r>
        <w:rPr>
          <w:rFonts w:hint="eastAsia" w:eastAsia="仿宋_GB2312" w:cs="Times New Roman"/>
          <w:sz w:val="32"/>
          <w:szCs w:val="32"/>
          <w:lang w:eastAsia="zh-CN"/>
        </w:rPr>
        <w:t>社会保障支出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53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万元，住房保障支出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40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万元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  <w:r>
        <w:rPr>
          <w:rFonts w:hint="default" w:ascii="Times New Roman" w:hAnsi="Times New Roman" w:eastAsia="仿宋_GB2312" w:cs="Times New Roman"/>
          <w:b/>
          <w:sz w:val="32"/>
          <w:szCs w:val="32"/>
        </w:rPr>
        <w:t>支出较去年增加</w:t>
      </w:r>
      <w:r>
        <w:rPr>
          <w:rFonts w:hint="eastAsia" w:eastAsia="仿宋_GB2312" w:cs="Times New Roman"/>
          <w:b/>
          <w:sz w:val="32"/>
          <w:szCs w:val="32"/>
          <w:u w:val="single"/>
          <w:lang w:val="en-US" w:eastAsia="zh-CN"/>
        </w:rPr>
        <w:t>44.03</w:t>
      </w:r>
      <w:r>
        <w:rPr>
          <w:rFonts w:hint="default" w:ascii="Times New Roman" w:hAnsi="Times New Roman" w:eastAsia="仿宋_GB2312" w:cs="Times New Roman"/>
          <w:b/>
          <w:sz w:val="32"/>
          <w:szCs w:val="32"/>
        </w:rPr>
        <w:t>万元，主要是</w:t>
      </w:r>
      <w:r>
        <w:rPr>
          <w:rFonts w:hint="eastAsia" w:eastAsia="仿宋_GB2312" w:cs="Times New Roman"/>
          <w:b/>
          <w:sz w:val="32"/>
          <w:szCs w:val="32"/>
          <w:lang w:eastAsia="zh-CN"/>
        </w:rPr>
        <w:t>一般服务支出增加</w:t>
      </w:r>
      <w:r>
        <w:rPr>
          <w:rFonts w:hint="eastAsia" w:eastAsia="仿宋_GB2312" w:cs="Times New Roman"/>
          <w:b/>
          <w:sz w:val="32"/>
          <w:szCs w:val="32"/>
          <w:u w:val="single"/>
          <w:lang w:val="en-US" w:eastAsia="zh-CN"/>
        </w:rPr>
        <w:t>101.03</w:t>
      </w:r>
      <w:r>
        <w:rPr>
          <w:rFonts w:hint="eastAsia" w:eastAsia="仿宋_GB2312" w:cs="Times New Roman"/>
          <w:b/>
          <w:sz w:val="32"/>
          <w:szCs w:val="32"/>
          <w:lang w:val="en-US" w:eastAsia="zh-CN"/>
        </w:rPr>
        <w:t>万元，农林水支出减少</w:t>
      </w:r>
      <w:r>
        <w:rPr>
          <w:rFonts w:hint="eastAsia" w:eastAsia="仿宋_GB2312" w:cs="Times New Roman"/>
          <w:b/>
          <w:sz w:val="32"/>
          <w:szCs w:val="32"/>
          <w:u w:val="single"/>
          <w:lang w:val="en-US" w:eastAsia="zh-CN"/>
        </w:rPr>
        <w:t>60</w:t>
      </w:r>
      <w:r>
        <w:rPr>
          <w:rFonts w:hint="eastAsia" w:eastAsia="仿宋_GB2312" w:cs="Times New Roman"/>
          <w:b/>
          <w:sz w:val="32"/>
          <w:szCs w:val="32"/>
          <w:lang w:val="en-US" w:eastAsia="zh-CN"/>
        </w:rPr>
        <w:t>万元，住房保障支出增加</w:t>
      </w:r>
      <w:r>
        <w:rPr>
          <w:rFonts w:hint="eastAsia" w:eastAsia="仿宋_GB2312" w:cs="Times New Roman"/>
          <w:b/>
          <w:sz w:val="32"/>
          <w:szCs w:val="32"/>
          <w:u w:val="single"/>
          <w:lang w:val="en-US" w:eastAsia="zh-CN"/>
        </w:rPr>
        <w:t>3</w:t>
      </w:r>
      <w:r>
        <w:rPr>
          <w:rFonts w:hint="eastAsia" w:eastAsia="仿宋_GB2312" w:cs="Times New Roman"/>
          <w:b/>
          <w:sz w:val="32"/>
          <w:szCs w:val="32"/>
          <w:lang w:val="en-US" w:eastAsia="zh-CN"/>
        </w:rPr>
        <w:t>万元</w:t>
      </w:r>
      <w:r>
        <w:rPr>
          <w:rFonts w:hint="default" w:ascii="Times New Roman" w:hAnsi="Times New Roman" w:eastAsia="仿宋_GB2312" w:cs="Times New Roman"/>
          <w:b/>
          <w:sz w:val="32"/>
          <w:szCs w:val="32"/>
        </w:rPr>
        <w:t>。</w:t>
      </w:r>
    </w:p>
    <w:p>
      <w:pPr>
        <w:widowControl/>
        <w:spacing w:line="600" w:lineRule="exact"/>
        <w:ind w:firstLine="660"/>
        <w:jc w:val="left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四、一般公共预算拨款支出</w:t>
      </w:r>
    </w:p>
    <w:p>
      <w:pPr>
        <w:widowControl/>
        <w:spacing w:line="600" w:lineRule="exact"/>
        <w:ind w:firstLine="660"/>
        <w:jc w:val="left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年本部门一般公共预算拨款支出预算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766.95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万元，其中，一般公共服务支出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673.95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万元，占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87.87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%；</w:t>
      </w:r>
      <w:r>
        <w:rPr>
          <w:rFonts w:hint="eastAsia" w:eastAsia="仿宋_GB2312" w:cs="Times New Roman"/>
          <w:sz w:val="32"/>
          <w:szCs w:val="32"/>
          <w:lang w:eastAsia="zh-CN"/>
        </w:rPr>
        <w:t>社会保障和就业支出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53万元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，占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6.91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%</w:t>
      </w:r>
      <w:r>
        <w:rPr>
          <w:rFonts w:hint="eastAsia" w:eastAsia="仿宋_GB2312" w:cs="Times New Roman"/>
          <w:sz w:val="32"/>
          <w:szCs w:val="32"/>
          <w:lang w:eastAsia="zh-CN"/>
        </w:rPr>
        <w:t>；住房保障支出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40万元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，占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5.22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%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；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具体安排情况如下：</w:t>
      </w:r>
    </w:p>
    <w:p>
      <w:pPr>
        <w:widowControl/>
        <w:spacing w:line="600" w:lineRule="exact"/>
        <w:ind w:firstLine="660"/>
        <w:jc w:val="left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（一）基本支出：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年本部门基本支出预算数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766.95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万元，主要是为保障部门正常运转、完成日常工作任务而发生的各项支出，包括用于基本工资、津贴补贴等人员经费以及办公费、印刷费、水电费、办公设备购置等公用经费。</w:t>
      </w:r>
    </w:p>
    <w:p>
      <w:pPr>
        <w:widowControl/>
        <w:spacing w:line="600" w:lineRule="exact"/>
        <w:ind w:firstLine="66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（二）项目支出：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年本部门项目支出预算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万元。</w:t>
      </w:r>
    </w:p>
    <w:p>
      <w:pPr>
        <w:widowControl/>
        <w:spacing w:line="600" w:lineRule="exact"/>
        <w:ind w:firstLine="660"/>
        <w:jc w:val="left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五、政府性基金预算支出</w:t>
      </w:r>
    </w:p>
    <w:p>
      <w:pPr>
        <w:widowControl/>
        <w:spacing w:line="600" w:lineRule="exact"/>
        <w:ind w:firstLine="660"/>
        <w:jc w:val="left"/>
        <w:rPr>
          <w:rFonts w:hint="eastAsia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本部门无政府性基金安排的支出</w:t>
      </w:r>
      <w:r>
        <w:rPr>
          <w:rFonts w:hint="eastAsia" w:eastAsia="仿宋_GB2312" w:cs="Times New Roman"/>
          <w:sz w:val="32"/>
          <w:szCs w:val="32"/>
          <w:lang w:eastAsia="zh-CN"/>
        </w:rPr>
        <w:t>。</w:t>
      </w:r>
    </w:p>
    <w:p>
      <w:pPr>
        <w:widowControl/>
        <w:spacing w:line="600" w:lineRule="exact"/>
        <w:ind w:firstLine="660"/>
        <w:jc w:val="left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六、其他重要事项的情况说明</w:t>
      </w:r>
    </w:p>
    <w:p>
      <w:pPr>
        <w:widowControl/>
        <w:spacing w:line="600" w:lineRule="exact"/>
        <w:ind w:firstLine="66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（一）机关运行经费：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年本</w:t>
      </w:r>
      <w:r>
        <w:rPr>
          <w:rFonts w:hint="eastAsia" w:eastAsia="仿宋_GB2312" w:cs="Times New Roman"/>
          <w:sz w:val="32"/>
          <w:szCs w:val="32"/>
          <w:lang w:eastAsia="zh-CN"/>
        </w:rPr>
        <w:t>单位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机关运行经费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万元，比上年预算减少（增加或持平）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万元，下降（上升）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%。</w:t>
      </w:r>
    </w:p>
    <w:p>
      <w:pPr>
        <w:widowControl/>
        <w:spacing w:line="600" w:lineRule="exact"/>
        <w:ind w:firstLine="66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（二）“三公”经费预算：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年本</w:t>
      </w:r>
      <w:r>
        <w:rPr>
          <w:rFonts w:hint="eastAsia" w:eastAsia="仿宋_GB2312" w:cs="Times New Roman"/>
          <w:sz w:val="32"/>
          <w:szCs w:val="32"/>
          <w:lang w:eastAsia="zh-CN"/>
        </w:rPr>
        <w:t>单位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行政事业单位“三公”经费预算数为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万元，其中，公务接待费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万元，公务用车购置及运行费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万元（其中，公务用车购置费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万元，公务用车运行费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万元），因公出国（境）费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万元。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年“三公”经费预算较2021年持平。</w:t>
      </w:r>
    </w:p>
    <w:p>
      <w:pPr>
        <w:widowControl/>
        <w:spacing w:line="600" w:lineRule="exact"/>
        <w:ind w:firstLine="660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（三）一般性支出情况：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年本部门会议费预算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万元，拟召开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会议，人数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人，内容为</w:t>
      </w:r>
      <w:r>
        <w:rPr>
          <w:rFonts w:hint="eastAsia" w:eastAsia="仿宋_GB2312" w:cs="Times New Roman"/>
          <w:kern w:val="0"/>
          <w:sz w:val="32"/>
          <w:szCs w:val="32"/>
          <w:lang w:eastAsia="zh-CN"/>
        </w:rPr>
        <w:t>无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；培训费预算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万元，拟开展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培训，人数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人，内容为</w:t>
      </w:r>
      <w:r>
        <w:rPr>
          <w:rFonts w:hint="eastAsia" w:eastAsia="仿宋_GB2312" w:cs="Times New Roman"/>
          <w:sz w:val="32"/>
          <w:szCs w:val="32"/>
          <w:u w:val="single"/>
          <w:lang w:eastAsia="zh-CN"/>
        </w:rPr>
        <w:t>无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；拟举办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等节庆、晚会、论坛</w:t>
      </w:r>
      <w:bookmarkStart w:id="0" w:name="_GoBack"/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、赛事活动，经费预算</w:t>
      </w:r>
      <w:r>
        <w:rPr>
          <w:rFonts w:hint="eastAsia" w:eastAsia="仿宋_GB2312" w:cs="Times New Roman"/>
          <w:kern w:val="0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万元。</w:t>
      </w:r>
      <w:bookmarkEnd w:id="0"/>
    </w:p>
    <w:p>
      <w:pPr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b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（注：三类会议、培训活动，节庆、晚会、论坛、赛事等活动，请分项列明活动计划及经费预算情况）</w:t>
      </w:r>
    </w:p>
    <w:p>
      <w:pPr>
        <w:widowControl/>
        <w:spacing w:line="600" w:lineRule="exact"/>
        <w:ind w:firstLine="66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（四）政府采购情况：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年本部门政府采购预算总额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万元，其中，货物类采购预算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万元；工程类采购预算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万元；服务类采购预算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万元。</w:t>
      </w:r>
    </w:p>
    <w:p>
      <w:pPr>
        <w:widowControl/>
        <w:spacing w:line="600" w:lineRule="exact"/>
        <w:ind w:firstLine="66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（注：如某大类无采购预算，则填“0”）</w:t>
      </w:r>
    </w:p>
    <w:p>
      <w:pPr>
        <w:widowControl/>
        <w:spacing w:line="600" w:lineRule="exact"/>
        <w:ind w:firstLine="660"/>
        <w:jc w:val="left"/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（五）国有资产占用使用及新增资产配置情况：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截至202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年12月底，本部门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共有公务用车</w:t>
      </w:r>
      <w:r>
        <w:rPr>
          <w:rFonts w:hint="eastAsia" w:eastAsia="仿宋_GB2312" w:cs="Times New Roman"/>
          <w:bCs/>
          <w:kern w:val="0"/>
          <w:sz w:val="32"/>
          <w:szCs w:val="32"/>
          <w:lang w:val="en-US" w:eastAsia="zh-CN"/>
        </w:rPr>
        <w:t>8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辆，其中，机要通信用车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bCs/>
          <w:kern w:val="0"/>
          <w:sz w:val="32"/>
          <w:szCs w:val="32"/>
          <w:u w:val="singl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辆，应急保障用车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bCs/>
          <w:kern w:val="0"/>
          <w:sz w:val="32"/>
          <w:szCs w:val="32"/>
          <w:u w:val="singl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辆，执法执勤用车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bCs/>
          <w:kern w:val="0"/>
          <w:sz w:val="32"/>
          <w:szCs w:val="32"/>
          <w:u w:val="singl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辆，特种专业技术用车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bCs/>
          <w:kern w:val="0"/>
          <w:sz w:val="32"/>
          <w:szCs w:val="32"/>
          <w:u w:val="single"/>
          <w:lang w:val="en-US" w:eastAsia="zh-CN"/>
        </w:rPr>
        <w:t>8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辆，其他按照规定配备的公务用车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bCs/>
          <w:kern w:val="0"/>
          <w:sz w:val="32"/>
          <w:szCs w:val="32"/>
          <w:u w:val="singl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辆；单位价值50万元以上通用设备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bCs/>
          <w:kern w:val="0"/>
          <w:sz w:val="32"/>
          <w:szCs w:val="32"/>
          <w:u w:val="singl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台，单位价值100万元以上专用设备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single"/>
        </w:rPr>
        <w:t xml:space="preserve">   </w:t>
      </w:r>
      <w:r>
        <w:rPr>
          <w:rFonts w:hint="eastAsia" w:eastAsia="仿宋_GB2312" w:cs="Times New Roman"/>
          <w:bCs/>
          <w:kern w:val="0"/>
          <w:sz w:val="32"/>
          <w:szCs w:val="32"/>
          <w:u w:val="singl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台。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年拟新增配置公务用车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bCs/>
          <w:kern w:val="0"/>
          <w:sz w:val="32"/>
          <w:szCs w:val="32"/>
          <w:u w:val="singl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辆，其中，机要通信用车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bCs/>
          <w:kern w:val="0"/>
          <w:sz w:val="32"/>
          <w:szCs w:val="32"/>
          <w:u w:val="singl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single"/>
        </w:rPr>
        <w:t xml:space="preserve">  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辆，应急保障用车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single"/>
        </w:rPr>
        <w:t xml:space="preserve">  </w:t>
      </w:r>
      <w:r>
        <w:rPr>
          <w:rFonts w:hint="eastAsia" w:eastAsia="仿宋_GB2312" w:cs="Times New Roman"/>
          <w:bCs/>
          <w:kern w:val="0"/>
          <w:sz w:val="32"/>
          <w:szCs w:val="32"/>
          <w:u w:val="singl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辆，执法执勤用车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bCs/>
          <w:kern w:val="0"/>
          <w:sz w:val="32"/>
          <w:szCs w:val="32"/>
          <w:u w:val="singl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辆，特种专业技术用车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single"/>
        </w:rPr>
        <w:t xml:space="preserve">  </w:t>
      </w:r>
      <w:r>
        <w:rPr>
          <w:rFonts w:hint="eastAsia" w:eastAsia="仿宋_GB2312" w:cs="Times New Roman"/>
          <w:bCs/>
          <w:kern w:val="0"/>
          <w:sz w:val="32"/>
          <w:szCs w:val="32"/>
          <w:u w:val="singl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辆，其他按照规定配备的公务用车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single"/>
        </w:rPr>
        <w:t xml:space="preserve">  </w:t>
      </w:r>
      <w:r>
        <w:rPr>
          <w:rFonts w:hint="eastAsia" w:eastAsia="仿宋_GB2312" w:cs="Times New Roman"/>
          <w:bCs/>
          <w:kern w:val="0"/>
          <w:sz w:val="32"/>
          <w:szCs w:val="32"/>
          <w:u w:val="singl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辆；新增配备单位价值50万元以上通用设备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single"/>
        </w:rPr>
        <w:t xml:space="preserve">  </w:t>
      </w:r>
      <w:r>
        <w:rPr>
          <w:rFonts w:hint="eastAsia" w:eastAsia="仿宋_GB2312" w:cs="Times New Roman"/>
          <w:bCs/>
          <w:kern w:val="0"/>
          <w:sz w:val="32"/>
          <w:szCs w:val="32"/>
          <w:u w:val="singl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台，单位价值100万元以上专用设备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single"/>
        </w:rPr>
        <w:t xml:space="preserve">   </w:t>
      </w:r>
      <w:r>
        <w:rPr>
          <w:rFonts w:hint="eastAsia" w:eastAsia="仿宋_GB2312" w:cs="Times New Roman"/>
          <w:bCs/>
          <w:kern w:val="0"/>
          <w:sz w:val="32"/>
          <w:szCs w:val="32"/>
          <w:u w:val="singl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台。</w:t>
      </w:r>
    </w:p>
    <w:p>
      <w:pPr>
        <w:widowControl/>
        <w:spacing w:line="600" w:lineRule="exact"/>
        <w:ind w:firstLine="660"/>
        <w:jc w:val="left"/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kern w:val="0"/>
          <w:sz w:val="32"/>
          <w:szCs w:val="32"/>
        </w:rPr>
        <w:t>（六）预算绩效目标说明：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本部门所有支出实行绩效目标管理。纳入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年部门整体支出绩效目标的金额为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766.95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万元，其中，基本支出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766.95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万元，项目支出</w:t>
      </w:r>
      <w:r>
        <w:rPr>
          <w:rFonts w:hint="eastAsia" w:eastAsia="仿宋_GB2312" w:cs="Times New Roman"/>
          <w:bCs/>
          <w:kern w:val="0"/>
          <w:sz w:val="32"/>
          <w:szCs w:val="32"/>
          <w:u w:val="singl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万元，具体绩效目标详见报表。</w:t>
      </w:r>
    </w:p>
    <w:p>
      <w:pPr>
        <w:widowControl/>
        <w:spacing w:line="600" w:lineRule="exact"/>
        <w:ind w:firstLine="66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七、名词解释</w:t>
      </w:r>
    </w:p>
    <w:p>
      <w:pPr>
        <w:widowControl/>
        <w:spacing w:line="600" w:lineRule="exact"/>
        <w:ind w:firstLine="66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、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widowControl/>
        <w:spacing w:line="600" w:lineRule="exact"/>
        <w:ind w:firstLine="66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、“三公”经费：纳入省（市/县）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>
      <w:pPr>
        <w:widowControl/>
        <w:spacing w:line="600" w:lineRule="exact"/>
        <w:ind w:firstLine="660"/>
        <w:rPr>
          <w:rFonts w:hint="default" w:ascii="Times New Roman" w:hAnsi="Times New Roman" w:eastAsia="仿宋_GB2312" w:cs="Times New Roman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B8D330F"/>
    <w:multiLevelType w:val="singleLevel"/>
    <w:tmpl w:val="EB8D330F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A1ZDJlN2EzNDkyYmUyN2YyYWVlNGRlMmRiMTA5MzcifQ=="/>
  </w:docVars>
  <w:rsids>
    <w:rsidRoot w:val="25C44127"/>
    <w:rsid w:val="00D43244"/>
    <w:rsid w:val="257A4C93"/>
    <w:rsid w:val="25C44127"/>
    <w:rsid w:val="2B6927AC"/>
    <w:rsid w:val="3D5918F7"/>
    <w:rsid w:val="41845E18"/>
    <w:rsid w:val="41AA69A0"/>
    <w:rsid w:val="4F5A4B81"/>
    <w:rsid w:val="51E43ECB"/>
    <w:rsid w:val="5D216FDE"/>
    <w:rsid w:val="5E0E7599"/>
    <w:rsid w:val="60E44DC7"/>
    <w:rsid w:val="662D17CA"/>
    <w:rsid w:val="6D5F4469"/>
    <w:rsid w:val="70E55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2331</Words>
  <Characters>2503</Characters>
  <Lines>0</Lines>
  <Paragraphs>0</Paragraphs>
  <TotalTime>14</TotalTime>
  <ScaleCrop>false</ScaleCrop>
  <LinksUpToDate>false</LinksUpToDate>
  <CharactersWithSpaces>2593</CharactersWithSpaces>
  <Application>WPS Office_11.1.0.13607_F1E327BC-269C-435d-A152-05C5408002CA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2023-02-17T01:56:00Z</dcterms:created>
  <dc:creator>Administrator</dc:creator>
  <cp:lastModifiedBy>Administrator</cp:lastModifiedBy>
  <dcterms:modified xsi:type="dcterms:W3CDTF">2023-02-27T09:05:12Z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2052-11.1.0.13607</vt:lpwstr>
  </property>
  <property fmtid="{D5CDD505-2E9C-101B-9397-08002B2CF9AE}" pid="3" name="ICV">
    <vt:lpwstr>4FB5E7478F304606B1BFF25D9E778557</vt:lpwstr>
  </property>
</Properties>
</file>