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3ADF" w:rsidRDefault="009B3ADF" w:rsidP="009B3ADF">
      <w:pPr>
        <w:pStyle w:val="Default"/>
        <w:jc w:val="center"/>
        <w:rPr>
          <w:sz w:val="56"/>
          <w:szCs w:val="56"/>
        </w:rPr>
      </w:pPr>
    </w:p>
    <w:p w:rsidR="009B3ADF" w:rsidRDefault="009B3ADF" w:rsidP="009B3ADF">
      <w:pPr>
        <w:pStyle w:val="Default"/>
        <w:jc w:val="center"/>
        <w:rPr>
          <w:sz w:val="56"/>
          <w:szCs w:val="56"/>
        </w:rPr>
      </w:pPr>
    </w:p>
    <w:p w:rsidR="009B3ADF" w:rsidRDefault="009B3ADF" w:rsidP="009B3ADF">
      <w:pPr>
        <w:pStyle w:val="Default"/>
        <w:jc w:val="center"/>
        <w:rPr>
          <w:sz w:val="84"/>
          <w:szCs w:val="84"/>
        </w:rPr>
      </w:pPr>
    </w:p>
    <w:p w:rsidR="009B3ADF" w:rsidRPr="009B3ADF" w:rsidRDefault="009B3ADF" w:rsidP="009B3ADF">
      <w:pPr>
        <w:pStyle w:val="Default"/>
        <w:jc w:val="center"/>
        <w:rPr>
          <w:sz w:val="84"/>
          <w:szCs w:val="84"/>
        </w:rPr>
      </w:pPr>
    </w:p>
    <w:p w:rsidR="009B3ADF" w:rsidRPr="009B3ADF" w:rsidRDefault="009B3ADF" w:rsidP="009B3ADF">
      <w:pPr>
        <w:pStyle w:val="Default"/>
        <w:jc w:val="center"/>
        <w:rPr>
          <w:sz w:val="84"/>
          <w:szCs w:val="84"/>
        </w:rPr>
      </w:pPr>
      <w:r w:rsidRPr="009B3ADF">
        <w:rPr>
          <w:rFonts w:hint="eastAsia"/>
          <w:sz w:val="84"/>
          <w:szCs w:val="84"/>
        </w:rPr>
        <w:t>20</w:t>
      </w:r>
      <w:r w:rsidR="00A92E9F">
        <w:rPr>
          <w:rFonts w:hint="eastAsia"/>
          <w:sz w:val="84"/>
          <w:szCs w:val="84"/>
        </w:rPr>
        <w:t>2</w:t>
      </w:r>
      <w:r w:rsidR="00182373">
        <w:rPr>
          <w:rFonts w:hint="eastAsia"/>
          <w:sz w:val="84"/>
          <w:szCs w:val="84"/>
        </w:rPr>
        <w:t>1</w:t>
      </w:r>
      <w:r w:rsidRPr="009B3ADF">
        <w:rPr>
          <w:rFonts w:hint="eastAsia"/>
          <w:sz w:val="84"/>
          <w:szCs w:val="84"/>
        </w:rPr>
        <w:t>年度</w:t>
      </w:r>
    </w:p>
    <w:p w:rsidR="009B3ADF" w:rsidRPr="009B3ADF" w:rsidRDefault="00F42E7A" w:rsidP="009B3ADF">
      <w:pPr>
        <w:pStyle w:val="Default"/>
        <w:jc w:val="center"/>
        <w:rPr>
          <w:sz w:val="84"/>
          <w:szCs w:val="84"/>
        </w:rPr>
      </w:pPr>
      <w:r>
        <w:rPr>
          <w:rFonts w:hint="eastAsia"/>
          <w:sz w:val="84"/>
          <w:szCs w:val="84"/>
        </w:rPr>
        <w:t>湖南省质量和标准化研究院</w:t>
      </w:r>
      <w:r w:rsidR="00787B42">
        <w:rPr>
          <w:rFonts w:hint="eastAsia"/>
          <w:sz w:val="84"/>
          <w:szCs w:val="84"/>
        </w:rPr>
        <w:t>部门</w:t>
      </w:r>
      <w:r w:rsidR="009B3ADF" w:rsidRPr="009B3ADF">
        <w:rPr>
          <w:rFonts w:hint="eastAsia"/>
          <w:sz w:val="84"/>
          <w:szCs w:val="84"/>
        </w:rPr>
        <w:t>决算</w:t>
      </w:r>
    </w:p>
    <w:p w:rsidR="009B3ADF" w:rsidRDefault="009B3ADF" w:rsidP="009B3ADF">
      <w:pPr>
        <w:pStyle w:val="Default"/>
        <w:jc w:val="center"/>
        <w:rPr>
          <w:sz w:val="56"/>
          <w:szCs w:val="56"/>
        </w:rPr>
      </w:pPr>
    </w:p>
    <w:p w:rsidR="009B3ADF" w:rsidRDefault="009B3ADF" w:rsidP="009B3ADF">
      <w:pPr>
        <w:pStyle w:val="Default"/>
        <w:jc w:val="center"/>
        <w:rPr>
          <w:sz w:val="56"/>
          <w:szCs w:val="56"/>
        </w:rPr>
      </w:pPr>
    </w:p>
    <w:p w:rsidR="009B3ADF" w:rsidRDefault="009B3ADF" w:rsidP="009B3ADF">
      <w:pPr>
        <w:pStyle w:val="Default"/>
        <w:jc w:val="center"/>
        <w:rPr>
          <w:sz w:val="56"/>
          <w:szCs w:val="56"/>
        </w:rPr>
      </w:pPr>
    </w:p>
    <w:p w:rsidR="009B3ADF" w:rsidRDefault="009B3ADF" w:rsidP="009B3ADF">
      <w:pPr>
        <w:pStyle w:val="Default"/>
        <w:jc w:val="center"/>
        <w:rPr>
          <w:sz w:val="56"/>
          <w:szCs w:val="56"/>
        </w:rPr>
      </w:pPr>
    </w:p>
    <w:p w:rsidR="0037197D" w:rsidRDefault="0037197D" w:rsidP="00FE6269">
      <w:pPr>
        <w:pStyle w:val="Default"/>
        <w:jc w:val="center"/>
        <w:rPr>
          <w:sz w:val="32"/>
          <w:szCs w:val="32"/>
        </w:rPr>
      </w:pPr>
    </w:p>
    <w:p w:rsidR="00FF5CD6" w:rsidRDefault="00FF5CD6" w:rsidP="00FE6269">
      <w:pPr>
        <w:pStyle w:val="Default"/>
        <w:jc w:val="center"/>
        <w:rPr>
          <w:sz w:val="32"/>
          <w:szCs w:val="32"/>
        </w:rPr>
      </w:pPr>
    </w:p>
    <w:p w:rsidR="00FF5CD6" w:rsidRPr="00FF5CD6" w:rsidRDefault="00FF5CD6" w:rsidP="00FE6269">
      <w:pPr>
        <w:pStyle w:val="Default"/>
        <w:jc w:val="center"/>
        <w:rPr>
          <w:sz w:val="32"/>
          <w:szCs w:val="32"/>
        </w:rPr>
      </w:pPr>
    </w:p>
    <w:p w:rsidR="00A70B02" w:rsidRDefault="00A70B02" w:rsidP="00FE6269">
      <w:pPr>
        <w:pStyle w:val="Default"/>
        <w:jc w:val="center"/>
        <w:rPr>
          <w:sz w:val="32"/>
          <w:szCs w:val="32"/>
        </w:rPr>
      </w:pPr>
    </w:p>
    <w:p w:rsidR="009E6817" w:rsidRPr="009E6817" w:rsidRDefault="009E6817" w:rsidP="00FE6269">
      <w:pPr>
        <w:pStyle w:val="Default"/>
        <w:jc w:val="center"/>
        <w:rPr>
          <w:sz w:val="32"/>
          <w:szCs w:val="32"/>
        </w:rPr>
      </w:pPr>
    </w:p>
    <w:p w:rsidR="0032192B" w:rsidRPr="0032192B" w:rsidRDefault="0032192B" w:rsidP="0032192B">
      <w:pPr>
        <w:pStyle w:val="Default"/>
        <w:spacing w:line="500" w:lineRule="exact"/>
        <w:jc w:val="center"/>
        <w:rPr>
          <w:b/>
          <w:sz w:val="36"/>
          <w:szCs w:val="28"/>
        </w:rPr>
      </w:pPr>
      <w:r w:rsidRPr="0032192B">
        <w:rPr>
          <w:rFonts w:hint="eastAsia"/>
          <w:b/>
          <w:sz w:val="36"/>
          <w:szCs w:val="28"/>
        </w:rPr>
        <w:lastRenderedPageBreak/>
        <w:t>目录</w:t>
      </w:r>
    </w:p>
    <w:p w:rsidR="009B3ADF" w:rsidRPr="00B63572" w:rsidRDefault="009B3ADF" w:rsidP="00E8683C">
      <w:pPr>
        <w:pStyle w:val="Default"/>
        <w:spacing w:line="500" w:lineRule="exact"/>
        <w:rPr>
          <w:rFonts w:ascii="仿宋_GB2312" w:hAnsi="仿宋_GB2312" w:cs="仿宋_GB2312"/>
          <w:b/>
          <w:sz w:val="28"/>
          <w:szCs w:val="28"/>
        </w:rPr>
      </w:pPr>
      <w:r w:rsidRPr="00B63572">
        <w:rPr>
          <w:rFonts w:hint="eastAsia"/>
          <w:b/>
          <w:sz w:val="28"/>
          <w:szCs w:val="28"/>
        </w:rPr>
        <w:t>第一部分</w:t>
      </w:r>
      <w:r w:rsidR="005E2CFB" w:rsidRPr="00B63572">
        <w:rPr>
          <w:rFonts w:hint="eastAsia"/>
          <w:b/>
          <w:sz w:val="28"/>
          <w:szCs w:val="28"/>
        </w:rPr>
        <w:t>XX单位</w:t>
      </w:r>
      <w:r w:rsidRPr="00B63572">
        <w:rPr>
          <w:rFonts w:hint="eastAsia"/>
          <w:b/>
          <w:sz w:val="28"/>
          <w:szCs w:val="28"/>
        </w:rPr>
        <w:t>概况</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一、部门职责</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二、机构设置</w:t>
      </w:r>
    </w:p>
    <w:p w:rsidR="009B3ADF" w:rsidRPr="00B63572" w:rsidRDefault="009B3ADF" w:rsidP="00E8683C">
      <w:pPr>
        <w:pStyle w:val="Default"/>
        <w:spacing w:line="500" w:lineRule="exact"/>
        <w:rPr>
          <w:rFonts w:ascii="仿宋_GB2312" w:hAnsi="仿宋_GB2312" w:cs="仿宋_GB2312"/>
          <w:b/>
          <w:sz w:val="28"/>
          <w:szCs w:val="28"/>
        </w:rPr>
      </w:pPr>
      <w:r w:rsidRPr="00B63572">
        <w:rPr>
          <w:rFonts w:hAnsi="仿宋_GB2312" w:hint="eastAsia"/>
          <w:b/>
          <w:sz w:val="28"/>
          <w:szCs w:val="28"/>
        </w:rPr>
        <w:t>第二部分</w:t>
      </w:r>
      <w:r w:rsidRPr="00B63572">
        <w:rPr>
          <w:rFonts w:hAnsi="仿宋_GB2312"/>
          <w:b/>
          <w:sz w:val="28"/>
          <w:szCs w:val="28"/>
        </w:rPr>
        <w:t>20</w:t>
      </w:r>
      <w:r w:rsidR="00A92E9F" w:rsidRPr="00B63572">
        <w:rPr>
          <w:rFonts w:hAnsi="仿宋_GB2312" w:hint="eastAsia"/>
          <w:b/>
          <w:sz w:val="28"/>
          <w:szCs w:val="28"/>
        </w:rPr>
        <w:t>2</w:t>
      </w:r>
      <w:r w:rsidR="00182373">
        <w:rPr>
          <w:rFonts w:hAnsi="仿宋_GB2312" w:hint="eastAsia"/>
          <w:b/>
          <w:sz w:val="28"/>
          <w:szCs w:val="28"/>
        </w:rPr>
        <w:t>1</w:t>
      </w:r>
      <w:r w:rsidRPr="00B63572">
        <w:rPr>
          <w:rFonts w:hAnsi="仿宋_GB2312" w:hint="eastAsia"/>
          <w:b/>
          <w:sz w:val="28"/>
          <w:szCs w:val="28"/>
        </w:rPr>
        <w:t>年度部门决算表</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一、收入支出决算总表</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二、收入决算表</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三、支出决算表</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四、财政拨款收入支出决算总表</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五、一般公共预算财政拨款支出决算表</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六、一般公共预算财政拨款基本支出决算</w:t>
      </w:r>
      <w:r w:rsidR="00202C14">
        <w:rPr>
          <w:rFonts w:asciiTheme="minorEastAsia" w:eastAsiaTheme="minorEastAsia" w:hAnsiTheme="minorEastAsia" w:cs="仿宋_GB2312" w:hint="eastAsia"/>
          <w:sz w:val="28"/>
          <w:szCs w:val="28"/>
        </w:rPr>
        <w:t>明细</w:t>
      </w:r>
      <w:r w:rsidRPr="00B63572">
        <w:rPr>
          <w:rFonts w:asciiTheme="minorEastAsia" w:eastAsiaTheme="minorEastAsia" w:hAnsiTheme="minorEastAsia" w:cs="仿宋_GB2312"/>
          <w:sz w:val="28"/>
          <w:szCs w:val="28"/>
        </w:rPr>
        <w:t>表</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七、一般公共预算财政拨款“三公”经费支出决算表</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八、政府性基金预算财政拨款收入支出决算表</w:t>
      </w:r>
    </w:p>
    <w:p w:rsidR="00A92E9F" w:rsidRPr="00B63572" w:rsidRDefault="00A92E9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hint="eastAsia"/>
          <w:sz w:val="28"/>
          <w:szCs w:val="28"/>
        </w:rPr>
        <w:t>九、国有资本经营预算财政拨款支出决算表</w:t>
      </w:r>
    </w:p>
    <w:p w:rsidR="009B3ADF" w:rsidRPr="00B63572" w:rsidRDefault="009B3ADF" w:rsidP="00E8683C">
      <w:pPr>
        <w:pStyle w:val="Default"/>
        <w:spacing w:line="500" w:lineRule="exact"/>
        <w:rPr>
          <w:rFonts w:ascii="仿宋_GB2312" w:hAnsi="仿宋_GB2312" w:cs="仿宋_GB2312"/>
          <w:b/>
          <w:sz w:val="28"/>
          <w:szCs w:val="28"/>
        </w:rPr>
      </w:pPr>
      <w:r w:rsidRPr="00B63572">
        <w:rPr>
          <w:rFonts w:hAnsi="仿宋_GB2312" w:hint="eastAsia"/>
          <w:b/>
          <w:sz w:val="28"/>
          <w:szCs w:val="28"/>
        </w:rPr>
        <w:t>第三部分</w:t>
      </w:r>
      <w:r w:rsidRPr="00B63572">
        <w:rPr>
          <w:rFonts w:hAnsi="仿宋_GB2312"/>
          <w:b/>
          <w:sz w:val="28"/>
          <w:szCs w:val="28"/>
        </w:rPr>
        <w:t>20</w:t>
      </w:r>
      <w:r w:rsidR="00A92E9F" w:rsidRPr="00B63572">
        <w:rPr>
          <w:rFonts w:hAnsi="仿宋_GB2312" w:hint="eastAsia"/>
          <w:b/>
          <w:sz w:val="28"/>
          <w:szCs w:val="28"/>
        </w:rPr>
        <w:t>2</w:t>
      </w:r>
      <w:r w:rsidR="00182373">
        <w:rPr>
          <w:rFonts w:hAnsi="仿宋_GB2312" w:hint="eastAsia"/>
          <w:b/>
          <w:sz w:val="28"/>
          <w:szCs w:val="28"/>
        </w:rPr>
        <w:t>1</w:t>
      </w:r>
      <w:r w:rsidRPr="00B63572">
        <w:rPr>
          <w:rFonts w:hAnsi="仿宋_GB2312" w:hint="eastAsia"/>
          <w:b/>
          <w:sz w:val="28"/>
          <w:szCs w:val="28"/>
        </w:rPr>
        <w:t>年度部门决算情况说明</w:t>
      </w:r>
    </w:p>
    <w:p w:rsidR="009B3ADF" w:rsidRPr="00B63572" w:rsidRDefault="009B3ADF" w:rsidP="00B63572">
      <w:pPr>
        <w:pStyle w:val="Default"/>
        <w:spacing w:line="500" w:lineRule="exact"/>
        <w:ind w:firstLineChars="250" w:firstLine="700"/>
        <w:rPr>
          <w:rFonts w:asciiTheme="minorEastAsia" w:eastAsiaTheme="minorEastAsia" w:hAnsiTheme="minorEastAsia" w:cs="仿宋_GB2312"/>
          <w:sz w:val="28"/>
          <w:szCs w:val="28"/>
        </w:rPr>
      </w:pPr>
      <w:r w:rsidRPr="00B63572">
        <w:rPr>
          <w:rFonts w:asciiTheme="minorEastAsia" w:eastAsiaTheme="minorEastAsia" w:hAnsiTheme="minorEastAsia" w:cs="仿宋_GB2312"/>
          <w:sz w:val="28"/>
          <w:szCs w:val="28"/>
        </w:rPr>
        <w:t>一、收入支出决算总体情况说明</w:t>
      </w:r>
    </w:p>
    <w:p w:rsidR="001A67DB" w:rsidRPr="00B63572" w:rsidRDefault="009B3ADF" w:rsidP="00B63572">
      <w:pPr>
        <w:spacing w:line="500" w:lineRule="exact"/>
        <w:ind w:firstLineChars="250" w:firstLine="700"/>
        <w:jc w:val="left"/>
        <w:rPr>
          <w:rFonts w:ascii="仿宋_GB2312" w:hAnsi="仿宋_GB2312" w:cs="仿宋_GB2312"/>
          <w:sz w:val="28"/>
          <w:szCs w:val="28"/>
        </w:rPr>
      </w:pPr>
      <w:r w:rsidRPr="00B63572">
        <w:rPr>
          <w:rFonts w:ascii="仿宋_GB2312" w:hAnsi="仿宋_GB2312" w:cs="仿宋_GB2312"/>
          <w:sz w:val="28"/>
          <w:szCs w:val="28"/>
        </w:rPr>
        <w:t>二、收入决算情况说明</w:t>
      </w:r>
    </w:p>
    <w:p w:rsidR="009B3ADF" w:rsidRPr="00B63572" w:rsidRDefault="009B3ADF"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color w:val="000000"/>
          <w:kern w:val="0"/>
          <w:sz w:val="28"/>
          <w:szCs w:val="28"/>
        </w:rPr>
        <w:t>三、支出决算情况说明</w:t>
      </w:r>
    </w:p>
    <w:p w:rsidR="009B3ADF" w:rsidRPr="00B63572" w:rsidRDefault="009B3ADF"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color w:val="000000"/>
          <w:kern w:val="0"/>
          <w:sz w:val="28"/>
          <w:szCs w:val="28"/>
        </w:rPr>
        <w:t>四、财政拨款收入支出决算总体情况说明</w:t>
      </w:r>
    </w:p>
    <w:p w:rsidR="009B3ADF" w:rsidRPr="00B63572" w:rsidRDefault="009B3ADF"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color w:val="000000"/>
          <w:kern w:val="0"/>
          <w:sz w:val="28"/>
          <w:szCs w:val="28"/>
        </w:rPr>
        <w:t>五、一般公共预算财政拨款支出决算情况说明</w:t>
      </w:r>
    </w:p>
    <w:p w:rsidR="009B3ADF" w:rsidRPr="00B63572" w:rsidRDefault="009B3ADF"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color w:val="000000"/>
          <w:kern w:val="0"/>
          <w:sz w:val="28"/>
          <w:szCs w:val="28"/>
        </w:rPr>
        <w:t>六、一般公共预算财政拨款基本支出决算情况说明</w:t>
      </w:r>
    </w:p>
    <w:p w:rsidR="009B3ADF" w:rsidRPr="00B63572" w:rsidRDefault="009B3ADF"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color w:val="000000"/>
          <w:kern w:val="0"/>
          <w:sz w:val="28"/>
          <w:szCs w:val="28"/>
        </w:rPr>
        <w:t>七、一般公共预算财政拨款</w:t>
      </w:r>
      <w:r w:rsidR="00202C14">
        <w:rPr>
          <w:rFonts w:ascii="仿宋_GB2312" w:hAnsi="仿宋_GB2312" w:cs="仿宋_GB2312" w:hint="eastAsia"/>
          <w:color w:val="000000"/>
          <w:kern w:val="0"/>
          <w:sz w:val="28"/>
          <w:szCs w:val="28"/>
        </w:rPr>
        <w:t>“</w:t>
      </w:r>
      <w:r w:rsidRPr="00B63572">
        <w:rPr>
          <w:rFonts w:ascii="仿宋_GB2312" w:hAnsi="仿宋_GB2312" w:cs="仿宋_GB2312"/>
          <w:color w:val="000000"/>
          <w:kern w:val="0"/>
          <w:sz w:val="28"/>
          <w:szCs w:val="28"/>
        </w:rPr>
        <w:t>三公</w:t>
      </w:r>
      <w:r w:rsidR="00202C14">
        <w:rPr>
          <w:rFonts w:ascii="仿宋_GB2312" w:hAnsi="仿宋_GB2312" w:cs="仿宋_GB2312" w:hint="eastAsia"/>
          <w:color w:val="000000"/>
          <w:kern w:val="0"/>
          <w:sz w:val="28"/>
          <w:szCs w:val="28"/>
        </w:rPr>
        <w:t>”</w:t>
      </w:r>
      <w:r w:rsidRPr="00B63572">
        <w:rPr>
          <w:rFonts w:ascii="仿宋_GB2312" w:hAnsi="仿宋_GB2312" w:cs="仿宋_GB2312"/>
          <w:color w:val="000000"/>
          <w:kern w:val="0"/>
          <w:sz w:val="28"/>
          <w:szCs w:val="28"/>
        </w:rPr>
        <w:t>经费支出决算情况说明</w:t>
      </w:r>
    </w:p>
    <w:p w:rsidR="00265724" w:rsidRPr="00B63572" w:rsidRDefault="00265724"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hint="eastAsia"/>
          <w:color w:val="000000"/>
          <w:kern w:val="0"/>
          <w:sz w:val="28"/>
          <w:szCs w:val="28"/>
        </w:rPr>
        <w:t>八</w:t>
      </w:r>
      <w:r w:rsidRPr="00B63572">
        <w:rPr>
          <w:rFonts w:ascii="仿宋_GB2312" w:hAnsi="仿宋_GB2312" w:cs="仿宋_GB2312"/>
          <w:color w:val="000000"/>
          <w:kern w:val="0"/>
          <w:sz w:val="28"/>
          <w:szCs w:val="28"/>
        </w:rPr>
        <w:t>、</w:t>
      </w:r>
      <w:r w:rsidRPr="00B63572">
        <w:rPr>
          <w:rFonts w:ascii="仿宋_GB2312" w:hAnsi="仿宋_GB2312" w:cs="仿宋_GB2312" w:hint="eastAsia"/>
          <w:color w:val="000000"/>
          <w:kern w:val="0"/>
          <w:sz w:val="28"/>
          <w:szCs w:val="28"/>
        </w:rPr>
        <w:t>政府性基金预算收入支出决算情况</w:t>
      </w:r>
    </w:p>
    <w:p w:rsidR="00A92E9F" w:rsidRPr="00B63572" w:rsidRDefault="00265724"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hint="eastAsia"/>
          <w:color w:val="000000"/>
          <w:kern w:val="0"/>
          <w:sz w:val="28"/>
          <w:szCs w:val="28"/>
        </w:rPr>
        <w:t>九</w:t>
      </w:r>
      <w:r w:rsidR="009B3ADF" w:rsidRPr="00B63572">
        <w:rPr>
          <w:rFonts w:ascii="仿宋_GB2312" w:hAnsi="仿宋_GB2312" w:cs="仿宋_GB2312"/>
          <w:color w:val="000000"/>
          <w:kern w:val="0"/>
          <w:sz w:val="28"/>
          <w:szCs w:val="28"/>
        </w:rPr>
        <w:t>、</w:t>
      </w:r>
      <w:r w:rsidR="00A92E9F" w:rsidRPr="00B63572">
        <w:rPr>
          <w:rFonts w:ascii="仿宋_GB2312" w:hAnsi="仿宋_GB2312" w:cs="仿宋_GB2312" w:hint="eastAsia"/>
          <w:color w:val="000000"/>
          <w:kern w:val="0"/>
          <w:sz w:val="28"/>
          <w:szCs w:val="28"/>
        </w:rPr>
        <w:t>机关运行经费支出说明</w:t>
      </w:r>
    </w:p>
    <w:p w:rsidR="00E8683C" w:rsidRPr="00B63572" w:rsidRDefault="00E8683C"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hint="eastAsia"/>
          <w:color w:val="000000"/>
          <w:kern w:val="0"/>
          <w:sz w:val="28"/>
          <w:szCs w:val="28"/>
        </w:rPr>
        <w:t>十、一般性支出情况</w:t>
      </w:r>
      <w:r w:rsidR="00202C14">
        <w:rPr>
          <w:rFonts w:ascii="仿宋_GB2312" w:hAnsi="仿宋_GB2312" w:cs="仿宋_GB2312" w:hint="eastAsia"/>
          <w:color w:val="000000"/>
          <w:kern w:val="0"/>
          <w:sz w:val="28"/>
          <w:szCs w:val="28"/>
        </w:rPr>
        <w:t>说明</w:t>
      </w:r>
    </w:p>
    <w:p w:rsidR="00E8683C" w:rsidRPr="00B63572" w:rsidRDefault="00E8683C" w:rsidP="00B63572">
      <w:pPr>
        <w:autoSpaceDE w:val="0"/>
        <w:autoSpaceDN w:val="0"/>
        <w:adjustRightInd w:val="0"/>
        <w:spacing w:line="500" w:lineRule="exact"/>
        <w:ind w:firstLineChars="250" w:firstLine="700"/>
        <w:jc w:val="left"/>
        <w:rPr>
          <w:rFonts w:ascii="仿宋_GB2312" w:hAnsi="仿宋_GB2312" w:cs="仿宋_GB2312"/>
          <w:color w:val="000000"/>
          <w:kern w:val="0"/>
          <w:sz w:val="28"/>
          <w:szCs w:val="28"/>
        </w:rPr>
      </w:pPr>
      <w:r w:rsidRPr="00B63572">
        <w:rPr>
          <w:rFonts w:ascii="仿宋_GB2312" w:hAnsi="仿宋_GB2312" w:cs="仿宋_GB2312" w:hint="eastAsia"/>
          <w:color w:val="000000"/>
          <w:kern w:val="0"/>
          <w:sz w:val="28"/>
          <w:szCs w:val="28"/>
        </w:rPr>
        <w:t>十一、政府采购支出说明</w:t>
      </w:r>
    </w:p>
    <w:p w:rsidR="00E8683C" w:rsidRPr="00202C82" w:rsidRDefault="00E8683C" w:rsidP="00B63572">
      <w:pPr>
        <w:pStyle w:val="Default"/>
        <w:spacing w:line="500" w:lineRule="exact"/>
        <w:ind w:firstLineChars="250" w:firstLine="700"/>
        <w:rPr>
          <w:rFonts w:ascii="仿宋_GB2312" w:eastAsiaTheme="minorEastAsia" w:hAnsi="仿宋_GB2312" w:cs="仿宋_GB2312"/>
          <w:sz w:val="28"/>
          <w:szCs w:val="28"/>
        </w:rPr>
      </w:pPr>
      <w:r w:rsidRPr="00B63572">
        <w:rPr>
          <w:rFonts w:ascii="仿宋_GB2312" w:eastAsiaTheme="minorEastAsia" w:hAnsi="仿宋_GB2312" w:cs="仿宋_GB2312" w:hint="eastAsia"/>
          <w:sz w:val="28"/>
          <w:szCs w:val="28"/>
        </w:rPr>
        <w:t>十二、</w:t>
      </w:r>
      <w:r w:rsidR="00202C82" w:rsidRPr="00202C82">
        <w:rPr>
          <w:rFonts w:ascii="仿宋_GB2312" w:eastAsiaTheme="minorEastAsia" w:hAnsi="仿宋_GB2312" w:cs="仿宋_GB2312" w:hint="eastAsia"/>
          <w:sz w:val="28"/>
          <w:szCs w:val="28"/>
        </w:rPr>
        <w:t>国有资产占用情况说明</w:t>
      </w:r>
    </w:p>
    <w:p w:rsidR="00202C82" w:rsidRPr="00B63572" w:rsidRDefault="00202C82" w:rsidP="00202C82">
      <w:pPr>
        <w:pStyle w:val="Default"/>
        <w:spacing w:line="500" w:lineRule="exact"/>
        <w:ind w:firstLineChars="250" w:firstLine="700"/>
        <w:rPr>
          <w:rFonts w:ascii="仿宋_GB2312" w:eastAsiaTheme="minorEastAsia" w:hAnsi="仿宋_GB2312" w:cs="仿宋_GB2312"/>
          <w:sz w:val="28"/>
          <w:szCs w:val="28"/>
        </w:rPr>
      </w:pPr>
      <w:r w:rsidRPr="00202C82">
        <w:rPr>
          <w:rFonts w:ascii="仿宋_GB2312" w:eastAsiaTheme="minorEastAsia" w:hAnsi="仿宋_GB2312" w:cs="仿宋_GB2312" w:hint="eastAsia"/>
          <w:sz w:val="28"/>
          <w:szCs w:val="28"/>
        </w:rPr>
        <w:t>十三、</w:t>
      </w:r>
      <w:r w:rsidRPr="00FE6269">
        <w:rPr>
          <w:rFonts w:asciiTheme="minorEastAsia" w:eastAsiaTheme="minorEastAsia" w:hAnsiTheme="minorEastAsia" w:cs="仿宋_GB2312" w:hint="eastAsia"/>
          <w:sz w:val="28"/>
          <w:szCs w:val="28"/>
        </w:rPr>
        <w:t>202</w:t>
      </w:r>
      <w:r w:rsidR="00182373">
        <w:rPr>
          <w:rFonts w:asciiTheme="minorEastAsia" w:eastAsiaTheme="minorEastAsia" w:hAnsiTheme="minorEastAsia" w:cs="仿宋_GB2312" w:hint="eastAsia"/>
          <w:sz w:val="28"/>
          <w:szCs w:val="28"/>
        </w:rPr>
        <w:t>1</w:t>
      </w:r>
      <w:r w:rsidRPr="00FE6269">
        <w:rPr>
          <w:rFonts w:asciiTheme="minorEastAsia" w:eastAsiaTheme="minorEastAsia" w:hAnsiTheme="minorEastAsia" w:cs="仿宋_GB2312" w:hint="eastAsia"/>
          <w:sz w:val="28"/>
          <w:szCs w:val="28"/>
        </w:rPr>
        <w:t>年</w:t>
      </w:r>
      <w:r w:rsidRPr="00202C82">
        <w:rPr>
          <w:rFonts w:ascii="仿宋_GB2312" w:eastAsiaTheme="minorEastAsia" w:hAnsi="仿宋_GB2312" w:cs="仿宋_GB2312" w:hint="eastAsia"/>
          <w:sz w:val="28"/>
          <w:szCs w:val="28"/>
        </w:rPr>
        <w:t>度预算绩效情况说明</w:t>
      </w:r>
    </w:p>
    <w:p w:rsidR="009B3ADF" w:rsidRPr="00B63572" w:rsidRDefault="009B3ADF" w:rsidP="00E8683C">
      <w:pPr>
        <w:autoSpaceDE w:val="0"/>
        <w:autoSpaceDN w:val="0"/>
        <w:adjustRightInd w:val="0"/>
        <w:spacing w:line="500" w:lineRule="exact"/>
        <w:jc w:val="left"/>
        <w:rPr>
          <w:rFonts w:ascii="黑体" w:eastAsia="黑体" w:hAnsi="黑体" w:cs="黑体"/>
          <w:b/>
          <w:color w:val="000000"/>
          <w:kern w:val="0"/>
          <w:sz w:val="28"/>
          <w:szCs w:val="28"/>
        </w:rPr>
      </w:pPr>
      <w:r w:rsidRPr="00B63572">
        <w:rPr>
          <w:rFonts w:ascii="黑体" w:eastAsia="黑体" w:hAnsi="黑体" w:cs="黑体"/>
          <w:b/>
          <w:color w:val="000000"/>
          <w:kern w:val="0"/>
          <w:sz w:val="28"/>
          <w:szCs w:val="28"/>
        </w:rPr>
        <w:t>第四部分名词解释</w:t>
      </w:r>
    </w:p>
    <w:p w:rsidR="00B63572" w:rsidRPr="00B63572" w:rsidRDefault="00B63572" w:rsidP="00E8683C">
      <w:pPr>
        <w:autoSpaceDE w:val="0"/>
        <w:autoSpaceDN w:val="0"/>
        <w:adjustRightInd w:val="0"/>
        <w:spacing w:line="500" w:lineRule="exact"/>
        <w:jc w:val="left"/>
        <w:rPr>
          <w:rFonts w:ascii="黑体" w:eastAsia="黑体" w:hAnsi="黑体" w:cs="仿宋_GB2312"/>
          <w:b/>
          <w:color w:val="000000"/>
          <w:kern w:val="0"/>
          <w:sz w:val="28"/>
          <w:szCs w:val="28"/>
        </w:rPr>
      </w:pPr>
      <w:r w:rsidRPr="00B63572">
        <w:rPr>
          <w:rFonts w:ascii="黑体" w:eastAsia="黑体" w:hAnsi="黑体" w:cs="黑体" w:hint="eastAsia"/>
          <w:b/>
          <w:color w:val="000000"/>
          <w:kern w:val="0"/>
          <w:sz w:val="28"/>
          <w:szCs w:val="28"/>
        </w:rPr>
        <w:t>第五部分附件</w:t>
      </w:r>
    </w:p>
    <w:p w:rsidR="009B3ADF" w:rsidRDefault="009B3ADF" w:rsidP="009B3ADF">
      <w:pPr>
        <w:jc w:val="center"/>
        <w:rPr>
          <w:sz w:val="72"/>
          <w:szCs w:val="72"/>
        </w:rPr>
      </w:pPr>
    </w:p>
    <w:p w:rsidR="009B3ADF" w:rsidRDefault="009B3ADF" w:rsidP="009B3ADF">
      <w:pPr>
        <w:jc w:val="center"/>
        <w:rPr>
          <w:sz w:val="72"/>
          <w:szCs w:val="72"/>
        </w:rPr>
      </w:pPr>
    </w:p>
    <w:p w:rsidR="009B3ADF" w:rsidRDefault="009B3ADF" w:rsidP="009B3ADF">
      <w:pPr>
        <w:jc w:val="center"/>
        <w:rPr>
          <w:sz w:val="72"/>
          <w:szCs w:val="72"/>
        </w:rPr>
      </w:pPr>
    </w:p>
    <w:p w:rsidR="009B3ADF" w:rsidRDefault="009B3ADF" w:rsidP="009B3ADF">
      <w:pPr>
        <w:jc w:val="center"/>
        <w:rPr>
          <w:sz w:val="72"/>
          <w:szCs w:val="72"/>
        </w:rPr>
      </w:pPr>
    </w:p>
    <w:p w:rsidR="009B3ADF" w:rsidRDefault="009B3ADF" w:rsidP="00E00C7A">
      <w:pPr>
        <w:rPr>
          <w:sz w:val="72"/>
          <w:szCs w:val="72"/>
        </w:rPr>
      </w:pPr>
    </w:p>
    <w:p w:rsidR="00B57C9F" w:rsidRPr="00E00C7A" w:rsidRDefault="009B3ADF" w:rsidP="00E00C7A">
      <w:pPr>
        <w:pStyle w:val="Default"/>
        <w:jc w:val="center"/>
        <w:rPr>
          <w:sz w:val="84"/>
          <w:szCs w:val="84"/>
        </w:rPr>
      </w:pPr>
      <w:r w:rsidRPr="00E00C7A">
        <w:rPr>
          <w:rFonts w:hint="eastAsia"/>
          <w:sz w:val="84"/>
          <w:szCs w:val="84"/>
        </w:rPr>
        <w:t>第一部分</w:t>
      </w:r>
      <w:r w:rsidRPr="00E00C7A">
        <w:rPr>
          <w:sz w:val="84"/>
          <w:szCs w:val="84"/>
        </w:rPr>
        <w:t xml:space="preserve"> </w:t>
      </w:r>
    </w:p>
    <w:p w:rsidR="00B57C9F" w:rsidRPr="00E00C7A" w:rsidRDefault="00B57C9F" w:rsidP="00E00C7A">
      <w:pPr>
        <w:pStyle w:val="Default"/>
        <w:jc w:val="center"/>
        <w:rPr>
          <w:sz w:val="84"/>
          <w:szCs w:val="84"/>
        </w:rPr>
      </w:pPr>
    </w:p>
    <w:p w:rsidR="009B3ADF" w:rsidRPr="00E00C7A" w:rsidRDefault="00AA21FF" w:rsidP="00E00C7A">
      <w:pPr>
        <w:pStyle w:val="Default"/>
        <w:jc w:val="center"/>
        <w:rPr>
          <w:sz w:val="84"/>
          <w:szCs w:val="84"/>
        </w:rPr>
      </w:pPr>
      <w:r w:rsidRPr="00AA21FF">
        <w:rPr>
          <w:rFonts w:hint="eastAsia"/>
          <w:sz w:val="84"/>
          <w:szCs w:val="84"/>
        </w:rPr>
        <w:t>湖南省质量和标准化研究院</w:t>
      </w:r>
      <w:r w:rsidR="005E2CFB" w:rsidRPr="00E00C7A">
        <w:rPr>
          <w:rFonts w:hint="eastAsia"/>
          <w:sz w:val="84"/>
          <w:szCs w:val="84"/>
        </w:rPr>
        <w:t>单位</w:t>
      </w:r>
      <w:r w:rsidR="009B3ADF" w:rsidRPr="00E00C7A">
        <w:rPr>
          <w:rFonts w:hint="eastAsia"/>
          <w:sz w:val="84"/>
          <w:szCs w:val="84"/>
        </w:rPr>
        <w:t>概况</w:t>
      </w:r>
    </w:p>
    <w:p w:rsidR="009B3ADF" w:rsidRDefault="009B3ADF" w:rsidP="009B3ADF">
      <w:pPr>
        <w:jc w:val="center"/>
        <w:rPr>
          <w:sz w:val="72"/>
          <w:szCs w:val="72"/>
        </w:rPr>
      </w:pPr>
    </w:p>
    <w:p w:rsidR="009B3ADF" w:rsidRDefault="009B3ADF" w:rsidP="009B3ADF">
      <w:pPr>
        <w:jc w:val="center"/>
        <w:rPr>
          <w:sz w:val="72"/>
          <w:szCs w:val="72"/>
        </w:rPr>
      </w:pPr>
    </w:p>
    <w:p w:rsidR="009B3ADF" w:rsidRDefault="009B3ADF" w:rsidP="009B3ADF">
      <w:pPr>
        <w:jc w:val="center"/>
        <w:rPr>
          <w:sz w:val="72"/>
          <w:szCs w:val="72"/>
        </w:rPr>
      </w:pPr>
    </w:p>
    <w:p w:rsidR="009B3ADF" w:rsidRDefault="009B3ADF" w:rsidP="009B3ADF">
      <w:pPr>
        <w:jc w:val="center"/>
        <w:rPr>
          <w:sz w:val="72"/>
          <w:szCs w:val="72"/>
        </w:rPr>
      </w:pPr>
    </w:p>
    <w:p w:rsidR="00B57C9F" w:rsidRDefault="00B57C9F" w:rsidP="009B3ADF">
      <w:pPr>
        <w:jc w:val="center"/>
        <w:rPr>
          <w:sz w:val="72"/>
          <w:szCs w:val="72"/>
        </w:rPr>
      </w:pPr>
    </w:p>
    <w:p w:rsidR="00B57C9F" w:rsidRDefault="00B57C9F" w:rsidP="00B57C9F">
      <w:pPr>
        <w:pStyle w:val="a7"/>
        <w:ind w:left="720" w:firstLineChars="0" w:firstLine="0"/>
        <w:jc w:val="left"/>
        <w:rPr>
          <w:rFonts w:ascii="黑体" w:eastAsia="黑体" w:hAnsi="黑体"/>
          <w:sz w:val="32"/>
          <w:szCs w:val="32"/>
        </w:rPr>
      </w:pPr>
    </w:p>
    <w:p w:rsidR="009B3ADF" w:rsidRPr="00E35FE9" w:rsidRDefault="00E35FE9" w:rsidP="00E35FE9">
      <w:pPr>
        <w:ind w:firstLineChars="200" w:firstLine="640"/>
        <w:jc w:val="left"/>
        <w:rPr>
          <w:rFonts w:ascii="方正黑体_GBK" w:eastAsia="方正黑体_GBK" w:hAnsi="黑体"/>
          <w:sz w:val="32"/>
          <w:szCs w:val="32"/>
        </w:rPr>
      </w:pPr>
      <w:r w:rsidRPr="00E35FE9">
        <w:rPr>
          <w:rFonts w:ascii="方正黑体_GBK" w:eastAsia="方正黑体_GBK" w:hAnsi="黑体" w:hint="eastAsia"/>
          <w:sz w:val="32"/>
          <w:szCs w:val="32"/>
        </w:rPr>
        <w:lastRenderedPageBreak/>
        <w:t>一、</w:t>
      </w:r>
      <w:r w:rsidR="009B3ADF" w:rsidRPr="00E35FE9">
        <w:rPr>
          <w:rFonts w:ascii="方正黑体_GBK" w:eastAsia="方正黑体_GBK" w:hAnsi="黑体" w:hint="eastAsia"/>
          <w:sz w:val="32"/>
          <w:szCs w:val="32"/>
        </w:rPr>
        <w:t>部门职责</w:t>
      </w:r>
    </w:p>
    <w:p w:rsidR="00E35FE9" w:rsidRPr="00E35FE9" w:rsidRDefault="00E35FE9" w:rsidP="00E35FE9">
      <w:pPr>
        <w:ind w:firstLineChars="200" w:firstLine="640"/>
        <w:jc w:val="left"/>
        <w:rPr>
          <w:rFonts w:ascii="Times New Roman" w:eastAsia="方正仿宋简体" w:hAnsi="Times New Roman" w:cs="Times New Roman"/>
          <w:sz w:val="32"/>
          <w:szCs w:val="32"/>
        </w:rPr>
      </w:pPr>
      <w:r w:rsidRPr="00E35FE9">
        <w:rPr>
          <w:rFonts w:ascii="Times New Roman" w:eastAsia="方正仿宋简体" w:hAnsi="Times New Roman" w:cs="Times New Roman"/>
          <w:sz w:val="32"/>
          <w:szCs w:val="32"/>
        </w:rPr>
        <w:t>湖南省质量和标准化研究院是湖南省市场监督管理局直属公益一类的正处级事业单位，主要承担全省质量、标准化和信息编码管理、研究与服务工作，行使湖南省组织机构代码管理中心、中国物品编码中心湖南分中心、中国</w:t>
      </w:r>
      <w:r w:rsidRPr="00E35FE9">
        <w:rPr>
          <w:rFonts w:ascii="Times New Roman" w:eastAsia="方正仿宋简体" w:hAnsi="Times New Roman" w:cs="Times New Roman"/>
          <w:sz w:val="32"/>
          <w:szCs w:val="32"/>
        </w:rPr>
        <w:t>WTO/TBT</w:t>
      </w:r>
      <w:r w:rsidRPr="00E35FE9">
        <w:rPr>
          <w:rFonts w:ascii="Times New Roman" w:eastAsia="方正仿宋简体" w:hAnsi="Times New Roman" w:cs="Times New Roman"/>
          <w:sz w:val="32"/>
          <w:szCs w:val="32"/>
        </w:rPr>
        <w:t>湖南咨询站、湖南省编码自动识别质量监督检验中心工作职能，承担全省统一社会信用代码数据库管理与服务、物品编码服务、标准信息及市场准入服务工作，为信用体系建设、</w:t>
      </w:r>
      <w:r w:rsidRPr="00E35FE9">
        <w:rPr>
          <w:rFonts w:ascii="Times New Roman" w:eastAsia="方正仿宋简体" w:hAnsi="Times New Roman" w:cs="Times New Roman"/>
          <w:sz w:val="32"/>
          <w:szCs w:val="32"/>
        </w:rPr>
        <w:t>“</w:t>
      </w:r>
      <w:r w:rsidRPr="00E35FE9">
        <w:rPr>
          <w:rFonts w:ascii="Times New Roman" w:eastAsia="方正仿宋简体" w:hAnsi="Times New Roman" w:cs="Times New Roman"/>
          <w:sz w:val="32"/>
          <w:szCs w:val="32"/>
        </w:rPr>
        <w:t>质量强省</w:t>
      </w:r>
      <w:r w:rsidRPr="00E35FE9">
        <w:rPr>
          <w:rFonts w:ascii="Times New Roman" w:eastAsia="方正仿宋简体" w:hAnsi="Times New Roman" w:cs="Times New Roman"/>
          <w:sz w:val="32"/>
          <w:szCs w:val="32"/>
        </w:rPr>
        <w:t>”“</w:t>
      </w:r>
      <w:r w:rsidRPr="00E35FE9">
        <w:rPr>
          <w:rFonts w:ascii="Times New Roman" w:eastAsia="方正仿宋简体" w:hAnsi="Times New Roman" w:cs="Times New Roman"/>
          <w:sz w:val="32"/>
          <w:szCs w:val="32"/>
        </w:rPr>
        <w:t>标准化战略</w:t>
      </w:r>
      <w:r w:rsidRPr="00E35FE9">
        <w:rPr>
          <w:rFonts w:ascii="Times New Roman" w:eastAsia="方正仿宋简体" w:hAnsi="Times New Roman" w:cs="Times New Roman"/>
          <w:sz w:val="32"/>
          <w:szCs w:val="32"/>
        </w:rPr>
        <w:t>”“</w:t>
      </w:r>
      <w:r w:rsidRPr="00E35FE9">
        <w:rPr>
          <w:rFonts w:ascii="Times New Roman" w:eastAsia="方正仿宋简体" w:hAnsi="Times New Roman" w:cs="Times New Roman"/>
          <w:sz w:val="32"/>
          <w:szCs w:val="32"/>
        </w:rPr>
        <w:t>知识产权战略</w:t>
      </w:r>
      <w:r w:rsidRPr="00E35FE9">
        <w:rPr>
          <w:rFonts w:ascii="Times New Roman" w:eastAsia="方正仿宋简体" w:hAnsi="Times New Roman" w:cs="Times New Roman"/>
          <w:sz w:val="32"/>
          <w:szCs w:val="32"/>
        </w:rPr>
        <w:t>”</w:t>
      </w:r>
      <w:r w:rsidRPr="00E35FE9">
        <w:rPr>
          <w:rFonts w:ascii="Times New Roman" w:eastAsia="方正仿宋简体" w:hAnsi="Times New Roman" w:cs="Times New Roman"/>
          <w:sz w:val="32"/>
          <w:szCs w:val="32"/>
        </w:rPr>
        <w:t>提供技术支持和项目支撑。根据省编办《关于省市场监督管理局深化事业单位改革试点有关事项的批复》（湘编复字〔</w:t>
      </w:r>
      <w:r w:rsidRPr="00E35FE9">
        <w:rPr>
          <w:rFonts w:ascii="Times New Roman" w:eastAsia="方正仿宋简体" w:hAnsi="Times New Roman" w:cs="Times New Roman"/>
          <w:sz w:val="32"/>
          <w:szCs w:val="32"/>
        </w:rPr>
        <w:t>2021</w:t>
      </w:r>
      <w:r w:rsidRPr="00E35FE9">
        <w:rPr>
          <w:rFonts w:ascii="Times New Roman" w:eastAsia="方正仿宋简体" w:hAnsi="Times New Roman" w:cs="Times New Roman"/>
          <w:sz w:val="32"/>
          <w:szCs w:val="32"/>
        </w:rPr>
        <w:t>〕</w:t>
      </w:r>
      <w:r w:rsidRPr="00E35FE9">
        <w:rPr>
          <w:rFonts w:ascii="Times New Roman" w:eastAsia="方正仿宋简体" w:hAnsi="Times New Roman" w:cs="Times New Roman"/>
          <w:sz w:val="32"/>
          <w:szCs w:val="32"/>
        </w:rPr>
        <w:t>2</w:t>
      </w:r>
      <w:r w:rsidRPr="00E35FE9">
        <w:rPr>
          <w:rFonts w:ascii="Times New Roman" w:eastAsia="方正仿宋简体" w:hAnsi="Times New Roman" w:cs="Times New Roman"/>
          <w:sz w:val="32"/>
          <w:szCs w:val="32"/>
        </w:rPr>
        <w:t>号文件的规定，目前我院的主要工作职能有：</w:t>
      </w:r>
    </w:p>
    <w:p w:rsidR="00E35FE9" w:rsidRPr="00E35FE9" w:rsidRDefault="00E35FE9" w:rsidP="00E35FE9">
      <w:pPr>
        <w:ind w:firstLineChars="200" w:firstLine="640"/>
        <w:jc w:val="left"/>
        <w:rPr>
          <w:rFonts w:ascii="Times New Roman" w:eastAsia="方正楷体简体" w:hAnsi="Times New Roman" w:cs="Times New Roman"/>
          <w:sz w:val="32"/>
          <w:szCs w:val="32"/>
        </w:rPr>
      </w:pPr>
      <w:r w:rsidRPr="00E35FE9">
        <w:rPr>
          <w:rFonts w:ascii="Times New Roman" w:eastAsia="方正楷体简体" w:hAnsi="Times New Roman" w:cs="Times New Roman"/>
          <w:sz w:val="32"/>
          <w:szCs w:val="32"/>
        </w:rPr>
        <w:t>（一）为机关提供支持保障的职能。</w:t>
      </w:r>
    </w:p>
    <w:p w:rsidR="00E35FE9" w:rsidRPr="00E35FE9" w:rsidRDefault="00E35FE9" w:rsidP="00E35FE9">
      <w:pPr>
        <w:ind w:firstLineChars="200" w:firstLine="640"/>
        <w:jc w:val="left"/>
        <w:rPr>
          <w:rFonts w:ascii="Times New Roman" w:eastAsia="方正仿宋简体" w:hAnsi="Times New Roman" w:cs="Times New Roman"/>
          <w:sz w:val="32"/>
          <w:szCs w:val="32"/>
        </w:rPr>
      </w:pPr>
      <w:r w:rsidRPr="00E35FE9">
        <w:rPr>
          <w:rFonts w:ascii="Times New Roman" w:eastAsia="方正仿宋简体" w:hAnsi="Times New Roman" w:cs="Times New Roman"/>
          <w:sz w:val="32"/>
          <w:szCs w:val="32"/>
        </w:rPr>
        <w:t>1</w:t>
      </w:r>
      <w:r w:rsidRPr="00E35FE9">
        <w:rPr>
          <w:rFonts w:ascii="Times New Roman" w:eastAsia="方正仿宋简体" w:hAnsi="Times New Roman" w:cs="Times New Roman"/>
          <w:sz w:val="32"/>
          <w:szCs w:val="32"/>
        </w:rPr>
        <w:t>．承担质量研究和服务职能。承担宏观质量研究和质量信息统计分析、先进质量管理模式推广与应用，质量基础设施协同服务、品牌建设、质量信用评价等技术性工作和政府质量考核、政府质量奖等相关事务性工作。</w:t>
      </w:r>
    </w:p>
    <w:p w:rsidR="00E35FE9" w:rsidRPr="00E35FE9" w:rsidRDefault="00E35FE9" w:rsidP="00E35FE9">
      <w:pPr>
        <w:ind w:firstLineChars="200" w:firstLine="640"/>
        <w:jc w:val="left"/>
        <w:rPr>
          <w:rFonts w:ascii="Times New Roman" w:eastAsia="方正仿宋简体" w:hAnsi="Times New Roman" w:cs="Times New Roman"/>
          <w:sz w:val="32"/>
          <w:szCs w:val="32"/>
        </w:rPr>
      </w:pPr>
      <w:r w:rsidRPr="00E35FE9">
        <w:rPr>
          <w:rFonts w:ascii="Times New Roman" w:eastAsia="方正仿宋简体" w:hAnsi="Times New Roman" w:cs="Times New Roman"/>
          <w:sz w:val="32"/>
          <w:szCs w:val="32"/>
        </w:rPr>
        <w:t>2</w:t>
      </w:r>
      <w:r w:rsidRPr="00E35FE9">
        <w:rPr>
          <w:rFonts w:ascii="Times New Roman" w:eastAsia="方正仿宋简体" w:hAnsi="Times New Roman" w:cs="Times New Roman"/>
          <w:sz w:val="32"/>
          <w:szCs w:val="32"/>
        </w:rPr>
        <w:t>．承担国家技术标准创新基地（长株潭）管理与服务职能。协调创新基地建设与运行，开展技术标准协同创新和推广应用。承担国家标准化管理委员会授权的相关工作。</w:t>
      </w:r>
    </w:p>
    <w:p w:rsidR="00E35FE9" w:rsidRPr="00E35FE9" w:rsidRDefault="00E35FE9" w:rsidP="00E35FE9">
      <w:pPr>
        <w:ind w:firstLineChars="200" w:firstLine="640"/>
        <w:jc w:val="left"/>
        <w:rPr>
          <w:rFonts w:ascii="Times New Roman" w:eastAsia="方正仿宋简体" w:hAnsi="Times New Roman" w:cs="Times New Roman"/>
          <w:sz w:val="32"/>
          <w:szCs w:val="32"/>
        </w:rPr>
      </w:pPr>
      <w:r w:rsidRPr="00E35FE9">
        <w:rPr>
          <w:rFonts w:ascii="Times New Roman" w:eastAsia="方正仿宋简体" w:hAnsi="Times New Roman" w:cs="Times New Roman"/>
          <w:sz w:val="32"/>
          <w:szCs w:val="32"/>
        </w:rPr>
        <w:t>3</w:t>
      </w:r>
      <w:r w:rsidRPr="00E35FE9">
        <w:rPr>
          <w:rFonts w:ascii="Times New Roman" w:eastAsia="方正仿宋简体" w:hAnsi="Times New Roman" w:cs="Times New Roman"/>
          <w:sz w:val="32"/>
          <w:szCs w:val="32"/>
        </w:rPr>
        <w:t>．承担统一社会信用代码管理与服务职能。承担代码数据库建设和运维、代码数据质量管理工作，并为社会提供服务。</w:t>
      </w:r>
    </w:p>
    <w:p w:rsidR="00E35FE9" w:rsidRPr="00E35FE9" w:rsidRDefault="00E35FE9" w:rsidP="00E35FE9">
      <w:pPr>
        <w:ind w:firstLineChars="200" w:firstLine="640"/>
        <w:jc w:val="left"/>
        <w:rPr>
          <w:rFonts w:ascii="Times New Roman" w:eastAsia="方正仿宋简体" w:hAnsi="Times New Roman" w:cs="Times New Roman"/>
          <w:sz w:val="32"/>
          <w:szCs w:val="32"/>
        </w:rPr>
      </w:pPr>
      <w:r w:rsidRPr="00E35FE9">
        <w:rPr>
          <w:rFonts w:ascii="Times New Roman" w:eastAsia="方正仿宋简体" w:hAnsi="Times New Roman" w:cs="Times New Roman"/>
          <w:sz w:val="32"/>
          <w:szCs w:val="32"/>
        </w:rPr>
        <w:t>4</w:t>
      </w:r>
      <w:r w:rsidRPr="00E35FE9">
        <w:rPr>
          <w:rFonts w:ascii="Times New Roman" w:eastAsia="方正仿宋简体" w:hAnsi="Times New Roman" w:cs="Times New Roman"/>
          <w:sz w:val="32"/>
          <w:szCs w:val="32"/>
        </w:rPr>
        <w:t>．承担商品条码管理与服务职能。开展物品编码自动识别质量检验。承担物品编码行政执法的事务性工作。</w:t>
      </w:r>
    </w:p>
    <w:p w:rsidR="00E35FE9" w:rsidRPr="00E35FE9" w:rsidRDefault="00E35FE9" w:rsidP="00E35FE9">
      <w:pPr>
        <w:ind w:firstLineChars="200" w:firstLine="640"/>
        <w:jc w:val="left"/>
        <w:rPr>
          <w:rFonts w:ascii="Times New Roman" w:eastAsia="方正仿宋简体" w:hAnsi="Times New Roman" w:cs="Times New Roman"/>
          <w:sz w:val="32"/>
          <w:szCs w:val="32"/>
        </w:rPr>
      </w:pPr>
      <w:r w:rsidRPr="00E35FE9">
        <w:rPr>
          <w:rFonts w:ascii="Times New Roman" w:eastAsia="方正仿宋简体" w:hAnsi="Times New Roman" w:cs="Times New Roman"/>
          <w:sz w:val="32"/>
          <w:szCs w:val="32"/>
        </w:rPr>
        <w:t>5</w:t>
      </w:r>
      <w:r w:rsidRPr="00E35FE9">
        <w:rPr>
          <w:rFonts w:ascii="Times New Roman" w:eastAsia="方正仿宋简体" w:hAnsi="Times New Roman" w:cs="Times New Roman"/>
          <w:sz w:val="32"/>
          <w:szCs w:val="32"/>
        </w:rPr>
        <w:t>．承担市场监督管理质量和标准化相关理论、规划、政策研究及综合分析。</w:t>
      </w:r>
    </w:p>
    <w:p w:rsidR="00E35FE9" w:rsidRPr="00E35FE9" w:rsidRDefault="00E35FE9" w:rsidP="00E35FE9">
      <w:pPr>
        <w:ind w:firstLineChars="200" w:firstLine="640"/>
        <w:jc w:val="left"/>
        <w:rPr>
          <w:rFonts w:ascii="Times New Roman" w:eastAsia="方正楷体简体" w:hAnsi="Times New Roman" w:cs="Times New Roman"/>
          <w:sz w:val="32"/>
          <w:szCs w:val="32"/>
        </w:rPr>
      </w:pPr>
      <w:r w:rsidRPr="00E35FE9">
        <w:rPr>
          <w:rFonts w:ascii="Times New Roman" w:eastAsia="方正楷体简体" w:hAnsi="Times New Roman" w:cs="Times New Roman"/>
          <w:sz w:val="32"/>
          <w:szCs w:val="32"/>
        </w:rPr>
        <w:t>（二）面向社会提供公益服务的职能。</w:t>
      </w:r>
    </w:p>
    <w:p w:rsidR="00E35FE9" w:rsidRPr="00E35FE9" w:rsidRDefault="00E35FE9" w:rsidP="00E35FE9">
      <w:pPr>
        <w:ind w:firstLineChars="200" w:firstLine="640"/>
        <w:jc w:val="left"/>
        <w:rPr>
          <w:rFonts w:ascii="Times New Roman" w:eastAsia="方正仿宋简体" w:hAnsi="Times New Roman" w:cs="Times New Roman"/>
          <w:sz w:val="32"/>
          <w:szCs w:val="32"/>
        </w:rPr>
      </w:pPr>
      <w:r w:rsidRPr="00E35FE9">
        <w:rPr>
          <w:rFonts w:ascii="Times New Roman" w:eastAsia="方正仿宋简体" w:hAnsi="Times New Roman" w:cs="Times New Roman"/>
          <w:sz w:val="32"/>
          <w:szCs w:val="32"/>
        </w:rPr>
        <w:lastRenderedPageBreak/>
        <w:t>1</w:t>
      </w:r>
      <w:r w:rsidRPr="00E35FE9">
        <w:rPr>
          <w:rFonts w:ascii="Times New Roman" w:eastAsia="方正仿宋简体" w:hAnsi="Times New Roman" w:cs="Times New Roman"/>
          <w:sz w:val="32"/>
          <w:szCs w:val="32"/>
        </w:rPr>
        <w:t>．承担标准化研究、标准化体系建设、标准制修订和标准应用推广等相关事务性工作。</w:t>
      </w:r>
    </w:p>
    <w:p w:rsidR="00E35FE9" w:rsidRPr="00E35FE9" w:rsidRDefault="00E35FE9" w:rsidP="00E35FE9">
      <w:pPr>
        <w:ind w:firstLineChars="200" w:firstLine="640"/>
        <w:jc w:val="left"/>
        <w:rPr>
          <w:rFonts w:ascii="Times New Roman" w:eastAsia="方正仿宋简体" w:hAnsi="Times New Roman" w:cs="Times New Roman"/>
          <w:sz w:val="32"/>
          <w:szCs w:val="32"/>
        </w:rPr>
      </w:pPr>
      <w:r w:rsidRPr="00E35FE9">
        <w:rPr>
          <w:rFonts w:ascii="Times New Roman" w:eastAsia="方正仿宋简体" w:hAnsi="Times New Roman" w:cs="Times New Roman"/>
          <w:sz w:val="32"/>
          <w:szCs w:val="32"/>
        </w:rPr>
        <w:t>2</w:t>
      </w:r>
      <w:r w:rsidRPr="00E35FE9">
        <w:rPr>
          <w:rFonts w:ascii="Times New Roman" w:eastAsia="方正仿宋简体" w:hAnsi="Times New Roman" w:cs="Times New Roman"/>
          <w:sz w:val="32"/>
          <w:szCs w:val="32"/>
        </w:rPr>
        <w:t>．承担标准信息公共服务职能。负责标准信息公共服务平台、标准化专家库建设与服务工作。为湖南省新型标准体系建设、标准水平评价、标准实施评估等标准化管理工作提供技术支撑和服务保障。</w:t>
      </w:r>
    </w:p>
    <w:p w:rsidR="009B3ADF" w:rsidRPr="00E35FE9" w:rsidRDefault="00E35FE9" w:rsidP="00E35FE9">
      <w:pPr>
        <w:ind w:firstLineChars="200" w:firstLine="640"/>
        <w:jc w:val="left"/>
        <w:rPr>
          <w:rFonts w:ascii="Times New Roman" w:eastAsia="方正仿宋简体" w:hAnsi="Times New Roman" w:cs="Times New Roman"/>
          <w:sz w:val="32"/>
          <w:szCs w:val="32"/>
        </w:rPr>
      </w:pPr>
      <w:r w:rsidRPr="00E35FE9">
        <w:rPr>
          <w:rFonts w:ascii="Times New Roman" w:eastAsia="方正仿宋简体" w:hAnsi="Times New Roman" w:cs="Times New Roman"/>
          <w:sz w:val="32"/>
          <w:szCs w:val="32"/>
        </w:rPr>
        <w:t>3</w:t>
      </w:r>
      <w:r w:rsidRPr="00E35FE9">
        <w:rPr>
          <w:rFonts w:ascii="Times New Roman" w:eastAsia="方正仿宋简体" w:hAnsi="Times New Roman" w:cs="Times New Roman"/>
          <w:sz w:val="32"/>
          <w:szCs w:val="32"/>
        </w:rPr>
        <w:t>．承担</w:t>
      </w:r>
      <w:r w:rsidRPr="00E35FE9">
        <w:rPr>
          <w:rFonts w:ascii="Times New Roman" w:eastAsia="方正仿宋简体" w:hAnsi="Times New Roman" w:cs="Times New Roman"/>
          <w:sz w:val="32"/>
          <w:szCs w:val="32"/>
        </w:rPr>
        <w:t>WTO/TBT</w:t>
      </w:r>
      <w:r w:rsidRPr="00E35FE9">
        <w:rPr>
          <w:rFonts w:ascii="Times New Roman" w:eastAsia="方正仿宋简体" w:hAnsi="Times New Roman" w:cs="Times New Roman"/>
          <w:sz w:val="32"/>
          <w:szCs w:val="32"/>
        </w:rPr>
        <w:t>研究和技术服务职能。履行</w:t>
      </w:r>
      <w:r w:rsidRPr="00E35FE9">
        <w:rPr>
          <w:rFonts w:ascii="Times New Roman" w:eastAsia="方正仿宋简体" w:hAnsi="Times New Roman" w:cs="Times New Roman"/>
          <w:sz w:val="32"/>
          <w:szCs w:val="32"/>
        </w:rPr>
        <w:t>“</w:t>
      </w:r>
      <w:r w:rsidRPr="00E35FE9">
        <w:rPr>
          <w:rFonts w:ascii="Times New Roman" w:eastAsia="方正仿宋简体" w:hAnsi="Times New Roman" w:cs="Times New Roman"/>
          <w:sz w:val="32"/>
          <w:szCs w:val="32"/>
        </w:rPr>
        <w:t>中国</w:t>
      </w:r>
      <w:r w:rsidRPr="00E35FE9">
        <w:rPr>
          <w:rFonts w:ascii="Times New Roman" w:eastAsia="方正仿宋简体" w:hAnsi="Times New Roman" w:cs="Times New Roman"/>
          <w:sz w:val="32"/>
          <w:szCs w:val="32"/>
        </w:rPr>
        <w:t>WTO/TBT</w:t>
      </w:r>
      <w:r w:rsidRPr="00E35FE9">
        <w:rPr>
          <w:rFonts w:ascii="Times New Roman" w:eastAsia="方正仿宋简体" w:hAnsi="Times New Roman" w:cs="Times New Roman"/>
          <w:sz w:val="32"/>
          <w:szCs w:val="32"/>
        </w:rPr>
        <w:t>湖南咨询工作站</w:t>
      </w:r>
      <w:r w:rsidRPr="00E35FE9">
        <w:rPr>
          <w:rFonts w:ascii="Times New Roman" w:eastAsia="方正仿宋简体" w:hAnsi="Times New Roman" w:cs="Times New Roman"/>
          <w:sz w:val="32"/>
          <w:szCs w:val="32"/>
        </w:rPr>
        <w:t>”</w:t>
      </w:r>
      <w:r w:rsidRPr="00E35FE9">
        <w:rPr>
          <w:rFonts w:ascii="Times New Roman" w:eastAsia="方正仿宋简体" w:hAnsi="Times New Roman" w:cs="Times New Roman"/>
          <w:sz w:val="32"/>
          <w:szCs w:val="32"/>
        </w:rPr>
        <w:t>职责。承担与贸易有关的知识产权保护政策和规划研究。</w:t>
      </w:r>
    </w:p>
    <w:p w:rsidR="00B57C9F" w:rsidRPr="00E35FE9" w:rsidRDefault="00B57C9F" w:rsidP="00E35FE9">
      <w:pPr>
        <w:ind w:firstLineChars="200" w:firstLine="640"/>
        <w:jc w:val="left"/>
        <w:rPr>
          <w:rFonts w:ascii="方正黑体_GBK" w:eastAsia="方正黑体_GBK" w:hAnsi="黑体"/>
          <w:sz w:val="32"/>
          <w:szCs w:val="32"/>
        </w:rPr>
      </w:pPr>
      <w:r w:rsidRPr="00E35FE9">
        <w:rPr>
          <w:rFonts w:ascii="方正黑体_GBK" w:eastAsia="方正黑体_GBK" w:hAnsi="黑体" w:hint="eastAsia"/>
          <w:sz w:val="32"/>
          <w:szCs w:val="32"/>
        </w:rPr>
        <w:t>二、机构设置及决算单位构成</w:t>
      </w:r>
    </w:p>
    <w:p w:rsidR="00B57C9F" w:rsidRPr="008143E9" w:rsidRDefault="00B57C9F" w:rsidP="00E35FE9">
      <w:pPr>
        <w:widowControl/>
        <w:spacing w:line="600" w:lineRule="exact"/>
        <w:ind w:firstLineChars="200" w:firstLine="640"/>
        <w:rPr>
          <w:rFonts w:ascii="方正仿宋简体" w:eastAsia="方正仿宋简体" w:hAnsiTheme="minorEastAsia"/>
          <w:bCs/>
          <w:kern w:val="0"/>
          <w:sz w:val="32"/>
          <w:szCs w:val="32"/>
        </w:rPr>
      </w:pPr>
      <w:r w:rsidRPr="008143E9">
        <w:rPr>
          <w:rFonts w:ascii="方正楷体简体" w:eastAsia="方正楷体简体" w:hAnsiTheme="minorEastAsia" w:hint="eastAsia"/>
          <w:bCs/>
          <w:kern w:val="0"/>
          <w:sz w:val="32"/>
          <w:szCs w:val="32"/>
        </w:rPr>
        <w:t>（一）内设机构设置。</w:t>
      </w:r>
      <w:r w:rsidR="00E35FE9" w:rsidRPr="008143E9">
        <w:rPr>
          <w:rFonts w:ascii="方正仿宋简体" w:eastAsia="方正仿宋简体" w:hAnsiTheme="minorEastAsia" w:hint="eastAsia"/>
          <w:bCs/>
          <w:kern w:val="0"/>
          <w:sz w:val="32"/>
          <w:szCs w:val="32"/>
        </w:rPr>
        <w:t>湖南省质量和标准化研究院</w:t>
      </w:r>
      <w:r w:rsidRPr="008143E9">
        <w:rPr>
          <w:rFonts w:ascii="方正仿宋简体" w:eastAsia="方正仿宋简体" w:hAnsiTheme="minorEastAsia" w:hint="eastAsia"/>
          <w:bCs/>
          <w:kern w:val="0"/>
          <w:sz w:val="32"/>
          <w:szCs w:val="32"/>
        </w:rPr>
        <w:t>内设机构包括：</w:t>
      </w:r>
      <w:r w:rsidR="00E35FE9" w:rsidRPr="008143E9">
        <w:rPr>
          <w:rFonts w:ascii="方正仿宋简体" w:eastAsia="方正仿宋简体" w:hAnsiTheme="minorEastAsia" w:hint="eastAsia"/>
          <w:bCs/>
          <w:kern w:val="0"/>
          <w:sz w:val="32"/>
          <w:szCs w:val="32"/>
        </w:rPr>
        <w:t>综合部、事业发展部、质量品牌和物品编码研究所、标准化战略和技术性贸易措施研究所、公共管理和服务标准化研究所、高新技术标准化和知识产权研究所，共六个内设部门。</w:t>
      </w:r>
    </w:p>
    <w:p w:rsidR="00B57C9F" w:rsidRPr="008143E9" w:rsidRDefault="00B57C9F" w:rsidP="00E35FE9">
      <w:pPr>
        <w:widowControl/>
        <w:spacing w:line="600" w:lineRule="exact"/>
        <w:ind w:firstLineChars="200" w:firstLine="640"/>
        <w:rPr>
          <w:rFonts w:ascii="方正仿宋简体" w:eastAsia="方正仿宋简体" w:hAnsiTheme="minorEastAsia"/>
          <w:bCs/>
          <w:kern w:val="0"/>
          <w:sz w:val="32"/>
          <w:szCs w:val="32"/>
        </w:rPr>
      </w:pPr>
      <w:r w:rsidRPr="008143E9">
        <w:rPr>
          <w:rFonts w:ascii="方正楷体简体" w:eastAsia="方正楷体简体" w:hAnsiTheme="minorEastAsia" w:hint="eastAsia"/>
          <w:bCs/>
          <w:kern w:val="0"/>
          <w:sz w:val="32"/>
          <w:szCs w:val="32"/>
        </w:rPr>
        <w:t>（二）决算单位构成。</w:t>
      </w:r>
      <w:r w:rsidR="008143E9" w:rsidRPr="008143E9">
        <w:rPr>
          <w:rFonts w:ascii="方正仿宋简体" w:eastAsia="方正仿宋简体" w:hAnsiTheme="minorEastAsia" w:hint="eastAsia"/>
          <w:bCs/>
          <w:kern w:val="0"/>
          <w:sz w:val="32"/>
          <w:szCs w:val="32"/>
        </w:rPr>
        <w:t>湖南省质量和标准化研究院</w:t>
      </w:r>
      <w:r w:rsidRPr="008143E9">
        <w:rPr>
          <w:rFonts w:ascii="方正仿宋简体" w:eastAsia="方正仿宋简体" w:hAnsiTheme="minorEastAsia" w:hint="eastAsia"/>
          <w:bCs/>
          <w:kern w:val="0"/>
          <w:sz w:val="32"/>
          <w:szCs w:val="32"/>
        </w:rPr>
        <w:t>20</w:t>
      </w:r>
      <w:r w:rsidR="001C3C29" w:rsidRPr="008143E9">
        <w:rPr>
          <w:rFonts w:ascii="方正仿宋简体" w:eastAsia="方正仿宋简体" w:hAnsiTheme="minorEastAsia" w:hint="eastAsia"/>
          <w:bCs/>
          <w:kern w:val="0"/>
          <w:sz w:val="32"/>
          <w:szCs w:val="32"/>
        </w:rPr>
        <w:t>2</w:t>
      </w:r>
      <w:r w:rsidR="00182373" w:rsidRPr="008143E9">
        <w:rPr>
          <w:rFonts w:ascii="方正仿宋简体" w:eastAsia="方正仿宋简体" w:hAnsiTheme="minorEastAsia" w:hint="eastAsia"/>
          <w:bCs/>
          <w:kern w:val="0"/>
          <w:sz w:val="32"/>
          <w:szCs w:val="32"/>
        </w:rPr>
        <w:t>1</w:t>
      </w:r>
      <w:r w:rsidRPr="008143E9">
        <w:rPr>
          <w:rFonts w:ascii="方正仿宋简体" w:eastAsia="方正仿宋简体" w:hAnsiTheme="minorEastAsia" w:hint="eastAsia"/>
          <w:bCs/>
          <w:kern w:val="0"/>
          <w:sz w:val="32"/>
          <w:szCs w:val="32"/>
        </w:rPr>
        <w:t>年部门决算汇总公开单位构成包括：</w:t>
      </w:r>
      <w:r w:rsidR="00770E0D">
        <w:rPr>
          <w:rFonts w:ascii="方正仿宋简体" w:eastAsia="方正仿宋简体" w:hAnsiTheme="minorEastAsia" w:hint="eastAsia"/>
          <w:bCs/>
          <w:kern w:val="0"/>
          <w:sz w:val="32"/>
          <w:szCs w:val="32"/>
        </w:rPr>
        <w:t>单位</w:t>
      </w:r>
      <w:r w:rsidR="008143E9" w:rsidRPr="008143E9">
        <w:rPr>
          <w:rFonts w:ascii="方正仿宋简体" w:eastAsia="方正仿宋简体" w:hAnsiTheme="minorEastAsia" w:hint="eastAsia"/>
          <w:bCs/>
          <w:kern w:val="0"/>
          <w:sz w:val="32"/>
          <w:szCs w:val="32"/>
        </w:rPr>
        <w:t>本级，没有下属二级机构。</w:t>
      </w:r>
    </w:p>
    <w:p w:rsidR="00B57C9F" w:rsidRPr="00B57C9F" w:rsidRDefault="00B57C9F" w:rsidP="005E2CFB">
      <w:pPr>
        <w:jc w:val="left"/>
        <w:rPr>
          <w:rFonts w:ascii="仿宋_GB2312" w:eastAsia="仿宋_GB2312" w:hAnsiTheme="minorEastAsia"/>
          <w:sz w:val="28"/>
          <w:szCs w:val="32"/>
        </w:rPr>
      </w:pPr>
    </w:p>
    <w:p w:rsidR="009B3ADF" w:rsidRDefault="009B3AD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sz w:val="72"/>
          <w:szCs w:val="72"/>
        </w:rPr>
      </w:pPr>
    </w:p>
    <w:p w:rsidR="00B57C9F" w:rsidRDefault="00B57C9F" w:rsidP="009B3ADF">
      <w:pPr>
        <w:jc w:val="center"/>
        <w:rPr>
          <w:sz w:val="72"/>
          <w:szCs w:val="72"/>
        </w:rPr>
      </w:pPr>
    </w:p>
    <w:p w:rsidR="00B57C9F" w:rsidRDefault="00B57C9F" w:rsidP="009B3ADF">
      <w:pPr>
        <w:jc w:val="center"/>
        <w:rPr>
          <w:sz w:val="72"/>
          <w:szCs w:val="72"/>
        </w:rPr>
      </w:pPr>
    </w:p>
    <w:p w:rsidR="00B57C9F" w:rsidRDefault="00B57C9F" w:rsidP="009B3ADF">
      <w:pPr>
        <w:jc w:val="center"/>
        <w:rPr>
          <w:sz w:val="72"/>
          <w:szCs w:val="72"/>
        </w:rPr>
      </w:pPr>
    </w:p>
    <w:p w:rsidR="00B57C9F" w:rsidRDefault="00B57C9F" w:rsidP="009B3ADF">
      <w:pPr>
        <w:jc w:val="center"/>
        <w:rPr>
          <w:sz w:val="72"/>
          <w:szCs w:val="72"/>
        </w:rPr>
      </w:pPr>
    </w:p>
    <w:p w:rsidR="00B57C9F" w:rsidRDefault="00B57C9F" w:rsidP="009B3ADF">
      <w:pPr>
        <w:jc w:val="center"/>
        <w:rPr>
          <w:sz w:val="72"/>
          <w:szCs w:val="72"/>
        </w:rPr>
      </w:pPr>
      <w:r>
        <w:rPr>
          <w:rFonts w:hint="eastAsia"/>
          <w:sz w:val="72"/>
          <w:szCs w:val="72"/>
        </w:rPr>
        <w:t>第二部分</w:t>
      </w:r>
    </w:p>
    <w:p w:rsidR="00B57C9F" w:rsidRDefault="00B57C9F" w:rsidP="009B3ADF">
      <w:pPr>
        <w:jc w:val="center"/>
        <w:rPr>
          <w:sz w:val="72"/>
          <w:szCs w:val="72"/>
        </w:rPr>
      </w:pPr>
    </w:p>
    <w:p w:rsidR="00B57C9F" w:rsidRDefault="00B57C9F" w:rsidP="009B3ADF">
      <w:pPr>
        <w:jc w:val="center"/>
        <w:rPr>
          <w:sz w:val="72"/>
          <w:szCs w:val="72"/>
        </w:rPr>
      </w:pPr>
      <w:r w:rsidRPr="00B57C9F">
        <w:rPr>
          <w:rFonts w:hint="eastAsia"/>
          <w:sz w:val="72"/>
          <w:szCs w:val="72"/>
        </w:rPr>
        <w:t>部门决算表</w:t>
      </w:r>
    </w:p>
    <w:p w:rsidR="00B57C9F" w:rsidRDefault="00B57C9F" w:rsidP="009B3ADF">
      <w:pPr>
        <w:jc w:val="center"/>
        <w:rPr>
          <w:sz w:val="72"/>
          <w:szCs w:val="72"/>
        </w:rPr>
      </w:pPr>
    </w:p>
    <w:p w:rsidR="00B57C9F" w:rsidRDefault="00B57C9F" w:rsidP="009B3ADF">
      <w:pPr>
        <w:jc w:val="center"/>
        <w:rPr>
          <w:sz w:val="72"/>
          <w:szCs w:val="72"/>
        </w:rPr>
      </w:pPr>
    </w:p>
    <w:p w:rsidR="00B57C9F" w:rsidRDefault="00B57C9F" w:rsidP="009B3ADF">
      <w:pPr>
        <w:jc w:val="center"/>
        <w:rPr>
          <w:sz w:val="72"/>
          <w:szCs w:val="72"/>
        </w:rPr>
      </w:pPr>
    </w:p>
    <w:p w:rsidR="00B57C9F" w:rsidRDefault="00B57C9F" w:rsidP="009B3ADF">
      <w:pPr>
        <w:jc w:val="center"/>
        <w:rPr>
          <w:sz w:val="72"/>
          <w:szCs w:val="72"/>
        </w:rPr>
      </w:pPr>
    </w:p>
    <w:p w:rsidR="00B57C9F" w:rsidRDefault="00B57C9F" w:rsidP="009B3ADF">
      <w:pPr>
        <w:jc w:val="center"/>
        <w:rPr>
          <w:sz w:val="72"/>
          <w:szCs w:val="72"/>
        </w:rPr>
      </w:pPr>
    </w:p>
    <w:p w:rsidR="00B57C9F" w:rsidRDefault="00B57C9F" w:rsidP="009B3ADF">
      <w:pPr>
        <w:jc w:val="center"/>
        <w:rPr>
          <w:sz w:val="72"/>
          <w:szCs w:val="72"/>
        </w:rPr>
      </w:pPr>
    </w:p>
    <w:p w:rsidR="00B57C9F" w:rsidRDefault="00B57C9F" w:rsidP="00B57C9F">
      <w:pPr>
        <w:jc w:val="left"/>
        <w:rPr>
          <w:sz w:val="32"/>
          <w:szCs w:val="32"/>
        </w:rPr>
      </w:pPr>
    </w:p>
    <w:p w:rsidR="006A351B" w:rsidRDefault="006A351B" w:rsidP="00B57C9F">
      <w:pPr>
        <w:jc w:val="left"/>
        <w:rPr>
          <w:rFonts w:asciiTheme="minorEastAsia" w:hAnsiTheme="minorEastAsia"/>
          <w:sz w:val="32"/>
          <w:szCs w:val="32"/>
        </w:rPr>
        <w:sectPr w:rsidR="006A351B" w:rsidSect="0032192B">
          <w:pgSz w:w="11906" w:h="16838"/>
          <w:pgMar w:top="720" w:right="720" w:bottom="720" w:left="720" w:header="851" w:footer="992" w:gutter="0"/>
          <w:cols w:space="425"/>
          <w:docGrid w:type="lines" w:linePitch="312"/>
        </w:sectPr>
      </w:pPr>
    </w:p>
    <w:tbl>
      <w:tblPr>
        <w:tblW w:w="14081" w:type="dxa"/>
        <w:tblInd w:w="93" w:type="dxa"/>
        <w:tblLook w:val="04A0" w:firstRow="1" w:lastRow="0" w:firstColumn="1" w:lastColumn="0" w:noHBand="0" w:noVBand="1"/>
      </w:tblPr>
      <w:tblGrid>
        <w:gridCol w:w="4126"/>
        <w:gridCol w:w="449"/>
        <w:gridCol w:w="631"/>
        <w:gridCol w:w="599"/>
        <w:gridCol w:w="98"/>
        <w:gridCol w:w="232"/>
        <w:gridCol w:w="3468"/>
        <w:gridCol w:w="845"/>
        <w:gridCol w:w="1460"/>
        <w:gridCol w:w="657"/>
        <w:gridCol w:w="1516"/>
      </w:tblGrid>
      <w:tr w:rsidR="00416E61" w:rsidRPr="00416E61" w:rsidTr="00416E61">
        <w:trPr>
          <w:trHeight w:val="360"/>
        </w:trPr>
        <w:tc>
          <w:tcPr>
            <w:tcW w:w="14081" w:type="dxa"/>
            <w:gridSpan w:val="11"/>
            <w:tcBorders>
              <w:top w:val="nil"/>
              <w:left w:val="nil"/>
              <w:bottom w:val="nil"/>
              <w:right w:val="nil"/>
            </w:tcBorders>
            <w:shd w:val="clear" w:color="auto" w:fill="auto"/>
            <w:noWrap/>
            <w:vAlign w:val="center"/>
            <w:hideMark/>
          </w:tcPr>
          <w:p w:rsidR="00416E61" w:rsidRPr="00416E61" w:rsidRDefault="00416E61" w:rsidP="00416E61">
            <w:pPr>
              <w:widowControl/>
              <w:jc w:val="center"/>
              <w:rPr>
                <w:rFonts w:ascii="华文中宋" w:eastAsia="华文中宋" w:hAnsi="华文中宋" w:cs="宋体"/>
                <w:color w:val="000000"/>
                <w:kern w:val="0"/>
                <w:sz w:val="32"/>
                <w:szCs w:val="32"/>
              </w:rPr>
            </w:pPr>
            <w:r w:rsidRPr="00416E61">
              <w:rPr>
                <w:rFonts w:ascii="华文中宋" w:eastAsia="华文中宋" w:hAnsi="华文中宋" w:cs="宋体" w:hint="eastAsia"/>
                <w:color w:val="000000"/>
                <w:kern w:val="0"/>
                <w:sz w:val="32"/>
                <w:szCs w:val="32"/>
              </w:rPr>
              <w:lastRenderedPageBreak/>
              <w:t>收入支出决算总表</w:t>
            </w:r>
          </w:p>
        </w:tc>
      </w:tr>
      <w:tr w:rsidR="00416E61" w:rsidRPr="00416E61" w:rsidTr="00845B2E">
        <w:trPr>
          <w:trHeight w:val="199"/>
        </w:trPr>
        <w:tc>
          <w:tcPr>
            <w:tcW w:w="5206" w:type="dxa"/>
            <w:gridSpan w:val="3"/>
            <w:tcBorders>
              <w:top w:val="nil"/>
              <w:left w:val="nil"/>
              <w:bottom w:val="nil"/>
              <w:right w:val="nil"/>
            </w:tcBorders>
            <w:shd w:val="clear" w:color="000000" w:fill="FFFFFF"/>
            <w:noWrap/>
            <w:vAlign w:val="center"/>
          </w:tcPr>
          <w:p w:rsidR="00416E61" w:rsidRPr="00416E61" w:rsidRDefault="00416E61" w:rsidP="00416E61">
            <w:pPr>
              <w:widowControl/>
              <w:jc w:val="right"/>
              <w:rPr>
                <w:rFonts w:ascii="宋体" w:eastAsia="宋体" w:hAnsi="宋体" w:cs="宋体"/>
                <w:kern w:val="0"/>
                <w:sz w:val="24"/>
                <w:szCs w:val="24"/>
              </w:rPr>
            </w:pPr>
          </w:p>
        </w:tc>
        <w:tc>
          <w:tcPr>
            <w:tcW w:w="697" w:type="dxa"/>
            <w:gridSpan w:val="2"/>
            <w:tcBorders>
              <w:top w:val="nil"/>
              <w:left w:val="nil"/>
              <w:bottom w:val="nil"/>
              <w:right w:val="nil"/>
            </w:tcBorders>
            <w:shd w:val="clear" w:color="000000" w:fill="FFFFFF"/>
            <w:noWrap/>
            <w:vAlign w:val="center"/>
          </w:tcPr>
          <w:p w:rsidR="00416E61" w:rsidRPr="00416E61" w:rsidRDefault="00416E61" w:rsidP="00416E61">
            <w:pPr>
              <w:widowControl/>
              <w:jc w:val="right"/>
              <w:rPr>
                <w:rFonts w:ascii="宋体" w:eastAsia="宋体" w:hAnsi="宋体" w:cs="宋体"/>
                <w:kern w:val="0"/>
                <w:sz w:val="24"/>
                <w:szCs w:val="24"/>
              </w:rPr>
            </w:pPr>
          </w:p>
        </w:tc>
        <w:tc>
          <w:tcPr>
            <w:tcW w:w="232" w:type="dxa"/>
            <w:tcBorders>
              <w:top w:val="nil"/>
              <w:left w:val="nil"/>
              <w:bottom w:val="nil"/>
              <w:right w:val="nil"/>
            </w:tcBorders>
            <w:shd w:val="clear" w:color="000000" w:fill="FFFFFF"/>
            <w:noWrap/>
            <w:vAlign w:val="center"/>
          </w:tcPr>
          <w:p w:rsidR="00416E61" w:rsidRPr="00416E61" w:rsidRDefault="00416E61" w:rsidP="00416E61">
            <w:pPr>
              <w:widowControl/>
              <w:jc w:val="right"/>
              <w:rPr>
                <w:rFonts w:ascii="宋体" w:eastAsia="宋体" w:hAnsi="宋体" w:cs="宋体"/>
                <w:kern w:val="0"/>
                <w:sz w:val="24"/>
                <w:szCs w:val="24"/>
              </w:rPr>
            </w:pPr>
          </w:p>
        </w:tc>
        <w:tc>
          <w:tcPr>
            <w:tcW w:w="5773" w:type="dxa"/>
            <w:gridSpan w:val="3"/>
            <w:tcBorders>
              <w:top w:val="nil"/>
              <w:left w:val="nil"/>
              <w:bottom w:val="nil"/>
              <w:right w:val="nil"/>
            </w:tcBorders>
            <w:shd w:val="clear" w:color="000000" w:fill="FFFFFF"/>
            <w:noWrap/>
            <w:vAlign w:val="center"/>
          </w:tcPr>
          <w:p w:rsidR="00416E61" w:rsidRPr="00416E61" w:rsidRDefault="00416E61" w:rsidP="00416E61">
            <w:pPr>
              <w:widowControl/>
              <w:jc w:val="right"/>
              <w:rPr>
                <w:rFonts w:ascii="宋体" w:eastAsia="宋体" w:hAnsi="宋体" w:cs="宋体"/>
                <w:kern w:val="0"/>
                <w:sz w:val="24"/>
                <w:szCs w:val="24"/>
              </w:rPr>
            </w:pPr>
          </w:p>
        </w:tc>
        <w:tc>
          <w:tcPr>
            <w:tcW w:w="657" w:type="dxa"/>
            <w:tcBorders>
              <w:top w:val="nil"/>
              <w:left w:val="nil"/>
              <w:bottom w:val="nil"/>
              <w:right w:val="nil"/>
            </w:tcBorders>
            <w:shd w:val="clear" w:color="000000" w:fill="FFFFFF"/>
            <w:noWrap/>
            <w:vAlign w:val="center"/>
          </w:tcPr>
          <w:p w:rsidR="00416E61" w:rsidRPr="00416E61" w:rsidRDefault="00416E61" w:rsidP="00416E61">
            <w:pPr>
              <w:widowControl/>
              <w:jc w:val="right"/>
              <w:rPr>
                <w:rFonts w:ascii="宋体" w:eastAsia="宋体" w:hAnsi="宋体" w:cs="宋体"/>
                <w:kern w:val="0"/>
                <w:sz w:val="24"/>
                <w:szCs w:val="24"/>
              </w:rPr>
            </w:pPr>
          </w:p>
        </w:tc>
        <w:tc>
          <w:tcPr>
            <w:tcW w:w="1516"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color w:val="000000"/>
                <w:kern w:val="0"/>
                <w:sz w:val="20"/>
                <w:szCs w:val="20"/>
              </w:rPr>
            </w:pPr>
            <w:r w:rsidRPr="00416E61">
              <w:rPr>
                <w:rFonts w:ascii="宋体" w:eastAsia="宋体" w:hAnsi="宋体" w:cs="宋体" w:hint="eastAsia"/>
                <w:color w:val="000000"/>
                <w:kern w:val="0"/>
                <w:sz w:val="20"/>
                <w:szCs w:val="20"/>
              </w:rPr>
              <w:t>公开01表</w:t>
            </w:r>
          </w:p>
        </w:tc>
      </w:tr>
      <w:tr w:rsidR="00416E61" w:rsidRPr="00416E61" w:rsidTr="00845B2E">
        <w:trPr>
          <w:trHeight w:val="300"/>
        </w:trPr>
        <w:tc>
          <w:tcPr>
            <w:tcW w:w="5206" w:type="dxa"/>
            <w:gridSpan w:val="3"/>
            <w:tcBorders>
              <w:top w:val="nil"/>
              <w:left w:val="nil"/>
              <w:bottom w:val="nil"/>
              <w:right w:val="nil"/>
            </w:tcBorders>
            <w:shd w:val="clear" w:color="000000" w:fill="FFFFFF"/>
            <w:noWrap/>
            <w:vAlign w:val="center"/>
            <w:hideMark/>
          </w:tcPr>
          <w:p w:rsidR="00416E61" w:rsidRPr="00416E61" w:rsidRDefault="00416E61" w:rsidP="00416E61">
            <w:pPr>
              <w:widowControl/>
              <w:jc w:val="left"/>
              <w:rPr>
                <w:rFonts w:ascii="宋体" w:eastAsia="宋体" w:hAnsi="宋体" w:cs="宋体"/>
                <w:color w:val="000000"/>
                <w:kern w:val="0"/>
                <w:sz w:val="20"/>
                <w:szCs w:val="20"/>
              </w:rPr>
            </w:pPr>
            <w:r w:rsidRPr="00416E61">
              <w:rPr>
                <w:rFonts w:ascii="宋体" w:eastAsia="宋体" w:hAnsi="宋体" w:cs="宋体" w:hint="eastAsia"/>
                <w:color w:val="000000"/>
                <w:kern w:val="0"/>
                <w:sz w:val="20"/>
                <w:szCs w:val="20"/>
              </w:rPr>
              <w:t>部门：</w:t>
            </w:r>
            <w:r w:rsidRPr="00416E61">
              <w:rPr>
                <w:rFonts w:ascii="宋体" w:eastAsia="宋体" w:hAnsi="宋体" w:cs="宋体"/>
                <w:color w:val="000000"/>
                <w:kern w:val="0"/>
                <w:sz w:val="20"/>
                <w:szCs w:val="20"/>
              </w:rPr>
              <w:t xml:space="preserve"> </w:t>
            </w:r>
            <w:r w:rsidR="004C6BF4" w:rsidRPr="004C6BF4">
              <w:rPr>
                <w:rFonts w:ascii="宋体" w:eastAsia="宋体" w:hAnsi="宋体" w:cs="宋体" w:hint="eastAsia"/>
                <w:color w:val="000000"/>
                <w:kern w:val="0"/>
                <w:sz w:val="20"/>
                <w:szCs w:val="20"/>
              </w:rPr>
              <w:t>湖南省质量和标准化研究院</w:t>
            </w:r>
          </w:p>
        </w:tc>
        <w:tc>
          <w:tcPr>
            <w:tcW w:w="697" w:type="dxa"/>
            <w:gridSpan w:val="2"/>
            <w:tcBorders>
              <w:top w:val="nil"/>
              <w:left w:val="nil"/>
              <w:bottom w:val="nil"/>
              <w:right w:val="nil"/>
            </w:tcBorders>
            <w:shd w:val="clear" w:color="000000" w:fill="FFFFFF"/>
            <w:noWrap/>
            <w:vAlign w:val="center"/>
          </w:tcPr>
          <w:p w:rsidR="00416E61" w:rsidRPr="00416E61" w:rsidRDefault="005C0B3A" w:rsidP="005C0B3A">
            <w:pPr>
              <w:widowControl/>
              <w:wordWrap w:val="0"/>
              <w:jc w:val="right"/>
              <w:rPr>
                <w:rFonts w:ascii="宋体" w:eastAsia="宋体" w:hAnsi="宋体" w:cs="宋体"/>
                <w:kern w:val="0"/>
                <w:sz w:val="24"/>
                <w:szCs w:val="24"/>
              </w:rPr>
            </w:pPr>
            <w:r>
              <w:rPr>
                <w:rFonts w:ascii="宋体" w:eastAsia="宋体" w:hAnsi="宋体" w:cs="宋体" w:hint="eastAsia"/>
                <w:kern w:val="0"/>
                <w:sz w:val="24"/>
                <w:szCs w:val="24"/>
              </w:rPr>
              <w:t xml:space="preserve"> </w:t>
            </w:r>
          </w:p>
        </w:tc>
        <w:tc>
          <w:tcPr>
            <w:tcW w:w="232" w:type="dxa"/>
            <w:tcBorders>
              <w:top w:val="nil"/>
              <w:left w:val="nil"/>
              <w:bottom w:val="nil"/>
              <w:right w:val="nil"/>
            </w:tcBorders>
            <w:shd w:val="clear" w:color="000000" w:fill="FFFFFF"/>
            <w:noWrap/>
            <w:vAlign w:val="center"/>
          </w:tcPr>
          <w:p w:rsidR="00416E61" w:rsidRPr="00416E61" w:rsidRDefault="00416E61" w:rsidP="00416E61">
            <w:pPr>
              <w:widowControl/>
              <w:jc w:val="right"/>
              <w:rPr>
                <w:rFonts w:ascii="宋体" w:eastAsia="宋体" w:hAnsi="宋体" w:cs="宋体"/>
                <w:kern w:val="0"/>
                <w:sz w:val="24"/>
                <w:szCs w:val="24"/>
              </w:rPr>
            </w:pPr>
          </w:p>
        </w:tc>
        <w:tc>
          <w:tcPr>
            <w:tcW w:w="5773" w:type="dxa"/>
            <w:gridSpan w:val="3"/>
            <w:tcBorders>
              <w:top w:val="nil"/>
              <w:left w:val="nil"/>
              <w:bottom w:val="nil"/>
              <w:right w:val="nil"/>
            </w:tcBorders>
            <w:shd w:val="clear" w:color="000000" w:fill="FFFFFF"/>
            <w:noWrap/>
            <w:vAlign w:val="center"/>
          </w:tcPr>
          <w:p w:rsidR="00416E61" w:rsidRPr="00416E61" w:rsidRDefault="00416E61" w:rsidP="00416E61">
            <w:pPr>
              <w:widowControl/>
              <w:jc w:val="right"/>
              <w:rPr>
                <w:rFonts w:ascii="宋体" w:eastAsia="宋体" w:hAnsi="宋体" w:cs="宋体"/>
                <w:kern w:val="0"/>
                <w:sz w:val="24"/>
                <w:szCs w:val="24"/>
              </w:rPr>
            </w:pPr>
          </w:p>
        </w:tc>
        <w:tc>
          <w:tcPr>
            <w:tcW w:w="657" w:type="dxa"/>
            <w:tcBorders>
              <w:top w:val="nil"/>
              <w:left w:val="nil"/>
              <w:bottom w:val="nil"/>
              <w:right w:val="nil"/>
            </w:tcBorders>
            <w:shd w:val="clear" w:color="000000" w:fill="FFFFFF"/>
            <w:noWrap/>
            <w:vAlign w:val="center"/>
          </w:tcPr>
          <w:p w:rsidR="00416E61" w:rsidRPr="00416E61" w:rsidRDefault="00416E61" w:rsidP="00416E61">
            <w:pPr>
              <w:widowControl/>
              <w:jc w:val="right"/>
              <w:rPr>
                <w:rFonts w:ascii="宋体" w:eastAsia="宋体" w:hAnsi="宋体" w:cs="宋体"/>
                <w:kern w:val="0"/>
                <w:sz w:val="24"/>
                <w:szCs w:val="24"/>
              </w:rPr>
            </w:pPr>
          </w:p>
        </w:tc>
        <w:tc>
          <w:tcPr>
            <w:tcW w:w="1516"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color w:val="000000"/>
                <w:kern w:val="0"/>
                <w:sz w:val="20"/>
                <w:szCs w:val="20"/>
              </w:rPr>
            </w:pPr>
            <w:r w:rsidRPr="00416E61">
              <w:rPr>
                <w:rFonts w:ascii="宋体" w:eastAsia="宋体" w:hAnsi="宋体" w:cs="宋体" w:hint="eastAsia"/>
                <w:color w:val="000000"/>
                <w:kern w:val="0"/>
                <w:sz w:val="20"/>
                <w:szCs w:val="20"/>
              </w:rPr>
              <w:t>单位：万元</w:t>
            </w:r>
          </w:p>
        </w:tc>
      </w:tr>
      <w:tr w:rsidR="00416E61" w:rsidRPr="00416E61" w:rsidTr="00416E61">
        <w:trPr>
          <w:trHeight w:val="340"/>
        </w:trPr>
        <w:tc>
          <w:tcPr>
            <w:tcW w:w="5805"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收入</w:t>
            </w:r>
          </w:p>
        </w:tc>
        <w:tc>
          <w:tcPr>
            <w:tcW w:w="8276" w:type="dxa"/>
            <w:gridSpan w:val="7"/>
            <w:tcBorders>
              <w:top w:val="single" w:sz="4" w:space="0" w:color="auto"/>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支出</w:t>
            </w:r>
          </w:p>
        </w:tc>
      </w:tr>
      <w:tr w:rsidR="00416E61" w:rsidRPr="00416E61" w:rsidTr="00416E61">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项    目</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0"/>
                <w:szCs w:val="20"/>
              </w:rPr>
            </w:pPr>
            <w:r w:rsidRPr="00416E61">
              <w:rPr>
                <w:rFonts w:ascii="宋体" w:eastAsia="宋体" w:hAnsi="宋体" w:cs="宋体" w:hint="eastAsia"/>
                <w:kern w:val="0"/>
                <w:sz w:val="20"/>
                <w:szCs w:val="20"/>
              </w:rPr>
              <w:t>行次</w:t>
            </w:r>
          </w:p>
        </w:tc>
        <w:tc>
          <w:tcPr>
            <w:tcW w:w="1230" w:type="dxa"/>
            <w:gridSpan w:val="2"/>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决算数</w:t>
            </w: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项    目</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0"/>
                <w:szCs w:val="20"/>
              </w:rPr>
            </w:pPr>
            <w:r w:rsidRPr="00416E61">
              <w:rPr>
                <w:rFonts w:ascii="宋体" w:eastAsia="宋体" w:hAnsi="宋体" w:cs="宋体" w:hint="eastAsia"/>
                <w:kern w:val="0"/>
                <w:sz w:val="20"/>
                <w:szCs w:val="20"/>
              </w:rPr>
              <w:t>行次</w:t>
            </w:r>
          </w:p>
        </w:tc>
        <w:tc>
          <w:tcPr>
            <w:tcW w:w="3633" w:type="dxa"/>
            <w:gridSpan w:val="3"/>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决算数</w:t>
            </w:r>
          </w:p>
        </w:tc>
      </w:tr>
      <w:tr w:rsidR="00416E61" w:rsidRPr="00416E61" w:rsidTr="00416E61">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栏    次</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p>
        </w:tc>
        <w:tc>
          <w:tcPr>
            <w:tcW w:w="1230" w:type="dxa"/>
            <w:gridSpan w:val="2"/>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1</w:t>
            </w: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栏    次</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p>
        </w:tc>
        <w:tc>
          <w:tcPr>
            <w:tcW w:w="3633" w:type="dxa"/>
            <w:gridSpan w:val="3"/>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2</w:t>
            </w:r>
          </w:p>
        </w:tc>
      </w:tr>
      <w:tr w:rsidR="00416E61" w:rsidRPr="00416E61" w:rsidTr="00416E61">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一、一般公共预算财政拨款收入</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w:t>
            </w:r>
          </w:p>
        </w:tc>
        <w:tc>
          <w:tcPr>
            <w:tcW w:w="1230"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1D4691" w:rsidP="001D4691">
            <w:pPr>
              <w:widowControl/>
              <w:jc w:val="right"/>
              <w:rPr>
                <w:rFonts w:ascii="宋体" w:eastAsia="宋体" w:hAnsi="宋体" w:cs="宋体"/>
                <w:kern w:val="0"/>
                <w:sz w:val="22"/>
              </w:rPr>
            </w:pPr>
            <w:r w:rsidRPr="001D4691">
              <w:rPr>
                <w:rFonts w:ascii="宋体" w:eastAsia="宋体" w:hAnsi="宋体" w:cs="宋体"/>
                <w:kern w:val="0"/>
                <w:sz w:val="22"/>
              </w:rPr>
              <w:t>1727</w:t>
            </w:r>
            <w:r>
              <w:rPr>
                <w:rFonts w:ascii="宋体" w:eastAsia="宋体" w:hAnsi="宋体" w:cs="宋体"/>
                <w:kern w:val="0"/>
                <w:sz w:val="22"/>
              </w:rPr>
              <w:t>.</w:t>
            </w:r>
            <w:r w:rsidRPr="001D4691">
              <w:rPr>
                <w:rFonts w:ascii="宋体" w:eastAsia="宋体" w:hAnsi="宋体" w:cs="宋体"/>
                <w:kern w:val="0"/>
                <w:sz w:val="22"/>
              </w:rPr>
              <w:t>54</w:t>
            </w: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一、一般公共服务支出</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14</w:t>
            </w:r>
          </w:p>
        </w:tc>
        <w:tc>
          <w:tcPr>
            <w:tcW w:w="3633" w:type="dxa"/>
            <w:gridSpan w:val="3"/>
            <w:tcBorders>
              <w:top w:val="nil"/>
              <w:left w:val="nil"/>
              <w:bottom w:val="single" w:sz="4" w:space="0" w:color="auto"/>
              <w:right w:val="single" w:sz="4" w:space="0" w:color="auto"/>
            </w:tcBorders>
            <w:shd w:val="clear" w:color="auto" w:fill="auto"/>
            <w:noWrap/>
            <w:vAlign w:val="center"/>
            <w:hideMark/>
          </w:tcPr>
          <w:p w:rsidR="00416E61" w:rsidRPr="00416E61" w:rsidRDefault="007822AA" w:rsidP="007822AA">
            <w:pPr>
              <w:widowControl/>
              <w:jc w:val="right"/>
              <w:rPr>
                <w:rFonts w:ascii="宋体" w:eastAsia="宋体" w:hAnsi="宋体" w:cs="宋体"/>
                <w:kern w:val="0"/>
                <w:sz w:val="22"/>
              </w:rPr>
            </w:pPr>
            <w:r w:rsidRPr="007822AA">
              <w:rPr>
                <w:rFonts w:ascii="宋体" w:eastAsia="宋体" w:hAnsi="宋体" w:cs="宋体"/>
                <w:kern w:val="0"/>
                <w:sz w:val="22"/>
              </w:rPr>
              <w:t>1409</w:t>
            </w:r>
            <w:r>
              <w:rPr>
                <w:rFonts w:ascii="宋体" w:eastAsia="宋体" w:hAnsi="宋体" w:cs="宋体"/>
                <w:kern w:val="0"/>
                <w:sz w:val="22"/>
              </w:rPr>
              <w:t>.</w:t>
            </w:r>
            <w:r w:rsidRPr="007822AA">
              <w:rPr>
                <w:rFonts w:ascii="宋体" w:eastAsia="宋体" w:hAnsi="宋体" w:cs="宋体"/>
                <w:kern w:val="0"/>
                <w:sz w:val="22"/>
              </w:rPr>
              <w:t>7</w:t>
            </w:r>
            <w:r>
              <w:rPr>
                <w:rFonts w:ascii="宋体" w:eastAsia="宋体" w:hAnsi="宋体" w:cs="宋体"/>
                <w:kern w:val="0"/>
                <w:sz w:val="22"/>
              </w:rPr>
              <w:t>7</w:t>
            </w:r>
          </w:p>
        </w:tc>
      </w:tr>
      <w:tr w:rsidR="00416E61" w:rsidRPr="00416E61" w:rsidTr="007822AA">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二、政府性基金预算财政拨款收入</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2</w:t>
            </w:r>
          </w:p>
        </w:tc>
        <w:tc>
          <w:tcPr>
            <w:tcW w:w="1230" w:type="dxa"/>
            <w:gridSpan w:val="2"/>
            <w:tcBorders>
              <w:top w:val="nil"/>
              <w:left w:val="nil"/>
              <w:bottom w:val="single" w:sz="4" w:space="0" w:color="auto"/>
              <w:right w:val="single" w:sz="4" w:space="0" w:color="auto"/>
            </w:tcBorders>
            <w:shd w:val="clear" w:color="auto" w:fill="auto"/>
            <w:noWrap/>
            <w:vAlign w:val="center"/>
          </w:tcPr>
          <w:p w:rsidR="00416E61" w:rsidRPr="00416E61" w:rsidRDefault="00416E61" w:rsidP="00416E61">
            <w:pPr>
              <w:widowControl/>
              <w:jc w:val="right"/>
              <w:rPr>
                <w:rFonts w:ascii="宋体" w:eastAsia="宋体" w:hAnsi="宋体" w:cs="宋体"/>
                <w:kern w:val="0"/>
                <w:sz w:val="22"/>
              </w:rPr>
            </w:pP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二、外交支出</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15</w:t>
            </w:r>
          </w:p>
        </w:tc>
        <w:tc>
          <w:tcPr>
            <w:tcW w:w="3633" w:type="dxa"/>
            <w:gridSpan w:val="3"/>
            <w:tcBorders>
              <w:top w:val="nil"/>
              <w:left w:val="nil"/>
              <w:bottom w:val="single" w:sz="4" w:space="0" w:color="auto"/>
              <w:right w:val="single" w:sz="4" w:space="0" w:color="auto"/>
            </w:tcBorders>
            <w:shd w:val="clear" w:color="auto" w:fill="auto"/>
            <w:noWrap/>
            <w:vAlign w:val="center"/>
          </w:tcPr>
          <w:p w:rsidR="00416E61" w:rsidRPr="00416E61" w:rsidRDefault="00416E61" w:rsidP="00416E61">
            <w:pPr>
              <w:widowControl/>
              <w:jc w:val="right"/>
              <w:rPr>
                <w:rFonts w:ascii="宋体" w:eastAsia="宋体" w:hAnsi="宋体" w:cs="宋体"/>
                <w:kern w:val="0"/>
                <w:sz w:val="22"/>
              </w:rPr>
            </w:pPr>
          </w:p>
        </w:tc>
      </w:tr>
      <w:tr w:rsidR="00416E61" w:rsidRPr="00416E61" w:rsidTr="007822AA">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三、国有资本经营预算财政拨款收入</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3</w:t>
            </w:r>
          </w:p>
        </w:tc>
        <w:tc>
          <w:tcPr>
            <w:tcW w:w="1230" w:type="dxa"/>
            <w:gridSpan w:val="2"/>
            <w:tcBorders>
              <w:top w:val="nil"/>
              <w:left w:val="nil"/>
              <w:bottom w:val="single" w:sz="4" w:space="0" w:color="auto"/>
              <w:right w:val="single" w:sz="4" w:space="0" w:color="auto"/>
            </w:tcBorders>
            <w:shd w:val="clear" w:color="auto" w:fill="auto"/>
            <w:noWrap/>
            <w:vAlign w:val="center"/>
          </w:tcPr>
          <w:p w:rsidR="00416E61" w:rsidRPr="00416E61" w:rsidRDefault="00416E61" w:rsidP="00416E61">
            <w:pPr>
              <w:widowControl/>
              <w:jc w:val="right"/>
              <w:rPr>
                <w:rFonts w:ascii="宋体" w:eastAsia="宋体" w:hAnsi="宋体" w:cs="宋体"/>
                <w:kern w:val="0"/>
                <w:sz w:val="22"/>
              </w:rPr>
            </w:pP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三、国防支出</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16</w:t>
            </w:r>
          </w:p>
        </w:tc>
        <w:tc>
          <w:tcPr>
            <w:tcW w:w="3633" w:type="dxa"/>
            <w:gridSpan w:val="3"/>
            <w:tcBorders>
              <w:top w:val="nil"/>
              <w:left w:val="nil"/>
              <w:bottom w:val="single" w:sz="4" w:space="0" w:color="auto"/>
              <w:right w:val="single" w:sz="4" w:space="0" w:color="auto"/>
            </w:tcBorders>
            <w:shd w:val="clear" w:color="auto" w:fill="auto"/>
            <w:noWrap/>
            <w:vAlign w:val="center"/>
          </w:tcPr>
          <w:p w:rsidR="00416E61" w:rsidRPr="00416E61" w:rsidRDefault="00416E61" w:rsidP="00416E61">
            <w:pPr>
              <w:widowControl/>
              <w:jc w:val="right"/>
              <w:rPr>
                <w:rFonts w:ascii="宋体" w:eastAsia="宋体" w:hAnsi="宋体" w:cs="宋体"/>
                <w:kern w:val="0"/>
                <w:sz w:val="22"/>
              </w:rPr>
            </w:pPr>
          </w:p>
        </w:tc>
      </w:tr>
      <w:tr w:rsidR="00416E61" w:rsidRPr="00416E61" w:rsidTr="007822AA">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四、上级补助收入</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4</w:t>
            </w:r>
          </w:p>
        </w:tc>
        <w:tc>
          <w:tcPr>
            <w:tcW w:w="1230" w:type="dxa"/>
            <w:gridSpan w:val="2"/>
            <w:tcBorders>
              <w:top w:val="nil"/>
              <w:left w:val="nil"/>
              <w:bottom w:val="single" w:sz="4" w:space="0" w:color="auto"/>
              <w:right w:val="single" w:sz="4" w:space="0" w:color="auto"/>
            </w:tcBorders>
            <w:shd w:val="clear" w:color="auto" w:fill="auto"/>
            <w:noWrap/>
            <w:vAlign w:val="center"/>
          </w:tcPr>
          <w:p w:rsidR="00416E61" w:rsidRPr="00416E61" w:rsidRDefault="00416E61" w:rsidP="00416E61">
            <w:pPr>
              <w:widowControl/>
              <w:jc w:val="right"/>
              <w:rPr>
                <w:rFonts w:ascii="宋体" w:eastAsia="宋体" w:hAnsi="宋体" w:cs="宋体"/>
                <w:kern w:val="0"/>
                <w:sz w:val="22"/>
              </w:rPr>
            </w:pP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四、公共安全支出</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17</w:t>
            </w:r>
          </w:p>
        </w:tc>
        <w:tc>
          <w:tcPr>
            <w:tcW w:w="3633" w:type="dxa"/>
            <w:gridSpan w:val="3"/>
            <w:tcBorders>
              <w:top w:val="nil"/>
              <w:left w:val="nil"/>
              <w:bottom w:val="single" w:sz="4" w:space="0" w:color="auto"/>
              <w:right w:val="single" w:sz="4" w:space="0" w:color="auto"/>
            </w:tcBorders>
            <w:shd w:val="clear" w:color="auto" w:fill="auto"/>
            <w:noWrap/>
            <w:vAlign w:val="center"/>
          </w:tcPr>
          <w:p w:rsidR="00416E61" w:rsidRPr="00416E61" w:rsidRDefault="00416E61" w:rsidP="00416E61">
            <w:pPr>
              <w:widowControl/>
              <w:jc w:val="right"/>
              <w:rPr>
                <w:rFonts w:ascii="宋体" w:eastAsia="宋体" w:hAnsi="宋体" w:cs="宋体"/>
                <w:kern w:val="0"/>
                <w:sz w:val="22"/>
              </w:rPr>
            </w:pPr>
          </w:p>
        </w:tc>
      </w:tr>
      <w:tr w:rsidR="00416E61" w:rsidRPr="00416E61" w:rsidTr="007822AA">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五、事业收入</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5</w:t>
            </w:r>
          </w:p>
        </w:tc>
        <w:tc>
          <w:tcPr>
            <w:tcW w:w="1230" w:type="dxa"/>
            <w:gridSpan w:val="2"/>
            <w:tcBorders>
              <w:top w:val="nil"/>
              <w:left w:val="nil"/>
              <w:bottom w:val="single" w:sz="4" w:space="0" w:color="auto"/>
              <w:right w:val="single" w:sz="4" w:space="0" w:color="auto"/>
            </w:tcBorders>
            <w:shd w:val="clear" w:color="auto" w:fill="auto"/>
            <w:noWrap/>
            <w:vAlign w:val="center"/>
          </w:tcPr>
          <w:p w:rsidR="00416E61" w:rsidRPr="00416E61" w:rsidRDefault="00416E61" w:rsidP="00416E61">
            <w:pPr>
              <w:widowControl/>
              <w:jc w:val="right"/>
              <w:rPr>
                <w:rFonts w:ascii="宋体" w:eastAsia="宋体" w:hAnsi="宋体" w:cs="宋体"/>
                <w:kern w:val="0"/>
                <w:sz w:val="22"/>
              </w:rPr>
            </w:pP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五、教育支出</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18</w:t>
            </w:r>
          </w:p>
        </w:tc>
        <w:tc>
          <w:tcPr>
            <w:tcW w:w="3633" w:type="dxa"/>
            <w:gridSpan w:val="3"/>
            <w:tcBorders>
              <w:top w:val="nil"/>
              <w:left w:val="nil"/>
              <w:bottom w:val="single" w:sz="4" w:space="0" w:color="auto"/>
              <w:right w:val="single" w:sz="4" w:space="0" w:color="auto"/>
            </w:tcBorders>
            <w:shd w:val="clear" w:color="auto" w:fill="auto"/>
            <w:noWrap/>
            <w:vAlign w:val="center"/>
          </w:tcPr>
          <w:p w:rsidR="00416E61" w:rsidRPr="00416E61" w:rsidRDefault="00416E61" w:rsidP="00416E61">
            <w:pPr>
              <w:widowControl/>
              <w:jc w:val="right"/>
              <w:rPr>
                <w:rFonts w:ascii="宋体" w:eastAsia="宋体" w:hAnsi="宋体" w:cs="宋体"/>
                <w:kern w:val="0"/>
                <w:sz w:val="22"/>
              </w:rPr>
            </w:pPr>
          </w:p>
        </w:tc>
      </w:tr>
      <w:tr w:rsidR="00416E61" w:rsidRPr="00416E61" w:rsidTr="007822AA">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六、经营收入</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6</w:t>
            </w:r>
          </w:p>
        </w:tc>
        <w:tc>
          <w:tcPr>
            <w:tcW w:w="1230" w:type="dxa"/>
            <w:gridSpan w:val="2"/>
            <w:tcBorders>
              <w:top w:val="nil"/>
              <w:left w:val="nil"/>
              <w:bottom w:val="single" w:sz="4" w:space="0" w:color="auto"/>
              <w:right w:val="single" w:sz="4" w:space="0" w:color="auto"/>
            </w:tcBorders>
            <w:shd w:val="clear" w:color="auto" w:fill="auto"/>
            <w:noWrap/>
            <w:vAlign w:val="center"/>
          </w:tcPr>
          <w:p w:rsidR="00416E61" w:rsidRPr="00416E61" w:rsidRDefault="00416E61" w:rsidP="00416E61">
            <w:pPr>
              <w:widowControl/>
              <w:jc w:val="right"/>
              <w:rPr>
                <w:rFonts w:ascii="宋体" w:eastAsia="宋体" w:hAnsi="宋体" w:cs="宋体"/>
                <w:kern w:val="0"/>
                <w:sz w:val="22"/>
              </w:rPr>
            </w:pP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六、科学技术支出</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19</w:t>
            </w:r>
          </w:p>
        </w:tc>
        <w:tc>
          <w:tcPr>
            <w:tcW w:w="3633" w:type="dxa"/>
            <w:gridSpan w:val="3"/>
            <w:tcBorders>
              <w:top w:val="nil"/>
              <w:left w:val="nil"/>
              <w:bottom w:val="single" w:sz="4" w:space="0" w:color="auto"/>
              <w:right w:val="single" w:sz="4" w:space="0" w:color="auto"/>
            </w:tcBorders>
            <w:shd w:val="clear" w:color="auto" w:fill="auto"/>
            <w:noWrap/>
            <w:vAlign w:val="center"/>
          </w:tcPr>
          <w:p w:rsidR="00416E61" w:rsidRPr="00416E61" w:rsidRDefault="00416E61" w:rsidP="00416E61">
            <w:pPr>
              <w:widowControl/>
              <w:jc w:val="right"/>
              <w:rPr>
                <w:rFonts w:ascii="宋体" w:eastAsia="宋体" w:hAnsi="宋体" w:cs="宋体"/>
                <w:kern w:val="0"/>
                <w:sz w:val="22"/>
              </w:rPr>
            </w:pPr>
          </w:p>
        </w:tc>
      </w:tr>
      <w:tr w:rsidR="00416E61" w:rsidRPr="00416E61" w:rsidTr="007822AA">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七、附属单位上缴收入</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7</w:t>
            </w:r>
          </w:p>
        </w:tc>
        <w:tc>
          <w:tcPr>
            <w:tcW w:w="1230" w:type="dxa"/>
            <w:gridSpan w:val="2"/>
            <w:tcBorders>
              <w:top w:val="nil"/>
              <w:left w:val="nil"/>
              <w:bottom w:val="single" w:sz="4" w:space="0" w:color="auto"/>
              <w:right w:val="single" w:sz="4" w:space="0" w:color="auto"/>
            </w:tcBorders>
            <w:shd w:val="clear" w:color="auto" w:fill="auto"/>
            <w:noWrap/>
            <w:vAlign w:val="center"/>
          </w:tcPr>
          <w:p w:rsidR="00416E61" w:rsidRPr="00416E61" w:rsidRDefault="00416E61" w:rsidP="00416E61">
            <w:pPr>
              <w:widowControl/>
              <w:jc w:val="right"/>
              <w:rPr>
                <w:rFonts w:ascii="宋体" w:eastAsia="宋体" w:hAnsi="宋体" w:cs="宋体"/>
                <w:kern w:val="0"/>
                <w:sz w:val="22"/>
              </w:rPr>
            </w:pPr>
          </w:p>
        </w:tc>
        <w:tc>
          <w:tcPr>
            <w:tcW w:w="3798" w:type="dxa"/>
            <w:gridSpan w:val="3"/>
            <w:tcBorders>
              <w:top w:val="nil"/>
              <w:left w:val="nil"/>
              <w:bottom w:val="single" w:sz="4" w:space="0" w:color="auto"/>
              <w:right w:val="single" w:sz="4" w:space="0" w:color="auto"/>
            </w:tcBorders>
            <w:shd w:val="clear" w:color="auto" w:fill="auto"/>
            <w:noWrap/>
            <w:vAlign w:val="center"/>
            <w:hideMark/>
          </w:tcPr>
          <w:p w:rsidR="00416E61" w:rsidRPr="00416E61" w:rsidRDefault="007822AA" w:rsidP="00416E61">
            <w:pPr>
              <w:widowControl/>
              <w:jc w:val="left"/>
              <w:rPr>
                <w:rFonts w:ascii="宋体" w:eastAsia="宋体" w:hAnsi="宋体" w:cs="宋体"/>
                <w:kern w:val="0"/>
                <w:sz w:val="24"/>
                <w:szCs w:val="24"/>
              </w:rPr>
            </w:pPr>
            <w:r w:rsidRPr="007822AA">
              <w:rPr>
                <w:rFonts w:ascii="宋体" w:eastAsia="宋体" w:hAnsi="宋体" w:cs="宋体" w:hint="eastAsia"/>
                <w:kern w:val="0"/>
                <w:sz w:val="24"/>
                <w:szCs w:val="24"/>
              </w:rPr>
              <w:t>八、社会保障和就业支出</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20</w:t>
            </w:r>
          </w:p>
        </w:tc>
        <w:tc>
          <w:tcPr>
            <w:tcW w:w="3633" w:type="dxa"/>
            <w:gridSpan w:val="3"/>
            <w:tcBorders>
              <w:top w:val="nil"/>
              <w:left w:val="nil"/>
              <w:bottom w:val="single" w:sz="4" w:space="0" w:color="auto"/>
              <w:right w:val="single" w:sz="4" w:space="0" w:color="auto"/>
            </w:tcBorders>
            <w:shd w:val="clear" w:color="auto" w:fill="auto"/>
            <w:noWrap/>
            <w:vAlign w:val="center"/>
          </w:tcPr>
          <w:p w:rsidR="00416E61" w:rsidRPr="00416E61" w:rsidRDefault="007822AA" w:rsidP="00416E61">
            <w:pPr>
              <w:widowControl/>
              <w:jc w:val="right"/>
              <w:rPr>
                <w:rFonts w:ascii="宋体" w:eastAsia="宋体" w:hAnsi="宋体" w:cs="宋体"/>
                <w:kern w:val="0"/>
                <w:sz w:val="22"/>
              </w:rPr>
            </w:pPr>
            <w:r w:rsidRPr="007822AA">
              <w:rPr>
                <w:rFonts w:ascii="宋体" w:eastAsia="宋体" w:hAnsi="宋体" w:cs="宋体"/>
                <w:kern w:val="0"/>
                <w:sz w:val="22"/>
              </w:rPr>
              <w:t>72</w:t>
            </w:r>
            <w:r>
              <w:rPr>
                <w:rFonts w:ascii="宋体" w:eastAsia="宋体" w:hAnsi="宋体" w:cs="宋体"/>
                <w:kern w:val="0"/>
                <w:sz w:val="22"/>
              </w:rPr>
              <w:t>.</w:t>
            </w:r>
            <w:r w:rsidRPr="007822AA">
              <w:rPr>
                <w:rFonts w:ascii="宋体" w:eastAsia="宋体" w:hAnsi="宋体" w:cs="宋体"/>
                <w:kern w:val="0"/>
                <w:sz w:val="22"/>
              </w:rPr>
              <w:t>6</w:t>
            </w:r>
            <w:r>
              <w:rPr>
                <w:rFonts w:ascii="宋体" w:eastAsia="宋体" w:hAnsi="宋体" w:cs="宋体"/>
                <w:kern w:val="0"/>
                <w:sz w:val="22"/>
              </w:rPr>
              <w:t>0</w:t>
            </w:r>
          </w:p>
        </w:tc>
      </w:tr>
      <w:tr w:rsidR="00416E61" w:rsidRPr="00416E61" w:rsidTr="007822AA">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八、其他收入</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8</w:t>
            </w:r>
          </w:p>
        </w:tc>
        <w:tc>
          <w:tcPr>
            <w:tcW w:w="1230" w:type="dxa"/>
            <w:gridSpan w:val="2"/>
            <w:tcBorders>
              <w:top w:val="nil"/>
              <w:left w:val="nil"/>
              <w:bottom w:val="single" w:sz="4" w:space="0" w:color="auto"/>
              <w:right w:val="single" w:sz="4" w:space="0" w:color="auto"/>
            </w:tcBorders>
            <w:shd w:val="clear" w:color="auto" w:fill="auto"/>
            <w:noWrap/>
            <w:vAlign w:val="center"/>
          </w:tcPr>
          <w:p w:rsidR="00416E61" w:rsidRPr="00416E61" w:rsidRDefault="00416E61" w:rsidP="00416E61">
            <w:pPr>
              <w:widowControl/>
              <w:jc w:val="left"/>
              <w:rPr>
                <w:rFonts w:ascii="宋体" w:eastAsia="宋体" w:hAnsi="宋体" w:cs="宋体"/>
                <w:kern w:val="0"/>
                <w:sz w:val="22"/>
              </w:rPr>
            </w:pPr>
          </w:p>
        </w:tc>
        <w:tc>
          <w:tcPr>
            <w:tcW w:w="3798" w:type="dxa"/>
            <w:gridSpan w:val="3"/>
            <w:tcBorders>
              <w:top w:val="nil"/>
              <w:left w:val="nil"/>
              <w:bottom w:val="single" w:sz="4" w:space="0" w:color="auto"/>
              <w:right w:val="single" w:sz="4" w:space="0" w:color="auto"/>
            </w:tcBorders>
            <w:shd w:val="clear" w:color="auto" w:fill="auto"/>
            <w:noWrap/>
            <w:vAlign w:val="center"/>
            <w:hideMark/>
          </w:tcPr>
          <w:p w:rsidR="00416E61" w:rsidRPr="00416E61" w:rsidRDefault="007822AA" w:rsidP="00416E61">
            <w:pPr>
              <w:widowControl/>
              <w:jc w:val="left"/>
              <w:rPr>
                <w:rFonts w:ascii="宋体" w:eastAsia="宋体" w:hAnsi="宋体" w:cs="宋体"/>
                <w:kern w:val="0"/>
                <w:sz w:val="22"/>
              </w:rPr>
            </w:pPr>
            <w:r w:rsidRPr="007822AA">
              <w:rPr>
                <w:rFonts w:ascii="宋体" w:eastAsia="宋体" w:hAnsi="宋体" w:cs="宋体" w:hint="eastAsia"/>
                <w:kern w:val="0"/>
                <w:sz w:val="22"/>
              </w:rPr>
              <w:t>九、卫生健康支出</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21</w:t>
            </w:r>
          </w:p>
        </w:tc>
        <w:tc>
          <w:tcPr>
            <w:tcW w:w="3633" w:type="dxa"/>
            <w:gridSpan w:val="3"/>
            <w:tcBorders>
              <w:top w:val="nil"/>
              <w:left w:val="nil"/>
              <w:bottom w:val="single" w:sz="4" w:space="0" w:color="auto"/>
              <w:right w:val="single" w:sz="4" w:space="0" w:color="auto"/>
            </w:tcBorders>
            <w:shd w:val="clear" w:color="auto" w:fill="auto"/>
            <w:noWrap/>
            <w:vAlign w:val="center"/>
          </w:tcPr>
          <w:p w:rsidR="00416E61" w:rsidRPr="00416E61" w:rsidRDefault="007822AA" w:rsidP="007822AA">
            <w:pPr>
              <w:widowControl/>
              <w:jc w:val="right"/>
              <w:rPr>
                <w:rFonts w:ascii="宋体" w:eastAsia="宋体" w:hAnsi="宋体" w:cs="宋体"/>
                <w:kern w:val="0"/>
                <w:sz w:val="22"/>
              </w:rPr>
            </w:pPr>
            <w:r w:rsidRPr="007822AA">
              <w:rPr>
                <w:rFonts w:ascii="宋体" w:eastAsia="宋体" w:hAnsi="宋体" w:cs="宋体"/>
                <w:kern w:val="0"/>
                <w:sz w:val="22"/>
              </w:rPr>
              <w:t>54</w:t>
            </w:r>
            <w:r>
              <w:rPr>
                <w:rFonts w:ascii="宋体" w:eastAsia="宋体" w:hAnsi="宋体" w:cs="宋体"/>
                <w:kern w:val="0"/>
                <w:sz w:val="22"/>
              </w:rPr>
              <w:t>.</w:t>
            </w:r>
            <w:r w:rsidRPr="007822AA">
              <w:rPr>
                <w:rFonts w:ascii="宋体" w:eastAsia="宋体" w:hAnsi="宋体" w:cs="宋体"/>
                <w:kern w:val="0"/>
                <w:sz w:val="22"/>
              </w:rPr>
              <w:t>3</w:t>
            </w:r>
            <w:r>
              <w:rPr>
                <w:rFonts w:ascii="宋体" w:eastAsia="宋体" w:hAnsi="宋体" w:cs="宋体"/>
                <w:kern w:val="0"/>
                <w:sz w:val="22"/>
              </w:rPr>
              <w:t>0</w:t>
            </w:r>
          </w:p>
        </w:tc>
      </w:tr>
      <w:tr w:rsidR="00416E61" w:rsidRPr="00416E61" w:rsidTr="007822AA">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0"/>
                <w:szCs w:val="20"/>
              </w:rPr>
            </w:pPr>
            <w:r w:rsidRPr="00416E61">
              <w:rPr>
                <w:rFonts w:ascii="宋体" w:eastAsia="宋体" w:hAnsi="宋体" w:cs="宋体" w:hint="eastAsia"/>
                <w:kern w:val="0"/>
                <w:sz w:val="20"/>
                <w:szCs w:val="20"/>
              </w:rPr>
              <w:t xml:space="preserve">　</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9</w:t>
            </w:r>
          </w:p>
        </w:tc>
        <w:tc>
          <w:tcPr>
            <w:tcW w:w="1230" w:type="dxa"/>
            <w:gridSpan w:val="2"/>
            <w:tcBorders>
              <w:top w:val="nil"/>
              <w:left w:val="nil"/>
              <w:bottom w:val="single" w:sz="4" w:space="0" w:color="auto"/>
              <w:right w:val="single" w:sz="4" w:space="0" w:color="auto"/>
            </w:tcBorders>
            <w:shd w:val="clear" w:color="auto" w:fill="auto"/>
            <w:noWrap/>
            <w:vAlign w:val="center"/>
          </w:tcPr>
          <w:p w:rsidR="00416E61" w:rsidRPr="00416E61" w:rsidRDefault="00416E61" w:rsidP="00416E61">
            <w:pPr>
              <w:widowControl/>
              <w:jc w:val="right"/>
              <w:rPr>
                <w:rFonts w:ascii="宋体" w:eastAsia="宋体" w:hAnsi="宋体" w:cs="宋体"/>
                <w:kern w:val="0"/>
                <w:sz w:val="22"/>
              </w:rPr>
            </w:pPr>
          </w:p>
        </w:tc>
        <w:tc>
          <w:tcPr>
            <w:tcW w:w="3798" w:type="dxa"/>
            <w:gridSpan w:val="3"/>
            <w:tcBorders>
              <w:top w:val="nil"/>
              <w:left w:val="nil"/>
              <w:bottom w:val="single" w:sz="4" w:space="0" w:color="auto"/>
              <w:right w:val="single" w:sz="4" w:space="0" w:color="auto"/>
            </w:tcBorders>
            <w:shd w:val="clear" w:color="auto" w:fill="auto"/>
            <w:noWrap/>
            <w:vAlign w:val="center"/>
            <w:hideMark/>
          </w:tcPr>
          <w:p w:rsidR="00416E61" w:rsidRPr="00416E61" w:rsidRDefault="007822AA" w:rsidP="000B0A7F">
            <w:pPr>
              <w:widowControl/>
              <w:jc w:val="left"/>
              <w:rPr>
                <w:rFonts w:ascii="宋体" w:eastAsia="宋体" w:hAnsi="宋体" w:cs="宋体"/>
                <w:kern w:val="0"/>
                <w:sz w:val="20"/>
                <w:szCs w:val="20"/>
              </w:rPr>
            </w:pPr>
            <w:r w:rsidRPr="000B0A7F">
              <w:rPr>
                <w:rFonts w:ascii="宋体" w:eastAsia="宋体" w:hAnsi="宋体" w:cs="宋体" w:hint="eastAsia"/>
                <w:kern w:val="0"/>
                <w:sz w:val="22"/>
              </w:rPr>
              <w:t>十九、住房保障支出</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22</w:t>
            </w:r>
          </w:p>
        </w:tc>
        <w:tc>
          <w:tcPr>
            <w:tcW w:w="3633" w:type="dxa"/>
            <w:gridSpan w:val="3"/>
            <w:tcBorders>
              <w:top w:val="nil"/>
              <w:left w:val="nil"/>
              <w:bottom w:val="single" w:sz="4" w:space="0" w:color="auto"/>
              <w:right w:val="single" w:sz="4" w:space="0" w:color="auto"/>
            </w:tcBorders>
            <w:shd w:val="clear" w:color="auto" w:fill="auto"/>
            <w:noWrap/>
            <w:vAlign w:val="center"/>
          </w:tcPr>
          <w:p w:rsidR="00416E61" w:rsidRPr="007822AA" w:rsidRDefault="007822AA" w:rsidP="007822AA">
            <w:pPr>
              <w:widowControl/>
              <w:jc w:val="right"/>
              <w:rPr>
                <w:rFonts w:ascii="宋体" w:eastAsia="宋体" w:hAnsi="宋体" w:cs="宋体"/>
                <w:bCs/>
                <w:kern w:val="0"/>
                <w:sz w:val="22"/>
              </w:rPr>
            </w:pPr>
            <w:r w:rsidRPr="007822AA">
              <w:rPr>
                <w:rFonts w:ascii="宋体" w:eastAsia="宋体" w:hAnsi="宋体" w:cs="宋体" w:hint="eastAsia"/>
                <w:bCs/>
                <w:kern w:val="0"/>
                <w:sz w:val="22"/>
              </w:rPr>
              <w:t>6</w:t>
            </w:r>
            <w:r w:rsidRPr="007822AA">
              <w:rPr>
                <w:rFonts w:ascii="宋体" w:eastAsia="宋体" w:hAnsi="宋体" w:cs="宋体"/>
                <w:bCs/>
                <w:kern w:val="0"/>
                <w:sz w:val="22"/>
              </w:rPr>
              <w:t>6.00</w:t>
            </w:r>
          </w:p>
        </w:tc>
      </w:tr>
      <w:tr w:rsidR="00416E61" w:rsidRPr="00416E61" w:rsidTr="007822AA">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b/>
                <w:bCs/>
                <w:kern w:val="0"/>
                <w:sz w:val="22"/>
              </w:rPr>
            </w:pPr>
            <w:r w:rsidRPr="00416E61">
              <w:rPr>
                <w:rFonts w:ascii="宋体" w:eastAsia="宋体" w:hAnsi="宋体" w:cs="宋体" w:hint="eastAsia"/>
                <w:b/>
                <w:bCs/>
                <w:kern w:val="0"/>
                <w:sz w:val="22"/>
              </w:rPr>
              <w:t>本年收入合计</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10</w:t>
            </w:r>
          </w:p>
        </w:tc>
        <w:tc>
          <w:tcPr>
            <w:tcW w:w="1230" w:type="dxa"/>
            <w:gridSpan w:val="2"/>
            <w:tcBorders>
              <w:top w:val="nil"/>
              <w:left w:val="nil"/>
              <w:bottom w:val="single" w:sz="4" w:space="0" w:color="auto"/>
              <w:right w:val="single" w:sz="4" w:space="0" w:color="auto"/>
            </w:tcBorders>
            <w:shd w:val="clear" w:color="auto" w:fill="auto"/>
            <w:noWrap/>
            <w:vAlign w:val="center"/>
          </w:tcPr>
          <w:p w:rsidR="00416E61" w:rsidRPr="00416E61" w:rsidRDefault="00416E61" w:rsidP="00416E61">
            <w:pPr>
              <w:widowControl/>
              <w:jc w:val="right"/>
              <w:rPr>
                <w:rFonts w:ascii="宋体" w:eastAsia="宋体" w:hAnsi="宋体" w:cs="宋体"/>
                <w:kern w:val="0"/>
                <w:sz w:val="22"/>
              </w:rPr>
            </w:pPr>
          </w:p>
        </w:tc>
        <w:tc>
          <w:tcPr>
            <w:tcW w:w="3798" w:type="dxa"/>
            <w:gridSpan w:val="3"/>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b/>
                <w:bCs/>
                <w:kern w:val="0"/>
                <w:sz w:val="22"/>
              </w:rPr>
            </w:pPr>
            <w:r w:rsidRPr="00416E61">
              <w:rPr>
                <w:rFonts w:ascii="宋体" w:eastAsia="宋体" w:hAnsi="宋体" w:cs="宋体" w:hint="eastAsia"/>
                <w:b/>
                <w:bCs/>
                <w:kern w:val="0"/>
                <w:sz w:val="22"/>
              </w:rPr>
              <w:t>本年支出合计</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23</w:t>
            </w:r>
          </w:p>
        </w:tc>
        <w:tc>
          <w:tcPr>
            <w:tcW w:w="3633" w:type="dxa"/>
            <w:gridSpan w:val="3"/>
            <w:tcBorders>
              <w:top w:val="nil"/>
              <w:left w:val="nil"/>
              <w:bottom w:val="single" w:sz="4" w:space="0" w:color="auto"/>
              <w:right w:val="single" w:sz="4" w:space="0" w:color="auto"/>
            </w:tcBorders>
            <w:shd w:val="clear" w:color="auto" w:fill="auto"/>
            <w:noWrap/>
            <w:vAlign w:val="center"/>
          </w:tcPr>
          <w:p w:rsidR="00416E61" w:rsidRPr="00416E61" w:rsidRDefault="00416E61" w:rsidP="00416E61">
            <w:pPr>
              <w:widowControl/>
              <w:jc w:val="left"/>
              <w:rPr>
                <w:rFonts w:ascii="宋体" w:eastAsia="宋体" w:hAnsi="宋体" w:cs="宋体"/>
                <w:kern w:val="0"/>
                <w:sz w:val="22"/>
              </w:rPr>
            </w:pPr>
          </w:p>
        </w:tc>
      </w:tr>
      <w:tr w:rsidR="00416E61" w:rsidRPr="00416E61" w:rsidTr="007822AA">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使用非财政拨款结余</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11</w:t>
            </w:r>
          </w:p>
        </w:tc>
        <w:tc>
          <w:tcPr>
            <w:tcW w:w="1230" w:type="dxa"/>
            <w:gridSpan w:val="2"/>
            <w:tcBorders>
              <w:top w:val="nil"/>
              <w:left w:val="nil"/>
              <w:bottom w:val="single" w:sz="4" w:space="0" w:color="auto"/>
              <w:right w:val="single" w:sz="4" w:space="0" w:color="auto"/>
            </w:tcBorders>
            <w:shd w:val="clear" w:color="auto" w:fill="auto"/>
            <w:noWrap/>
            <w:vAlign w:val="center"/>
          </w:tcPr>
          <w:p w:rsidR="00416E61" w:rsidRPr="00416E61" w:rsidRDefault="00416E61" w:rsidP="00416E61">
            <w:pPr>
              <w:widowControl/>
              <w:jc w:val="right"/>
              <w:rPr>
                <w:rFonts w:ascii="宋体" w:eastAsia="宋体" w:hAnsi="宋体" w:cs="宋体"/>
                <w:kern w:val="0"/>
                <w:sz w:val="22"/>
              </w:rPr>
            </w:pPr>
          </w:p>
        </w:tc>
        <w:tc>
          <w:tcPr>
            <w:tcW w:w="3798" w:type="dxa"/>
            <w:gridSpan w:val="3"/>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结余分配</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24</w:t>
            </w:r>
          </w:p>
        </w:tc>
        <w:tc>
          <w:tcPr>
            <w:tcW w:w="3633" w:type="dxa"/>
            <w:gridSpan w:val="3"/>
            <w:tcBorders>
              <w:top w:val="nil"/>
              <w:left w:val="nil"/>
              <w:bottom w:val="single" w:sz="4" w:space="0" w:color="auto"/>
              <w:right w:val="single" w:sz="4" w:space="0" w:color="auto"/>
            </w:tcBorders>
            <w:shd w:val="clear" w:color="auto" w:fill="auto"/>
            <w:noWrap/>
            <w:vAlign w:val="center"/>
          </w:tcPr>
          <w:p w:rsidR="00416E61" w:rsidRPr="00416E61" w:rsidRDefault="00416E61" w:rsidP="00416E61">
            <w:pPr>
              <w:widowControl/>
              <w:jc w:val="left"/>
              <w:rPr>
                <w:rFonts w:ascii="宋体" w:eastAsia="宋体" w:hAnsi="宋体" w:cs="宋体"/>
                <w:kern w:val="0"/>
                <w:sz w:val="22"/>
              </w:rPr>
            </w:pPr>
          </w:p>
        </w:tc>
      </w:tr>
      <w:tr w:rsidR="00416E61" w:rsidRPr="00416E61" w:rsidTr="007822AA">
        <w:trPr>
          <w:trHeight w:val="340"/>
        </w:trPr>
        <w:tc>
          <w:tcPr>
            <w:tcW w:w="4126" w:type="dxa"/>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年初结转和结余</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12</w:t>
            </w:r>
          </w:p>
        </w:tc>
        <w:tc>
          <w:tcPr>
            <w:tcW w:w="1230"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1D4691" w:rsidP="001D4691">
            <w:pPr>
              <w:widowControl/>
              <w:jc w:val="right"/>
              <w:rPr>
                <w:rFonts w:ascii="宋体" w:eastAsia="宋体" w:hAnsi="宋体" w:cs="宋体"/>
                <w:kern w:val="0"/>
                <w:sz w:val="22"/>
              </w:rPr>
            </w:pPr>
            <w:r w:rsidRPr="001D4691">
              <w:rPr>
                <w:rFonts w:ascii="宋体" w:eastAsia="宋体" w:hAnsi="宋体" w:cs="宋体"/>
                <w:kern w:val="0"/>
                <w:sz w:val="22"/>
              </w:rPr>
              <w:t>156</w:t>
            </w:r>
            <w:r>
              <w:rPr>
                <w:rFonts w:ascii="宋体" w:eastAsia="宋体" w:hAnsi="宋体" w:cs="宋体"/>
                <w:kern w:val="0"/>
                <w:sz w:val="22"/>
              </w:rPr>
              <w:t>.</w:t>
            </w:r>
            <w:r w:rsidRPr="001D4691">
              <w:rPr>
                <w:rFonts w:ascii="宋体" w:eastAsia="宋体" w:hAnsi="宋体" w:cs="宋体"/>
                <w:kern w:val="0"/>
                <w:sz w:val="22"/>
              </w:rPr>
              <w:t>8</w:t>
            </w:r>
            <w:r>
              <w:rPr>
                <w:rFonts w:ascii="宋体" w:eastAsia="宋体" w:hAnsi="宋体" w:cs="宋体"/>
                <w:kern w:val="0"/>
                <w:sz w:val="22"/>
              </w:rPr>
              <w:t>9</w:t>
            </w:r>
          </w:p>
        </w:tc>
        <w:tc>
          <w:tcPr>
            <w:tcW w:w="3798" w:type="dxa"/>
            <w:gridSpan w:val="3"/>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left"/>
              <w:rPr>
                <w:rFonts w:ascii="宋体" w:eastAsia="宋体" w:hAnsi="宋体" w:cs="宋体"/>
                <w:kern w:val="0"/>
                <w:sz w:val="22"/>
              </w:rPr>
            </w:pPr>
            <w:r w:rsidRPr="00416E61">
              <w:rPr>
                <w:rFonts w:ascii="宋体" w:eastAsia="宋体" w:hAnsi="宋体" w:cs="宋体" w:hint="eastAsia"/>
                <w:kern w:val="0"/>
                <w:sz w:val="22"/>
              </w:rPr>
              <w:t xml:space="preserve">                年末结转和结余</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25</w:t>
            </w:r>
          </w:p>
        </w:tc>
        <w:tc>
          <w:tcPr>
            <w:tcW w:w="3633" w:type="dxa"/>
            <w:gridSpan w:val="3"/>
            <w:tcBorders>
              <w:top w:val="nil"/>
              <w:left w:val="nil"/>
              <w:bottom w:val="single" w:sz="4" w:space="0" w:color="auto"/>
              <w:right w:val="single" w:sz="4" w:space="0" w:color="auto"/>
            </w:tcBorders>
            <w:shd w:val="clear" w:color="auto" w:fill="auto"/>
            <w:noWrap/>
            <w:vAlign w:val="center"/>
          </w:tcPr>
          <w:p w:rsidR="00416E61" w:rsidRPr="00416E61" w:rsidRDefault="007822AA" w:rsidP="007822AA">
            <w:pPr>
              <w:widowControl/>
              <w:jc w:val="right"/>
              <w:rPr>
                <w:rFonts w:ascii="宋体" w:eastAsia="宋体" w:hAnsi="宋体" w:cs="宋体"/>
                <w:kern w:val="0"/>
                <w:sz w:val="22"/>
              </w:rPr>
            </w:pPr>
            <w:r w:rsidRPr="007822AA">
              <w:rPr>
                <w:rFonts w:ascii="宋体" w:eastAsia="宋体" w:hAnsi="宋体" w:cs="宋体"/>
                <w:kern w:val="0"/>
                <w:sz w:val="22"/>
              </w:rPr>
              <w:t>281</w:t>
            </w:r>
            <w:r>
              <w:rPr>
                <w:rFonts w:ascii="宋体" w:eastAsia="宋体" w:hAnsi="宋体" w:cs="宋体"/>
                <w:kern w:val="0"/>
                <w:sz w:val="22"/>
              </w:rPr>
              <w:t>.</w:t>
            </w:r>
            <w:r w:rsidRPr="007822AA">
              <w:rPr>
                <w:rFonts w:ascii="宋体" w:eastAsia="宋体" w:hAnsi="宋体" w:cs="宋体"/>
                <w:kern w:val="0"/>
                <w:sz w:val="22"/>
              </w:rPr>
              <w:t>7</w:t>
            </w:r>
            <w:r>
              <w:rPr>
                <w:rFonts w:ascii="宋体" w:eastAsia="宋体" w:hAnsi="宋体" w:cs="宋体"/>
                <w:kern w:val="0"/>
                <w:sz w:val="22"/>
              </w:rPr>
              <w:t>6</w:t>
            </w:r>
          </w:p>
        </w:tc>
      </w:tr>
      <w:tr w:rsidR="00416E61" w:rsidRPr="00416E61" w:rsidTr="007822AA">
        <w:trPr>
          <w:trHeight w:val="340"/>
        </w:trPr>
        <w:tc>
          <w:tcPr>
            <w:tcW w:w="4126" w:type="dxa"/>
            <w:tcBorders>
              <w:top w:val="nil"/>
              <w:left w:val="single" w:sz="4" w:space="0" w:color="auto"/>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b/>
                <w:bCs/>
                <w:kern w:val="0"/>
                <w:sz w:val="22"/>
              </w:rPr>
            </w:pPr>
            <w:r w:rsidRPr="00416E61">
              <w:rPr>
                <w:rFonts w:ascii="宋体" w:eastAsia="宋体" w:hAnsi="宋体" w:cs="宋体" w:hint="eastAsia"/>
                <w:b/>
                <w:bCs/>
                <w:kern w:val="0"/>
                <w:sz w:val="22"/>
              </w:rPr>
              <w:t>总计</w:t>
            </w:r>
          </w:p>
        </w:tc>
        <w:tc>
          <w:tcPr>
            <w:tcW w:w="449"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13</w:t>
            </w:r>
          </w:p>
        </w:tc>
        <w:tc>
          <w:tcPr>
            <w:tcW w:w="1230"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1D4691" w:rsidP="001D4691">
            <w:pPr>
              <w:widowControl/>
              <w:jc w:val="right"/>
              <w:rPr>
                <w:rFonts w:ascii="宋体" w:eastAsia="宋体" w:hAnsi="宋体" w:cs="宋体"/>
                <w:kern w:val="0"/>
                <w:sz w:val="22"/>
              </w:rPr>
            </w:pPr>
            <w:r w:rsidRPr="001D4691">
              <w:rPr>
                <w:rFonts w:ascii="宋体" w:eastAsia="宋体" w:hAnsi="宋体" w:cs="宋体"/>
                <w:kern w:val="0"/>
                <w:sz w:val="22"/>
              </w:rPr>
              <w:t>1884</w:t>
            </w:r>
            <w:r>
              <w:rPr>
                <w:rFonts w:ascii="宋体" w:eastAsia="宋体" w:hAnsi="宋体" w:cs="宋体"/>
                <w:kern w:val="0"/>
                <w:sz w:val="22"/>
              </w:rPr>
              <w:t>.</w:t>
            </w:r>
            <w:r w:rsidRPr="001D4691">
              <w:rPr>
                <w:rFonts w:ascii="宋体" w:eastAsia="宋体" w:hAnsi="宋体" w:cs="宋体"/>
                <w:kern w:val="0"/>
                <w:sz w:val="22"/>
              </w:rPr>
              <w:t>4</w:t>
            </w:r>
            <w:r>
              <w:rPr>
                <w:rFonts w:ascii="宋体" w:eastAsia="宋体" w:hAnsi="宋体" w:cs="宋体"/>
                <w:kern w:val="0"/>
                <w:sz w:val="22"/>
              </w:rPr>
              <w:t>3</w:t>
            </w:r>
          </w:p>
        </w:tc>
        <w:tc>
          <w:tcPr>
            <w:tcW w:w="3798" w:type="dxa"/>
            <w:gridSpan w:val="3"/>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b/>
                <w:bCs/>
                <w:kern w:val="0"/>
                <w:sz w:val="22"/>
              </w:rPr>
            </w:pPr>
            <w:r w:rsidRPr="00416E61">
              <w:rPr>
                <w:rFonts w:ascii="宋体" w:eastAsia="宋体" w:hAnsi="宋体" w:cs="宋体" w:hint="eastAsia"/>
                <w:b/>
                <w:bCs/>
                <w:kern w:val="0"/>
                <w:sz w:val="22"/>
              </w:rPr>
              <w:t>总计</w:t>
            </w:r>
          </w:p>
        </w:tc>
        <w:tc>
          <w:tcPr>
            <w:tcW w:w="845"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2"/>
              </w:rPr>
            </w:pPr>
            <w:r w:rsidRPr="00416E61">
              <w:rPr>
                <w:rFonts w:ascii="宋体" w:eastAsia="宋体" w:hAnsi="宋体" w:cs="宋体" w:hint="eastAsia"/>
                <w:kern w:val="0"/>
                <w:sz w:val="22"/>
              </w:rPr>
              <w:t>26</w:t>
            </w:r>
          </w:p>
        </w:tc>
        <w:tc>
          <w:tcPr>
            <w:tcW w:w="3633" w:type="dxa"/>
            <w:gridSpan w:val="3"/>
            <w:tcBorders>
              <w:top w:val="nil"/>
              <w:left w:val="nil"/>
              <w:bottom w:val="single" w:sz="4" w:space="0" w:color="auto"/>
              <w:right w:val="single" w:sz="4" w:space="0" w:color="auto"/>
            </w:tcBorders>
            <w:shd w:val="clear" w:color="auto" w:fill="auto"/>
            <w:noWrap/>
            <w:vAlign w:val="center"/>
          </w:tcPr>
          <w:p w:rsidR="00416E61" w:rsidRPr="00416E61" w:rsidRDefault="007822AA" w:rsidP="007822AA">
            <w:pPr>
              <w:widowControl/>
              <w:jc w:val="right"/>
              <w:rPr>
                <w:rFonts w:ascii="宋体" w:eastAsia="宋体" w:hAnsi="宋体" w:cs="宋体"/>
                <w:b/>
                <w:bCs/>
                <w:kern w:val="0"/>
                <w:sz w:val="22"/>
              </w:rPr>
            </w:pPr>
            <w:r w:rsidRPr="001D4691">
              <w:rPr>
                <w:rFonts w:ascii="宋体" w:eastAsia="宋体" w:hAnsi="宋体" w:cs="宋体"/>
                <w:kern w:val="0"/>
                <w:sz w:val="22"/>
              </w:rPr>
              <w:t>1884</w:t>
            </w:r>
            <w:r>
              <w:rPr>
                <w:rFonts w:ascii="宋体" w:eastAsia="宋体" w:hAnsi="宋体" w:cs="宋体"/>
                <w:kern w:val="0"/>
                <w:sz w:val="22"/>
              </w:rPr>
              <w:t>.</w:t>
            </w:r>
            <w:r w:rsidRPr="001D4691">
              <w:rPr>
                <w:rFonts w:ascii="宋体" w:eastAsia="宋体" w:hAnsi="宋体" w:cs="宋体"/>
                <w:kern w:val="0"/>
                <w:sz w:val="22"/>
              </w:rPr>
              <w:t>4</w:t>
            </w:r>
            <w:r>
              <w:rPr>
                <w:rFonts w:ascii="宋体" w:eastAsia="宋体" w:hAnsi="宋体" w:cs="宋体"/>
                <w:kern w:val="0"/>
                <w:sz w:val="22"/>
              </w:rPr>
              <w:t>3</w:t>
            </w:r>
          </w:p>
        </w:tc>
      </w:tr>
      <w:tr w:rsidR="00416E61" w:rsidRPr="00416E61" w:rsidTr="00416E61">
        <w:trPr>
          <w:trHeight w:val="1020"/>
        </w:trPr>
        <w:tc>
          <w:tcPr>
            <w:tcW w:w="14081" w:type="dxa"/>
            <w:gridSpan w:val="11"/>
            <w:tcBorders>
              <w:top w:val="nil"/>
              <w:left w:val="nil"/>
              <w:bottom w:val="nil"/>
              <w:right w:val="nil"/>
            </w:tcBorders>
            <w:shd w:val="clear" w:color="auto" w:fill="auto"/>
            <w:vAlign w:val="center"/>
            <w:hideMark/>
          </w:tcPr>
          <w:p w:rsidR="00416E61" w:rsidRPr="00416E61" w:rsidRDefault="00416E61" w:rsidP="00416E61">
            <w:pPr>
              <w:widowControl/>
              <w:jc w:val="left"/>
              <w:rPr>
                <w:rFonts w:ascii="宋体" w:eastAsia="宋体" w:hAnsi="宋体" w:cs="宋体"/>
                <w:kern w:val="0"/>
                <w:sz w:val="24"/>
                <w:szCs w:val="24"/>
              </w:rPr>
            </w:pPr>
            <w:r w:rsidRPr="00416E61">
              <w:rPr>
                <w:rFonts w:ascii="宋体" w:eastAsia="宋体" w:hAnsi="宋体" w:cs="宋体" w:hint="eastAsia"/>
                <w:kern w:val="0"/>
                <w:sz w:val="24"/>
                <w:szCs w:val="24"/>
              </w:rPr>
              <w:t>注：1.本表反映部门本年度的总收支和年末结转结余情况。</w:t>
            </w:r>
            <w:r>
              <w:rPr>
                <w:rFonts w:ascii="宋体" w:eastAsia="宋体" w:hAnsi="宋体" w:cs="宋体" w:hint="eastAsia"/>
                <w:kern w:val="0"/>
                <w:sz w:val="24"/>
                <w:szCs w:val="24"/>
              </w:rPr>
              <w:br/>
            </w:r>
            <w:r w:rsidRPr="00416E61">
              <w:rPr>
                <w:rFonts w:ascii="宋体" w:eastAsia="宋体" w:hAnsi="宋体" w:cs="宋体" w:hint="eastAsia"/>
                <w:kern w:val="0"/>
                <w:sz w:val="24"/>
                <w:szCs w:val="24"/>
              </w:rPr>
              <w:t xml:space="preserve"> 2.本套报表金额单位转换时可能存在尾数误差。</w:t>
            </w:r>
          </w:p>
        </w:tc>
      </w:tr>
    </w:tbl>
    <w:p w:rsidR="006A351B" w:rsidRPr="00416E61" w:rsidRDefault="006A351B" w:rsidP="009B3ADF">
      <w:pPr>
        <w:jc w:val="center"/>
        <w:rPr>
          <w:rFonts w:ascii="黑体" w:eastAsia="黑体" w:hAnsi="黑体"/>
          <w:sz w:val="28"/>
          <w:szCs w:val="28"/>
        </w:rPr>
        <w:sectPr w:rsidR="006A351B" w:rsidRPr="00416E61" w:rsidSect="006A351B">
          <w:pgSz w:w="16838" w:h="11906" w:orient="landscape"/>
          <w:pgMar w:top="1797" w:right="1440" w:bottom="1797" w:left="1440" w:header="851" w:footer="992" w:gutter="0"/>
          <w:cols w:space="425"/>
          <w:docGrid w:type="linesAndChars" w:linePitch="312"/>
        </w:sectPr>
      </w:pPr>
    </w:p>
    <w:tbl>
      <w:tblPr>
        <w:tblW w:w="15428" w:type="dxa"/>
        <w:tblCellMar>
          <w:left w:w="0" w:type="dxa"/>
          <w:right w:w="0" w:type="dxa"/>
        </w:tblCellMar>
        <w:tblLook w:val="04A0" w:firstRow="1" w:lastRow="0" w:firstColumn="1" w:lastColumn="0" w:noHBand="0" w:noVBand="1"/>
      </w:tblPr>
      <w:tblGrid>
        <w:gridCol w:w="40"/>
        <w:gridCol w:w="1805"/>
        <w:gridCol w:w="3699"/>
        <w:gridCol w:w="1559"/>
        <w:gridCol w:w="1559"/>
        <w:gridCol w:w="1559"/>
        <w:gridCol w:w="993"/>
        <w:gridCol w:w="1134"/>
        <w:gridCol w:w="1463"/>
        <w:gridCol w:w="1617"/>
      </w:tblGrid>
      <w:tr w:rsidR="00416E61" w:rsidTr="004F2291">
        <w:trPr>
          <w:trHeight w:val="435"/>
        </w:trPr>
        <w:tc>
          <w:tcPr>
            <w:tcW w:w="15428" w:type="dxa"/>
            <w:gridSpan w:val="10"/>
            <w:tcBorders>
              <w:top w:val="nil"/>
              <w:left w:val="nil"/>
              <w:bottom w:val="nil"/>
              <w:right w:val="nil"/>
            </w:tcBorders>
            <w:shd w:val="clear" w:color="auto" w:fill="auto"/>
            <w:noWrap/>
            <w:tcMar>
              <w:top w:w="15" w:type="dxa"/>
              <w:left w:w="15" w:type="dxa"/>
              <w:bottom w:w="0" w:type="dxa"/>
              <w:right w:w="15" w:type="dxa"/>
            </w:tcMar>
            <w:vAlign w:val="center"/>
            <w:hideMark/>
          </w:tcPr>
          <w:p w:rsidR="00416E61" w:rsidRDefault="00416E61">
            <w:pPr>
              <w:jc w:val="center"/>
              <w:rPr>
                <w:rFonts w:ascii="华文中宋" w:eastAsia="华文中宋" w:hAnsi="华文中宋" w:cs="宋体"/>
                <w:color w:val="000000"/>
                <w:sz w:val="32"/>
                <w:szCs w:val="32"/>
              </w:rPr>
            </w:pPr>
            <w:r>
              <w:rPr>
                <w:rFonts w:ascii="华文中宋" w:eastAsia="华文中宋" w:hAnsi="华文中宋" w:hint="eastAsia"/>
                <w:color w:val="000000"/>
                <w:sz w:val="32"/>
                <w:szCs w:val="32"/>
              </w:rPr>
              <w:lastRenderedPageBreak/>
              <w:t>收入决算表</w:t>
            </w:r>
          </w:p>
        </w:tc>
      </w:tr>
      <w:tr w:rsidR="009F523C" w:rsidTr="009F523C">
        <w:trPr>
          <w:trHeight w:val="285"/>
        </w:trPr>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1805" w:type="dxa"/>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3699" w:type="dxa"/>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1559" w:type="dxa"/>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1559" w:type="dxa"/>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1559" w:type="dxa"/>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993" w:type="dxa"/>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1134" w:type="dxa"/>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1463" w:type="dxa"/>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sz w:val="24"/>
                <w:szCs w:val="24"/>
              </w:rPr>
            </w:pPr>
            <w:r>
              <w:rPr>
                <w:rFonts w:hint="eastAsia"/>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rsidR="00416E61" w:rsidRDefault="00416E61">
            <w:pPr>
              <w:jc w:val="right"/>
              <w:rPr>
                <w:rFonts w:ascii="宋体" w:eastAsia="宋体" w:hAnsi="宋体" w:cs="宋体"/>
                <w:color w:val="000000"/>
                <w:sz w:val="20"/>
                <w:szCs w:val="20"/>
              </w:rPr>
            </w:pPr>
            <w:r>
              <w:rPr>
                <w:rFonts w:hint="eastAsia"/>
                <w:color w:val="000000"/>
                <w:sz w:val="20"/>
                <w:szCs w:val="20"/>
              </w:rPr>
              <w:t>公开</w:t>
            </w:r>
            <w:r>
              <w:rPr>
                <w:rFonts w:hint="eastAsia"/>
                <w:color w:val="000000"/>
                <w:sz w:val="20"/>
                <w:szCs w:val="20"/>
              </w:rPr>
              <w:t>02</w:t>
            </w:r>
            <w:r>
              <w:rPr>
                <w:rFonts w:hint="eastAsia"/>
                <w:color w:val="000000"/>
                <w:sz w:val="20"/>
                <w:szCs w:val="20"/>
              </w:rPr>
              <w:t>表</w:t>
            </w:r>
          </w:p>
        </w:tc>
      </w:tr>
      <w:tr w:rsidR="005906EF" w:rsidTr="005906EF">
        <w:trPr>
          <w:trHeight w:val="289"/>
        </w:trPr>
        <w:tc>
          <w:tcPr>
            <w:tcW w:w="5544" w:type="dxa"/>
            <w:gridSpan w:val="3"/>
            <w:tcBorders>
              <w:top w:val="nil"/>
              <w:left w:val="nil"/>
              <w:bottom w:val="nil"/>
              <w:right w:val="nil"/>
            </w:tcBorders>
            <w:shd w:val="clear" w:color="000000" w:fill="FFFFFF"/>
            <w:noWrap/>
            <w:tcMar>
              <w:top w:w="15" w:type="dxa"/>
              <w:left w:w="15" w:type="dxa"/>
              <w:bottom w:w="0" w:type="dxa"/>
              <w:right w:w="15" w:type="dxa"/>
            </w:tcMar>
            <w:vAlign w:val="center"/>
            <w:hideMark/>
          </w:tcPr>
          <w:p w:rsidR="005906EF" w:rsidRDefault="005906EF" w:rsidP="005906EF">
            <w:pPr>
              <w:rPr>
                <w:rFonts w:ascii="宋体" w:eastAsia="宋体" w:hAnsi="宋体" w:cs="宋体"/>
                <w:sz w:val="24"/>
                <w:szCs w:val="24"/>
              </w:rPr>
            </w:pPr>
            <w:r>
              <w:rPr>
                <w:rFonts w:hint="eastAsia"/>
                <w:color w:val="000000"/>
                <w:sz w:val="20"/>
                <w:szCs w:val="20"/>
              </w:rPr>
              <w:t>部门：</w:t>
            </w:r>
            <w:r w:rsidRPr="004C6BF4">
              <w:rPr>
                <w:rFonts w:ascii="宋体" w:eastAsia="宋体" w:hAnsi="宋体" w:cs="宋体" w:hint="eastAsia"/>
                <w:color w:val="000000"/>
                <w:kern w:val="0"/>
                <w:sz w:val="20"/>
                <w:szCs w:val="20"/>
              </w:rPr>
              <w:t>湖南省质量和标准化研究院</w:t>
            </w:r>
          </w:p>
        </w:tc>
        <w:tc>
          <w:tcPr>
            <w:tcW w:w="1559" w:type="dxa"/>
            <w:tcBorders>
              <w:top w:val="nil"/>
              <w:left w:val="nil"/>
              <w:bottom w:val="nil"/>
              <w:right w:val="nil"/>
            </w:tcBorders>
            <w:shd w:val="clear" w:color="000000" w:fill="FFFFFF"/>
            <w:noWrap/>
            <w:tcMar>
              <w:top w:w="15" w:type="dxa"/>
              <w:left w:w="15" w:type="dxa"/>
              <w:bottom w:w="0" w:type="dxa"/>
              <w:right w:w="15" w:type="dxa"/>
            </w:tcMar>
            <w:vAlign w:val="center"/>
            <w:hideMark/>
          </w:tcPr>
          <w:p w:rsidR="005906EF" w:rsidRDefault="005906EF">
            <w:pPr>
              <w:jc w:val="right"/>
              <w:rPr>
                <w:rFonts w:ascii="宋体" w:eastAsia="宋体" w:hAnsi="宋体" w:cs="宋体"/>
                <w:sz w:val="24"/>
                <w:szCs w:val="24"/>
              </w:rPr>
            </w:pPr>
            <w:r>
              <w:rPr>
                <w:rFonts w:hint="eastAsia"/>
              </w:rPr>
              <w:t xml:space="preserve">　</w:t>
            </w:r>
          </w:p>
        </w:tc>
        <w:tc>
          <w:tcPr>
            <w:tcW w:w="1559" w:type="dxa"/>
            <w:tcBorders>
              <w:top w:val="nil"/>
              <w:left w:val="nil"/>
              <w:bottom w:val="nil"/>
              <w:right w:val="nil"/>
            </w:tcBorders>
            <w:shd w:val="clear" w:color="000000" w:fill="FFFFFF"/>
            <w:noWrap/>
            <w:tcMar>
              <w:top w:w="15" w:type="dxa"/>
              <w:left w:w="15" w:type="dxa"/>
              <w:bottom w:w="0" w:type="dxa"/>
              <w:right w:w="15" w:type="dxa"/>
            </w:tcMar>
            <w:vAlign w:val="center"/>
            <w:hideMark/>
          </w:tcPr>
          <w:p w:rsidR="005906EF" w:rsidRDefault="005906EF">
            <w:pPr>
              <w:jc w:val="right"/>
              <w:rPr>
                <w:rFonts w:ascii="宋体" w:eastAsia="宋体" w:hAnsi="宋体" w:cs="宋体"/>
                <w:sz w:val="24"/>
                <w:szCs w:val="24"/>
              </w:rPr>
            </w:pPr>
            <w:r>
              <w:rPr>
                <w:rFonts w:hint="eastAsia"/>
              </w:rPr>
              <w:t xml:space="preserve">　</w:t>
            </w:r>
          </w:p>
        </w:tc>
        <w:tc>
          <w:tcPr>
            <w:tcW w:w="1559" w:type="dxa"/>
            <w:tcBorders>
              <w:top w:val="nil"/>
              <w:left w:val="nil"/>
              <w:bottom w:val="nil"/>
              <w:right w:val="nil"/>
            </w:tcBorders>
            <w:shd w:val="clear" w:color="000000" w:fill="FFFFFF"/>
            <w:noWrap/>
            <w:tcMar>
              <w:top w:w="15" w:type="dxa"/>
              <w:left w:w="15" w:type="dxa"/>
              <w:bottom w:w="0" w:type="dxa"/>
              <w:right w:w="15" w:type="dxa"/>
            </w:tcMar>
            <w:vAlign w:val="center"/>
            <w:hideMark/>
          </w:tcPr>
          <w:p w:rsidR="005906EF" w:rsidRDefault="005906EF">
            <w:pPr>
              <w:jc w:val="center"/>
              <w:rPr>
                <w:rFonts w:ascii="宋体" w:eastAsia="宋体" w:hAnsi="宋体" w:cs="宋体"/>
                <w:color w:val="000000"/>
                <w:sz w:val="20"/>
                <w:szCs w:val="20"/>
              </w:rPr>
            </w:pPr>
            <w:r>
              <w:rPr>
                <w:rFonts w:hint="eastAsia"/>
                <w:color w:val="000000"/>
                <w:sz w:val="20"/>
                <w:szCs w:val="20"/>
              </w:rPr>
              <w:t xml:space="preserve">　</w:t>
            </w:r>
          </w:p>
        </w:tc>
        <w:tc>
          <w:tcPr>
            <w:tcW w:w="993" w:type="dxa"/>
            <w:tcBorders>
              <w:top w:val="nil"/>
              <w:left w:val="nil"/>
              <w:bottom w:val="nil"/>
              <w:right w:val="nil"/>
            </w:tcBorders>
            <w:shd w:val="clear" w:color="000000" w:fill="FFFFFF"/>
            <w:noWrap/>
            <w:tcMar>
              <w:top w:w="15" w:type="dxa"/>
              <w:left w:w="15" w:type="dxa"/>
              <w:bottom w:w="0" w:type="dxa"/>
              <w:right w:w="15" w:type="dxa"/>
            </w:tcMar>
            <w:vAlign w:val="center"/>
            <w:hideMark/>
          </w:tcPr>
          <w:p w:rsidR="005906EF" w:rsidRDefault="005906EF">
            <w:pPr>
              <w:jc w:val="right"/>
              <w:rPr>
                <w:rFonts w:ascii="宋体" w:eastAsia="宋体" w:hAnsi="宋体" w:cs="宋体"/>
                <w:sz w:val="24"/>
                <w:szCs w:val="24"/>
              </w:rPr>
            </w:pPr>
            <w:r>
              <w:rPr>
                <w:rFonts w:hint="eastAsia"/>
              </w:rPr>
              <w:t xml:space="preserve">　</w:t>
            </w:r>
          </w:p>
        </w:tc>
        <w:tc>
          <w:tcPr>
            <w:tcW w:w="1134" w:type="dxa"/>
            <w:tcBorders>
              <w:top w:val="nil"/>
              <w:left w:val="nil"/>
              <w:bottom w:val="nil"/>
              <w:right w:val="nil"/>
            </w:tcBorders>
            <w:shd w:val="clear" w:color="000000" w:fill="FFFFFF"/>
            <w:noWrap/>
            <w:tcMar>
              <w:top w:w="15" w:type="dxa"/>
              <w:left w:w="15" w:type="dxa"/>
              <w:bottom w:w="0" w:type="dxa"/>
              <w:right w:w="15" w:type="dxa"/>
            </w:tcMar>
            <w:vAlign w:val="center"/>
            <w:hideMark/>
          </w:tcPr>
          <w:p w:rsidR="005906EF" w:rsidRDefault="005906EF">
            <w:pPr>
              <w:jc w:val="right"/>
              <w:rPr>
                <w:rFonts w:ascii="宋体" w:eastAsia="宋体" w:hAnsi="宋体" w:cs="宋体"/>
                <w:sz w:val="24"/>
                <w:szCs w:val="24"/>
              </w:rPr>
            </w:pPr>
            <w:r>
              <w:rPr>
                <w:rFonts w:hint="eastAsia"/>
              </w:rPr>
              <w:t xml:space="preserve">　</w:t>
            </w:r>
          </w:p>
        </w:tc>
        <w:tc>
          <w:tcPr>
            <w:tcW w:w="1463" w:type="dxa"/>
            <w:tcBorders>
              <w:top w:val="nil"/>
              <w:left w:val="nil"/>
              <w:bottom w:val="nil"/>
              <w:right w:val="nil"/>
            </w:tcBorders>
            <w:shd w:val="clear" w:color="000000" w:fill="FFFFFF"/>
            <w:noWrap/>
            <w:tcMar>
              <w:top w:w="15" w:type="dxa"/>
              <w:left w:w="15" w:type="dxa"/>
              <w:bottom w:w="0" w:type="dxa"/>
              <w:right w:w="15" w:type="dxa"/>
            </w:tcMar>
            <w:vAlign w:val="center"/>
            <w:hideMark/>
          </w:tcPr>
          <w:p w:rsidR="005906EF" w:rsidRDefault="005906EF">
            <w:pPr>
              <w:jc w:val="right"/>
              <w:rPr>
                <w:rFonts w:ascii="宋体" w:eastAsia="宋体" w:hAnsi="宋体" w:cs="宋体"/>
                <w:sz w:val="24"/>
                <w:szCs w:val="24"/>
              </w:rPr>
            </w:pPr>
            <w:r>
              <w:rPr>
                <w:rFonts w:hint="eastAsia"/>
              </w:rPr>
              <w:t xml:space="preserve">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hideMark/>
          </w:tcPr>
          <w:p w:rsidR="005906EF" w:rsidRDefault="005906EF">
            <w:pPr>
              <w:jc w:val="right"/>
              <w:rPr>
                <w:rFonts w:ascii="宋体" w:eastAsia="宋体" w:hAnsi="宋体" w:cs="宋体"/>
                <w:color w:val="000000"/>
                <w:sz w:val="20"/>
                <w:szCs w:val="20"/>
              </w:rPr>
            </w:pPr>
            <w:r>
              <w:rPr>
                <w:rFonts w:hint="eastAsia"/>
                <w:color w:val="000000"/>
                <w:sz w:val="20"/>
                <w:szCs w:val="20"/>
              </w:rPr>
              <w:t>单位：万元</w:t>
            </w:r>
          </w:p>
        </w:tc>
      </w:tr>
      <w:tr w:rsidR="009F523C" w:rsidTr="009F523C">
        <w:trPr>
          <w:trHeight w:val="450"/>
        </w:trPr>
        <w:tc>
          <w:tcPr>
            <w:tcW w:w="5544" w:type="dxa"/>
            <w:gridSpan w:val="3"/>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项</w:t>
            </w:r>
            <w:r>
              <w:rPr>
                <w:rFonts w:hint="eastAsia"/>
              </w:rPr>
              <w:t xml:space="preserve">    </w:t>
            </w:r>
            <w:r>
              <w:rPr>
                <w:rFonts w:hint="eastAsia"/>
              </w:rPr>
              <w:t>目</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本年收入合计</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财政拨款收入</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上级补助收入</w:t>
            </w:r>
          </w:p>
        </w:tc>
        <w:tc>
          <w:tcPr>
            <w:tcW w:w="993"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事业收入</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经营收入</w:t>
            </w:r>
          </w:p>
        </w:tc>
        <w:tc>
          <w:tcPr>
            <w:tcW w:w="1463"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附属单位上缴收入</w:t>
            </w:r>
          </w:p>
        </w:tc>
        <w:tc>
          <w:tcPr>
            <w:tcW w:w="1617" w:type="dxa"/>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其他收入</w:t>
            </w:r>
          </w:p>
        </w:tc>
      </w:tr>
      <w:tr w:rsidR="009F523C" w:rsidTr="009F523C">
        <w:trPr>
          <w:trHeight w:val="450"/>
        </w:trPr>
        <w:tc>
          <w:tcPr>
            <w:tcW w:w="1845" w:type="dxa"/>
            <w:gridSpan w:val="2"/>
            <w:vMerge w:val="restar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功能分类科目编码</w:t>
            </w:r>
          </w:p>
        </w:tc>
        <w:tc>
          <w:tcPr>
            <w:tcW w:w="3699" w:type="dxa"/>
            <w:vMerge w:val="restart"/>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科目名称</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c>
          <w:tcPr>
            <w:tcW w:w="1463" w:type="dxa"/>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r>
      <w:tr w:rsidR="009F523C" w:rsidTr="009F523C">
        <w:trPr>
          <w:trHeight w:val="450"/>
        </w:trPr>
        <w:tc>
          <w:tcPr>
            <w:tcW w:w="1845" w:type="dxa"/>
            <w:gridSpan w:val="2"/>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c>
          <w:tcPr>
            <w:tcW w:w="3699" w:type="dxa"/>
            <w:vMerge/>
            <w:tcBorders>
              <w:top w:val="nil"/>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c>
          <w:tcPr>
            <w:tcW w:w="1463" w:type="dxa"/>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16E61" w:rsidRDefault="00416E61">
            <w:pPr>
              <w:rPr>
                <w:rFonts w:ascii="宋体" w:eastAsia="宋体" w:hAnsi="宋体" w:cs="宋体"/>
                <w:sz w:val="24"/>
                <w:szCs w:val="24"/>
              </w:rPr>
            </w:pPr>
          </w:p>
        </w:tc>
      </w:tr>
      <w:tr w:rsidR="009F523C" w:rsidTr="009F523C">
        <w:trPr>
          <w:trHeight w:val="389"/>
        </w:trPr>
        <w:tc>
          <w:tcPr>
            <w:tcW w:w="5544" w:type="dxa"/>
            <w:gridSpan w:val="3"/>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栏次</w:t>
            </w:r>
          </w:p>
        </w:tc>
        <w:tc>
          <w:tcPr>
            <w:tcW w:w="155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1</w:t>
            </w:r>
          </w:p>
        </w:tc>
        <w:tc>
          <w:tcPr>
            <w:tcW w:w="155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2</w:t>
            </w:r>
          </w:p>
        </w:tc>
        <w:tc>
          <w:tcPr>
            <w:tcW w:w="155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3</w:t>
            </w:r>
          </w:p>
        </w:tc>
        <w:tc>
          <w:tcPr>
            <w:tcW w:w="99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4</w:t>
            </w:r>
          </w:p>
        </w:tc>
        <w:tc>
          <w:tcPr>
            <w:tcW w:w="1134"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5</w:t>
            </w:r>
          </w:p>
        </w:tc>
        <w:tc>
          <w:tcPr>
            <w:tcW w:w="1463"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6</w:t>
            </w:r>
          </w:p>
        </w:tc>
        <w:tc>
          <w:tcPr>
            <w:tcW w:w="0" w:type="auto"/>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7</w:t>
            </w:r>
          </w:p>
        </w:tc>
      </w:tr>
      <w:tr w:rsidR="009F523C" w:rsidRPr="009F523C" w:rsidTr="009F523C">
        <w:trPr>
          <w:trHeight w:val="339"/>
        </w:trPr>
        <w:tc>
          <w:tcPr>
            <w:tcW w:w="5544" w:type="dxa"/>
            <w:gridSpan w:val="3"/>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416E61" w:rsidRDefault="00416E61">
            <w:pPr>
              <w:jc w:val="center"/>
              <w:rPr>
                <w:rFonts w:ascii="宋体" w:eastAsia="宋体" w:hAnsi="宋体" w:cs="宋体"/>
                <w:sz w:val="24"/>
                <w:szCs w:val="24"/>
              </w:rPr>
            </w:pPr>
            <w:r>
              <w:rPr>
                <w:rFonts w:hint="eastAsia"/>
              </w:rPr>
              <w:t>合计</w:t>
            </w:r>
          </w:p>
        </w:tc>
        <w:tc>
          <w:tcPr>
            <w:tcW w:w="155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416E61" w:rsidRPr="009F523C" w:rsidRDefault="00962DF2">
            <w:pPr>
              <w:jc w:val="right"/>
              <w:rPr>
                <w:rFonts w:ascii="Times New Roman" w:eastAsia="宋体" w:hAnsi="Times New Roman" w:cs="Times New Roman"/>
                <w:sz w:val="22"/>
              </w:rPr>
            </w:pPr>
            <w:r w:rsidRPr="009F523C">
              <w:rPr>
                <w:rFonts w:ascii="Times New Roman" w:eastAsia="宋体" w:hAnsi="Times New Roman" w:cs="Times New Roman"/>
                <w:sz w:val="22"/>
              </w:rPr>
              <w:t>1727.54</w:t>
            </w:r>
          </w:p>
        </w:tc>
        <w:tc>
          <w:tcPr>
            <w:tcW w:w="155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416E61" w:rsidRPr="009F523C" w:rsidRDefault="00962DF2">
            <w:pPr>
              <w:jc w:val="right"/>
              <w:rPr>
                <w:rFonts w:ascii="Times New Roman" w:eastAsia="宋体" w:hAnsi="Times New Roman" w:cs="Times New Roman"/>
                <w:sz w:val="22"/>
              </w:rPr>
            </w:pPr>
            <w:r w:rsidRPr="009F523C">
              <w:rPr>
                <w:rFonts w:ascii="Times New Roman" w:eastAsia="宋体" w:hAnsi="Times New Roman" w:cs="Times New Roman"/>
                <w:sz w:val="22"/>
              </w:rPr>
              <w:t>1727.54</w:t>
            </w:r>
          </w:p>
        </w:tc>
        <w:tc>
          <w:tcPr>
            <w:tcW w:w="155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416E61" w:rsidRPr="009F523C" w:rsidRDefault="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99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416E61" w:rsidRPr="009F523C" w:rsidRDefault="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416E61" w:rsidRPr="009F523C" w:rsidRDefault="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146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416E61" w:rsidRPr="009F523C" w:rsidRDefault="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416E61" w:rsidRPr="009F523C" w:rsidRDefault="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r>
      <w:tr w:rsidR="009F523C" w:rsidRPr="009F523C" w:rsidTr="009F523C">
        <w:trPr>
          <w:trHeight w:val="210"/>
        </w:trPr>
        <w:tc>
          <w:tcPr>
            <w:tcW w:w="1845"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9F523C" w:rsidRPr="00554075" w:rsidRDefault="009F523C" w:rsidP="009F523C">
            <w:pPr>
              <w:rPr>
                <w:b/>
              </w:rPr>
            </w:pPr>
            <w:r w:rsidRPr="00554075">
              <w:rPr>
                <w:b/>
              </w:rPr>
              <w:t>201</w:t>
            </w:r>
          </w:p>
        </w:tc>
        <w:tc>
          <w:tcPr>
            <w:tcW w:w="369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tcPr>
          <w:p w:rsidR="009F523C" w:rsidRPr="00554075" w:rsidRDefault="009F523C" w:rsidP="009F523C">
            <w:pPr>
              <w:rPr>
                <w:b/>
              </w:rPr>
            </w:pPr>
            <w:r w:rsidRPr="00554075">
              <w:rPr>
                <w:rFonts w:hint="eastAsia"/>
                <w:b/>
              </w:rPr>
              <w:t>一般公共服务支出</w:t>
            </w:r>
          </w:p>
        </w:tc>
        <w:tc>
          <w:tcPr>
            <w:tcW w:w="155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1727.54</w:t>
            </w:r>
          </w:p>
        </w:tc>
        <w:tc>
          <w:tcPr>
            <w:tcW w:w="155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1727.54</w:t>
            </w:r>
          </w:p>
        </w:tc>
        <w:tc>
          <w:tcPr>
            <w:tcW w:w="155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c>
          <w:tcPr>
            <w:tcW w:w="99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c>
          <w:tcPr>
            <w:tcW w:w="146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r>
      <w:tr w:rsidR="009F523C" w:rsidRPr="009F523C" w:rsidTr="009F523C">
        <w:trPr>
          <w:trHeight w:val="240"/>
        </w:trPr>
        <w:tc>
          <w:tcPr>
            <w:tcW w:w="1845"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9F523C" w:rsidRPr="00554075" w:rsidRDefault="009F523C" w:rsidP="009F523C">
            <w:pPr>
              <w:rPr>
                <w:b/>
              </w:rPr>
            </w:pPr>
            <w:r w:rsidRPr="00554075">
              <w:rPr>
                <w:b/>
              </w:rPr>
              <w:t>20114</w:t>
            </w:r>
          </w:p>
        </w:tc>
        <w:tc>
          <w:tcPr>
            <w:tcW w:w="3699" w:type="dxa"/>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tcPr>
          <w:p w:rsidR="009F523C" w:rsidRPr="00554075" w:rsidRDefault="009F523C" w:rsidP="009F523C">
            <w:pPr>
              <w:rPr>
                <w:b/>
              </w:rPr>
            </w:pPr>
            <w:r w:rsidRPr="00554075">
              <w:rPr>
                <w:rFonts w:hint="eastAsia"/>
                <w:b/>
              </w:rPr>
              <w:t>知识产权事务</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hAnsi="Times New Roman" w:cs="Times New Roman"/>
                <w:b/>
                <w:sz w:val="22"/>
              </w:rPr>
            </w:pPr>
            <w:r w:rsidRPr="00554075">
              <w:rPr>
                <w:rFonts w:ascii="Times New Roman" w:hAnsi="Times New Roman" w:cs="Times New Roman"/>
                <w:b/>
                <w:sz w:val="22"/>
              </w:rPr>
              <w:t>20.00</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hAnsi="Times New Roman" w:cs="Times New Roman"/>
                <w:b/>
                <w:sz w:val="22"/>
              </w:rPr>
            </w:pPr>
            <w:r w:rsidRPr="00554075">
              <w:rPr>
                <w:rFonts w:ascii="Times New Roman" w:hAnsi="Times New Roman" w:cs="Times New Roman"/>
                <w:b/>
                <w:sz w:val="22"/>
              </w:rPr>
              <w:t>20.00</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c>
          <w:tcPr>
            <w:tcW w:w="993"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c>
          <w:tcPr>
            <w:tcW w:w="113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c>
          <w:tcPr>
            <w:tcW w:w="1463"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r>
      <w:tr w:rsidR="009F523C" w:rsidRPr="009F523C" w:rsidTr="009F523C">
        <w:trPr>
          <w:trHeight w:val="275"/>
        </w:trPr>
        <w:tc>
          <w:tcPr>
            <w:tcW w:w="1845"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9F523C" w:rsidRPr="00CE4B29" w:rsidRDefault="009F523C" w:rsidP="009F523C">
            <w:r w:rsidRPr="00CE4B29">
              <w:t>2011405</w:t>
            </w:r>
          </w:p>
        </w:tc>
        <w:tc>
          <w:tcPr>
            <w:tcW w:w="369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tcPr>
          <w:p w:rsidR="009F523C" w:rsidRPr="0080034B" w:rsidRDefault="009F523C" w:rsidP="009F523C">
            <w:r w:rsidRPr="0080034B">
              <w:rPr>
                <w:rFonts w:hint="eastAsia"/>
              </w:rPr>
              <w:t xml:space="preserve">  </w:t>
            </w:r>
            <w:r w:rsidRPr="0080034B">
              <w:rPr>
                <w:rFonts w:hint="eastAsia"/>
              </w:rPr>
              <w:t>知识产权战略和规划</w:t>
            </w:r>
          </w:p>
        </w:tc>
        <w:tc>
          <w:tcPr>
            <w:tcW w:w="155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spacing w:line="240" w:lineRule="exact"/>
              <w:jc w:val="right"/>
              <w:rPr>
                <w:rFonts w:ascii="Times New Roman" w:eastAsia="华文中宋" w:hAnsi="Times New Roman" w:cs="Times New Roman"/>
                <w:sz w:val="22"/>
              </w:rPr>
            </w:pPr>
            <w:r w:rsidRPr="009F523C">
              <w:rPr>
                <w:rFonts w:ascii="Times New Roman" w:eastAsia="华文中宋" w:hAnsi="Times New Roman" w:cs="Times New Roman"/>
                <w:sz w:val="22"/>
              </w:rPr>
              <w:t>20.00</w:t>
            </w:r>
          </w:p>
        </w:tc>
        <w:tc>
          <w:tcPr>
            <w:tcW w:w="155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20.00</w:t>
            </w:r>
          </w:p>
        </w:tc>
        <w:tc>
          <w:tcPr>
            <w:tcW w:w="155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99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146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r>
      <w:tr w:rsidR="009F523C" w:rsidRPr="009F523C" w:rsidTr="009F523C">
        <w:trPr>
          <w:trHeight w:val="255"/>
        </w:trPr>
        <w:tc>
          <w:tcPr>
            <w:tcW w:w="1845"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9F523C" w:rsidRPr="00554075" w:rsidRDefault="009F523C" w:rsidP="009F523C">
            <w:pPr>
              <w:rPr>
                <w:b/>
              </w:rPr>
            </w:pPr>
            <w:r w:rsidRPr="00554075">
              <w:rPr>
                <w:b/>
              </w:rPr>
              <w:t>20136</w:t>
            </w:r>
          </w:p>
        </w:tc>
        <w:tc>
          <w:tcPr>
            <w:tcW w:w="3699" w:type="dxa"/>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tcPr>
          <w:p w:rsidR="009F523C" w:rsidRPr="00554075" w:rsidRDefault="009F523C" w:rsidP="009F523C">
            <w:pPr>
              <w:rPr>
                <w:b/>
              </w:rPr>
            </w:pPr>
            <w:r w:rsidRPr="00554075">
              <w:rPr>
                <w:rFonts w:hint="eastAsia"/>
                <w:b/>
              </w:rPr>
              <w:t>其他共产党事务支出</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华文中宋" w:hAnsi="Times New Roman" w:cs="Times New Roman"/>
                <w:b/>
                <w:sz w:val="22"/>
              </w:rPr>
            </w:pPr>
            <w:r w:rsidRPr="00554075">
              <w:rPr>
                <w:rFonts w:ascii="Times New Roman" w:eastAsia="华文中宋" w:hAnsi="Times New Roman" w:cs="Times New Roman"/>
                <w:b/>
                <w:sz w:val="22"/>
              </w:rPr>
              <w:t>1.00</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hAnsi="Times New Roman" w:cs="Times New Roman"/>
                <w:b/>
                <w:sz w:val="22"/>
              </w:rPr>
            </w:pPr>
            <w:r w:rsidRPr="00554075">
              <w:rPr>
                <w:rFonts w:ascii="Times New Roman" w:hAnsi="Times New Roman" w:cs="Times New Roman"/>
                <w:b/>
                <w:sz w:val="22"/>
              </w:rPr>
              <w:t>1.00</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c>
          <w:tcPr>
            <w:tcW w:w="993"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c>
          <w:tcPr>
            <w:tcW w:w="113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c>
          <w:tcPr>
            <w:tcW w:w="1463"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r>
      <w:tr w:rsidR="009F523C" w:rsidRPr="009F523C" w:rsidTr="009F523C">
        <w:trPr>
          <w:trHeight w:val="270"/>
        </w:trPr>
        <w:tc>
          <w:tcPr>
            <w:tcW w:w="1845"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9F523C" w:rsidRPr="00CE4B29" w:rsidRDefault="009F523C" w:rsidP="009F523C">
            <w:r w:rsidRPr="00CE4B29">
              <w:t>2013602</w:t>
            </w:r>
          </w:p>
        </w:tc>
        <w:tc>
          <w:tcPr>
            <w:tcW w:w="3699" w:type="dxa"/>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tcPr>
          <w:p w:rsidR="009F523C" w:rsidRPr="0080034B" w:rsidRDefault="009F523C" w:rsidP="009F523C">
            <w:r w:rsidRPr="0080034B">
              <w:rPr>
                <w:rFonts w:hint="eastAsia"/>
              </w:rPr>
              <w:t xml:space="preserve">  </w:t>
            </w:r>
            <w:r w:rsidRPr="0080034B">
              <w:rPr>
                <w:rFonts w:hint="eastAsia"/>
              </w:rPr>
              <w:t>一般行政管理事务</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华文中宋" w:hAnsi="Times New Roman" w:cs="Times New Roman"/>
                <w:sz w:val="22"/>
              </w:rPr>
            </w:pPr>
            <w:r w:rsidRPr="009F523C">
              <w:rPr>
                <w:rFonts w:ascii="Times New Roman" w:eastAsia="华文中宋" w:hAnsi="Times New Roman" w:cs="Times New Roman"/>
                <w:sz w:val="22"/>
              </w:rPr>
              <w:t>1.00</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hAnsi="Times New Roman" w:cs="Times New Roman"/>
                <w:sz w:val="22"/>
              </w:rPr>
            </w:pPr>
            <w:r w:rsidRPr="009F523C">
              <w:rPr>
                <w:rFonts w:ascii="Times New Roman" w:hAnsi="Times New Roman" w:cs="Times New Roman"/>
                <w:sz w:val="22"/>
              </w:rPr>
              <w:t>1.00</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993"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113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1463"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r>
      <w:tr w:rsidR="009F523C" w:rsidRPr="009F523C" w:rsidTr="009F523C">
        <w:trPr>
          <w:trHeight w:val="300"/>
        </w:trPr>
        <w:tc>
          <w:tcPr>
            <w:tcW w:w="1845"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9F523C" w:rsidRPr="00554075" w:rsidRDefault="009F523C" w:rsidP="009F523C">
            <w:pPr>
              <w:rPr>
                <w:b/>
              </w:rPr>
            </w:pPr>
            <w:r w:rsidRPr="00554075">
              <w:rPr>
                <w:b/>
              </w:rPr>
              <w:t>20138</w:t>
            </w:r>
          </w:p>
        </w:tc>
        <w:tc>
          <w:tcPr>
            <w:tcW w:w="3699" w:type="dxa"/>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tcPr>
          <w:p w:rsidR="009F523C" w:rsidRPr="00554075" w:rsidRDefault="009F523C" w:rsidP="009F523C">
            <w:pPr>
              <w:rPr>
                <w:b/>
              </w:rPr>
            </w:pPr>
            <w:r w:rsidRPr="00554075">
              <w:rPr>
                <w:rFonts w:hint="eastAsia"/>
                <w:b/>
              </w:rPr>
              <w:t>市场监督管理事务</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华文中宋" w:hAnsi="Times New Roman" w:cs="Times New Roman"/>
                <w:b/>
                <w:sz w:val="22"/>
              </w:rPr>
            </w:pPr>
            <w:r w:rsidRPr="00554075">
              <w:rPr>
                <w:rFonts w:ascii="Times New Roman" w:eastAsia="华文中宋" w:hAnsi="Times New Roman" w:cs="Times New Roman"/>
                <w:b/>
                <w:sz w:val="22"/>
              </w:rPr>
              <w:t>1513.64</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hAnsi="Times New Roman" w:cs="Times New Roman"/>
                <w:b/>
                <w:sz w:val="22"/>
              </w:rPr>
            </w:pPr>
            <w:r w:rsidRPr="00554075">
              <w:rPr>
                <w:rFonts w:ascii="Times New Roman" w:hAnsi="Times New Roman" w:cs="Times New Roman"/>
                <w:b/>
                <w:sz w:val="22"/>
              </w:rPr>
              <w:t>1513.64</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c>
          <w:tcPr>
            <w:tcW w:w="993"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c>
          <w:tcPr>
            <w:tcW w:w="113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c>
          <w:tcPr>
            <w:tcW w:w="1463"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r>
      <w:tr w:rsidR="009F523C" w:rsidRPr="009F523C" w:rsidTr="009F523C">
        <w:trPr>
          <w:trHeight w:val="315"/>
        </w:trPr>
        <w:tc>
          <w:tcPr>
            <w:tcW w:w="1845"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9F523C" w:rsidRPr="00CE4B29" w:rsidRDefault="009F523C" w:rsidP="009F523C">
            <w:r w:rsidRPr="00CE4B29">
              <w:t>2013804</w:t>
            </w:r>
          </w:p>
        </w:tc>
        <w:tc>
          <w:tcPr>
            <w:tcW w:w="3699" w:type="dxa"/>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tcPr>
          <w:p w:rsidR="009F523C" w:rsidRPr="0080034B" w:rsidRDefault="009F523C" w:rsidP="009F523C">
            <w:r w:rsidRPr="0080034B">
              <w:rPr>
                <w:rFonts w:hint="eastAsia"/>
              </w:rPr>
              <w:t xml:space="preserve">  </w:t>
            </w:r>
            <w:r w:rsidRPr="0080034B">
              <w:rPr>
                <w:rFonts w:hint="eastAsia"/>
              </w:rPr>
              <w:t>市场主体管理</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华文中宋" w:hAnsi="Times New Roman" w:cs="Times New Roman"/>
                <w:sz w:val="22"/>
              </w:rPr>
            </w:pPr>
            <w:r w:rsidRPr="009F523C">
              <w:rPr>
                <w:rFonts w:ascii="Times New Roman" w:eastAsia="华文中宋" w:hAnsi="Times New Roman" w:cs="Times New Roman"/>
                <w:sz w:val="22"/>
              </w:rPr>
              <w:t>45.00</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hAnsi="Times New Roman" w:cs="Times New Roman"/>
                <w:sz w:val="22"/>
              </w:rPr>
            </w:pPr>
            <w:r w:rsidRPr="009F523C">
              <w:rPr>
                <w:rFonts w:ascii="Times New Roman" w:hAnsi="Times New Roman" w:cs="Times New Roman"/>
                <w:sz w:val="22"/>
              </w:rPr>
              <w:t>45.00</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993"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113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1463"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r>
      <w:tr w:rsidR="009F523C" w:rsidRPr="009F523C" w:rsidTr="009F523C">
        <w:trPr>
          <w:trHeight w:val="315"/>
        </w:trPr>
        <w:tc>
          <w:tcPr>
            <w:tcW w:w="1845"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9F523C" w:rsidRPr="00CE4B29" w:rsidRDefault="009F523C" w:rsidP="009F523C">
            <w:r w:rsidRPr="00CE4B29">
              <w:t>2013805</w:t>
            </w:r>
          </w:p>
        </w:tc>
        <w:tc>
          <w:tcPr>
            <w:tcW w:w="3699" w:type="dxa"/>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tcPr>
          <w:p w:rsidR="009F523C" w:rsidRPr="0080034B" w:rsidRDefault="009F523C" w:rsidP="009F523C">
            <w:r w:rsidRPr="0080034B">
              <w:rPr>
                <w:rFonts w:hint="eastAsia"/>
              </w:rPr>
              <w:t xml:space="preserve">  </w:t>
            </w:r>
            <w:r w:rsidRPr="0080034B">
              <w:rPr>
                <w:rFonts w:hint="eastAsia"/>
              </w:rPr>
              <w:t>市场秩序执法</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华文中宋" w:hAnsi="Times New Roman" w:cs="Times New Roman"/>
                <w:sz w:val="22"/>
              </w:rPr>
            </w:pPr>
            <w:r w:rsidRPr="009F523C">
              <w:rPr>
                <w:rFonts w:ascii="Times New Roman" w:eastAsia="华文中宋" w:hAnsi="Times New Roman" w:cs="Times New Roman"/>
                <w:sz w:val="22"/>
              </w:rPr>
              <w:t>5.00</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hAnsi="Times New Roman" w:cs="Times New Roman"/>
                <w:sz w:val="22"/>
              </w:rPr>
            </w:pPr>
            <w:r w:rsidRPr="009F523C">
              <w:rPr>
                <w:rFonts w:ascii="Times New Roman" w:hAnsi="Times New Roman" w:cs="Times New Roman"/>
                <w:sz w:val="22"/>
              </w:rPr>
              <w:t>5.00</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993"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113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1463"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r>
      <w:tr w:rsidR="009F523C" w:rsidRPr="009F523C" w:rsidTr="009F523C">
        <w:trPr>
          <w:trHeight w:val="150"/>
        </w:trPr>
        <w:tc>
          <w:tcPr>
            <w:tcW w:w="1845"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9F523C" w:rsidRPr="00CE4B29" w:rsidRDefault="009F523C" w:rsidP="009F523C">
            <w:r w:rsidRPr="00CE4B29">
              <w:t>2013808</w:t>
            </w:r>
          </w:p>
        </w:tc>
        <w:tc>
          <w:tcPr>
            <w:tcW w:w="3699" w:type="dxa"/>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tcPr>
          <w:p w:rsidR="009F523C" w:rsidRPr="0080034B" w:rsidRDefault="009F523C" w:rsidP="009F523C">
            <w:r w:rsidRPr="0080034B">
              <w:rPr>
                <w:rFonts w:hint="eastAsia"/>
              </w:rPr>
              <w:t xml:space="preserve">  </w:t>
            </w:r>
            <w:r w:rsidRPr="0080034B">
              <w:rPr>
                <w:rFonts w:hint="eastAsia"/>
              </w:rPr>
              <w:t>信息化建设</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华文中宋" w:hAnsi="Times New Roman" w:cs="Times New Roman"/>
                <w:sz w:val="22"/>
              </w:rPr>
            </w:pPr>
            <w:r w:rsidRPr="009F523C">
              <w:rPr>
                <w:rFonts w:ascii="Times New Roman" w:eastAsia="华文中宋" w:hAnsi="Times New Roman" w:cs="Times New Roman"/>
                <w:sz w:val="22"/>
              </w:rPr>
              <w:t>157.13</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hAnsi="Times New Roman" w:cs="Times New Roman"/>
                <w:sz w:val="22"/>
              </w:rPr>
            </w:pPr>
            <w:r w:rsidRPr="009F523C">
              <w:rPr>
                <w:rFonts w:ascii="Times New Roman" w:hAnsi="Times New Roman" w:cs="Times New Roman"/>
                <w:sz w:val="22"/>
              </w:rPr>
              <w:t>157.13</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993"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113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1463"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r>
      <w:tr w:rsidR="009F523C" w:rsidRPr="009F523C" w:rsidTr="009F523C">
        <w:trPr>
          <w:trHeight w:val="165"/>
        </w:trPr>
        <w:tc>
          <w:tcPr>
            <w:tcW w:w="1845"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9F523C" w:rsidRPr="00CE4B29" w:rsidRDefault="009F523C" w:rsidP="009F523C">
            <w:r w:rsidRPr="00CE4B29">
              <w:t>2013810</w:t>
            </w:r>
          </w:p>
        </w:tc>
        <w:tc>
          <w:tcPr>
            <w:tcW w:w="3699" w:type="dxa"/>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tcPr>
          <w:p w:rsidR="009F523C" w:rsidRPr="0080034B" w:rsidRDefault="009F523C" w:rsidP="009F523C">
            <w:r w:rsidRPr="0080034B">
              <w:rPr>
                <w:rFonts w:hint="eastAsia"/>
              </w:rPr>
              <w:t xml:space="preserve">  </w:t>
            </w:r>
            <w:r w:rsidRPr="0080034B">
              <w:rPr>
                <w:rFonts w:hint="eastAsia"/>
              </w:rPr>
              <w:t>质量基础</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华文中宋" w:hAnsi="Times New Roman" w:cs="Times New Roman"/>
                <w:sz w:val="22"/>
              </w:rPr>
            </w:pPr>
            <w:r w:rsidRPr="009F523C">
              <w:rPr>
                <w:rFonts w:ascii="Times New Roman" w:eastAsia="华文中宋" w:hAnsi="Times New Roman" w:cs="Times New Roman"/>
                <w:sz w:val="22"/>
              </w:rPr>
              <w:t>144.00</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hAnsi="Times New Roman" w:cs="Times New Roman"/>
                <w:sz w:val="22"/>
              </w:rPr>
            </w:pPr>
            <w:r w:rsidRPr="009F523C">
              <w:rPr>
                <w:rFonts w:ascii="Times New Roman" w:hAnsi="Times New Roman" w:cs="Times New Roman"/>
                <w:sz w:val="22"/>
              </w:rPr>
              <w:t>144.00</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993"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113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1463"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r>
      <w:tr w:rsidR="009F523C" w:rsidRPr="009F523C" w:rsidTr="009F523C">
        <w:trPr>
          <w:trHeight w:val="165"/>
        </w:trPr>
        <w:tc>
          <w:tcPr>
            <w:tcW w:w="1845"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9F523C" w:rsidRPr="00CE4B29" w:rsidRDefault="009F523C" w:rsidP="009F523C">
            <w:r w:rsidRPr="00CE4B29">
              <w:t>2013815</w:t>
            </w:r>
          </w:p>
        </w:tc>
        <w:tc>
          <w:tcPr>
            <w:tcW w:w="3699" w:type="dxa"/>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tcPr>
          <w:p w:rsidR="009F523C" w:rsidRPr="0080034B" w:rsidRDefault="009F523C" w:rsidP="009F523C">
            <w:r w:rsidRPr="0080034B">
              <w:rPr>
                <w:rFonts w:hint="eastAsia"/>
              </w:rPr>
              <w:t xml:space="preserve">  </w:t>
            </w:r>
            <w:r w:rsidRPr="0080034B">
              <w:rPr>
                <w:rFonts w:hint="eastAsia"/>
              </w:rPr>
              <w:t>质量安全监管</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华文中宋" w:hAnsi="Times New Roman" w:cs="Times New Roman"/>
                <w:sz w:val="22"/>
              </w:rPr>
            </w:pPr>
            <w:r w:rsidRPr="009F523C">
              <w:rPr>
                <w:rFonts w:ascii="Times New Roman" w:eastAsia="华文中宋" w:hAnsi="Times New Roman" w:cs="Times New Roman"/>
                <w:sz w:val="22"/>
              </w:rPr>
              <w:t>230.00</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hAnsi="Times New Roman" w:cs="Times New Roman"/>
                <w:sz w:val="22"/>
              </w:rPr>
            </w:pPr>
            <w:r w:rsidRPr="009F523C">
              <w:rPr>
                <w:rFonts w:ascii="Times New Roman" w:hAnsi="Times New Roman" w:cs="Times New Roman"/>
                <w:sz w:val="22"/>
              </w:rPr>
              <w:t>230.00</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993"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113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1463"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r>
      <w:tr w:rsidR="009F523C" w:rsidRPr="009F523C" w:rsidTr="009F523C">
        <w:trPr>
          <w:trHeight w:val="150"/>
        </w:trPr>
        <w:tc>
          <w:tcPr>
            <w:tcW w:w="1845"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9F523C" w:rsidRPr="00CE4B29" w:rsidRDefault="009F523C" w:rsidP="009F523C">
            <w:r w:rsidRPr="00CE4B29">
              <w:t>2013850</w:t>
            </w:r>
          </w:p>
        </w:tc>
        <w:tc>
          <w:tcPr>
            <w:tcW w:w="3699" w:type="dxa"/>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tcPr>
          <w:p w:rsidR="009F523C" w:rsidRPr="0080034B" w:rsidRDefault="009F523C" w:rsidP="009F523C">
            <w:r w:rsidRPr="0080034B">
              <w:rPr>
                <w:rFonts w:hint="eastAsia"/>
              </w:rPr>
              <w:t xml:space="preserve">  </w:t>
            </w:r>
            <w:r w:rsidRPr="0080034B">
              <w:rPr>
                <w:rFonts w:hint="eastAsia"/>
              </w:rPr>
              <w:t>事业运行</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华文中宋" w:hAnsi="Times New Roman" w:cs="Times New Roman"/>
                <w:sz w:val="22"/>
              </w:rPr>
            </w:pPr>
            <w:r w:rsidRPr="009F523C">
              <w:rPr>
                <w:rFonts w:ascii="Times New Roman" w:eastAsia="华文中宋" w:hAnsi="Times New Roman" w:cs="Times New Roman"/>
                <w:sz w:val="22"/>
              </w:rPr>
              <w:t>877.01</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hAnsi="Times New Roman" w:cs="Times New Roman"/>
                <w:sz w:val="22"/>
              </w:rPr>
            </w:pPr>
            <w:r w:rsidRPr="009F523C">
              <w:rPr>
                <w:rFonts w:ascii="Times New Roman" w:hAnsi="Times New Roman" w:cs="Times New Roman"/>
                <w:sz w:val="22"/>
              </w:rPr>
              <w:t>877.01</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993"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113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1463"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r>
      <w:tr w:rsidR="009F523C" w:rsidRPr="009F523C" w:rsidTr="009F523C">
        <w:trPr>
          <w:trHeight w:val="135"/>
        </w:trPr>
        <w:tc>
          <w:tcPr>
            <w:tcW w:w="1845"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9F523C" w:rsidRPr="00CE4B29" w:rsidRDefault="009F523C" w:rsidP="009F523C">
            <w:r w:rsidRPr="00CE4B29">
              <w:t>2013899</w:t>
            </w:r>
          </w:p>
        </w:tc>
        <w:tc>
          <w:tcPr>
            <w:tcW w:w="3699" w:type="dxa"/>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tcPr>
          <w:p w:rsidR="009F523C" w:rsidRPr="0080034B" w:rsidRDefault="009F523C" w:rsidP="009F523C">
            <w:r w:rsidRPr="0080034B">
              <w:rPr>
                <w:rFonts w:hint="eastAsia"/>
              </w:rPr>
              <w:t xml:space="preserve">  </w:t>
            </w:r>
            <w:r w:rsidRPr="0080034B">
              <w:rPr>
                <w:rFonts w:hint="eastAsia"/>
              </w:rPr>
              <w:t>其他市场监督管理事务</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华文中宋" w:hAnsi="Times New Roman" w:cs="Times New Roman"/>
                <w:sz w:val="22"/>
              </w:rPr>
            </w:pPr>
            <w:r w:rsidRPr="009F523C">
              <w:rPr>
                <w:rFonts w:ascii="Times New Roman" w:eastAsia="华文中宋" w:hAnsi="Times New Roman" w:cs="Times New Roman"/>
                <w:sz w:val="22"/>
              </w:rPr>
              <w:t>55.50</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hAnsi="Times New Roman" w:cs="Times New Roman"/>
                <w:sz w:val="22"/>
              </w:rPr>
            </w:pPr>
            <w:r w:rsidRPr="009F523C">
              <w:rPr>
                <w:rFonts w:ascii="Times New Roman" w:hAnsi="Times New Roman" w:cs="Times New Roman"/>
                <w:sz w:val="22"/>
              </w:rPr>
              <w:t>55.50</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993"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113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1463"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r>
      <w:tr w:rsidR="009F523C" w:rsidRPr="009F523C" w:rsidTr="009F523C">
        <w:trPr>
          <w:trHeight w:val="345"/>
        </w:trPr>
        <w:tc>
          <w:tcPr>
            <w:tcW w:w="1845"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9F523C" w:rsidRPr="00554075" w:rsidRDefault="009F523C" w:rsidP="009F523C">
            <w:pPr>
              <w:rPr>
                <w:b/>
              </w:rPr>
            </w:pPr>
            <w:r w:rsidRPr="00554075">
              <w:rPr>
                <w:b/>
              </w:rPr>
              <w:t>208</w:t>
            </w:r>
          </w:p>
        </w:tc>
        <w:tc>
          <w:tcPr>
            <w:tcW w:w="3699" w:type="dxa"/>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tcPr>
          <w:p w:rsidR="009F523C" w:rsidRPr="00554075" w:rsidRDefault="009F523C" w:rsidP="009F523C">
            <w:pPr>
              <w:rPr>
                <w:b/>
              </w:rPr>
            </w:pPr>
            <w:r w:rsidRPr="00554075">
              <w:rPr>
                <w:rFonts w:hint="eastAsia"/>
                <w:b/>
              </w:rPr>
              <w:t>社会保障和就业支出</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华文中宋" w:hAnsi="Times New Roman" w:cs="Times New Roman"/>
                <w:b/>
                <w:sz w:val="22"/>
              </w:rPr>
            </w:pPr>
            <w:r w:rsidRPr="00554075">
              <w:rPr>
                <w:rFonts w:ascii="Times New Roman" w:eastAsia="华文中宋" w:hAnsi="Times New Roman" w:cs="Times New Roman"/>
                <w:b/>
                <w:sz w:val="22"/>
              </w:rPr>
              <w:t>72.60</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hAnsi="Times New Roman" w:cs="Times New Roman"/>
                <w:b/>
                <w:sz w:val="22"/>
              </w:rPr>
            </w:pPr>
            <w:r w:rsidRPr="00554075">
              <w:rPr>
                <w:rFonts w:ascii="Times New Roman" w:hAnsi="Times New Roman" w:cs="Times New Roman"/>
                <w:b/>
                <w:sz w:val="22"/>
              </w:rPr>
              <w:t>72.60</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c>
          <w:tcPr>
            <w:tcW w:w="993"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c>
          <w:tcPr>
            <w:tcW w:w="113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c>
          <w:tcPr>
            <w:tcW w:w="1463"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r>
      <w:tr w:rsidR="009F523C" w:rsidRPr="009F523C" w:rsidTr="009F523C">
        <w:trPr>
          <w:trHeight w:val="330"/>
        </w:trPr>
        <w:tc>
          <w:tcPr>
            <w:tcW w:w="1845"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9F523C" w:rsidRPr="00554075" w:rsidRDefault="009F523C" w:rsidP="009F523C">
            <w:pPr>
              <w:rPr>
                <w:b/>
              </w:rPr>
            </w:pPr>
            <w:r w:rsidRPr="00554075">
              <w:rPr>
                <w:b/>
              </w:rPr>
              <w:t>20805</w:t>
            </w:r>
          </w:p>
        </w:tc>
        <w:tc>
          <w:tcPr>
            <w:tcW w:w="3699" w:type="dxa"/>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tcPr>
          <w:p w:rsidR="009F523C" w:rsidRPr="00554075" w:rsidRDefault="009F523C" w:rsidP="009F523C">
            <w:pPr>
              <w:rPr>
                <w:b/>
              </w:rPr>
            </w:pPr>
            <w:r w:rsidRPr="00554075">
              <w:rPr>
                <w:rFonts w:hint="eastAsia"/>
                <w:b/>
              </w:rPr>
              <w:t>行政事业单位养老支出</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华文中宋" w:hAnsi="Times New Roman" w:cs="Times New Roman"/>
                <w:b/>
                <w:sz w:val="22"/>
              </w:rPr>
            </w:pPr>
            <w:r w:rsidRPr="00554075">
              <w:rPr>
                <w:rFonts w:ascii="Times New Roman" w:eastAsia="华文中宋" w:hAnsi="Times New Roman" w:cs="Times New Roman"/>
                <w:b/>
                <w:sz w:val="22"/>
              </w:rPr>
              <w:t>68.80</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hAnsi="Times New Roman" w:cs="Times New Roman"/>
                <w:b/>
                <w:sz w:val="22"/>
              </w:rPr>
            </w:pPr>
            <w:r w:rsidRPr="00554075">
              <w:rPr>
                <w:rFonts w:ascii="Times New Roman" w:hAnsi="Times New Roman" w:cs="Times New Roman"/>
                <w:b/>
                <w:sz w:val="22"/>
              </w:rPr>
              <w:t>68.80</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c>
          <w:tcPr>
            <w:tcW w:w="993"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c>
          <w:tcPr>
            <w:tcW w:w="113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c>
          <w:tcPr>
            <w:tcW w:w="1463"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r>
      <w:tr w:rsidR="009F523C" w:rsidRPr="009F523C" w:rsidTr="009F523C">
        <w:trPr>
          <w:trHeight w:val="315"/>
        </w:trPr>
        <w:tc>
          <w:tcPr>
            <w:tcW w:w="1845"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9F523C" w:rsidRPr="00CE4B29" w:rsidRDefault="009F523C" w:rsidP="009F523C">
            <w:r w:rsidRPr="00CE4B29">
              <w:t>2080505</w:t>
            </w:r>
          </w:p>
        </w:tc>
        <w:tc>
          <w:tcPr>
            <w:tcW w:w="3699" w:type="dxa"/>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tcPr>
          <w:p w:rsidR="009F523C" w:rsidRPr="0080034B" w:rsidRDefault="009F523C" w:rsidP="009F523C">
            <w:r w:rsidRPr="0080034B">
              <w:rPr>
                <w:rFonts w:hint="eastAsia"/>
              </w:rPr>
              <w:t xml:space="preserve">  </w:t>
            </w:r>
            <w:r w:rsidRPr="0080034B">
              <w:rPr>
                <w:rFonts w:hint="eastAsia"/>
              </w:rPr>
              <w:t>机关事业单位基本养老保险缴费支出</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华文中宋" w:hAnsi="Times New Roman" w:cs="Times New Roman"/>
                <w:sz w:val="22"/>
              </w:rPr>
            </w:pPr>
            <w:r w:rsidRPr="009F523C">
              <w:rPr>
                <w:rFonts w:ascii="Times New Roman" w:eastAsia="华文中宋" w:hAnsi="Times New Roman" w:cs="Times New Roman"/>
                <w:sz w:val="22"/>
              </w:rPr>
              <w:t>68.80</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hAnsi="Times New Roman" w:cs="Times New Roman"/>
                <w:sz w:val="22"/>
              </w:rPr>
            </w:pPr>
            <w:r w:rsidRPr="009F523C">
              <w:rPr>
                <w:rFonts w:ascii="Times New Roman" w:hAnsi="Times New Roman" w:cs="Times New Roman"/>
                <w:sz w:val="22"/>
              </w:rPr>
              <w:t>68.80</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993"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113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1463"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r>
      <w:tr w:rsidR="009F523C" w:rsidRPr="009F523C" w:rsidTr="009F523C">
        <w:trPr>
          <w:trHeight w:val="375"/>
        </w:trPr>
        <w:tc>
          <w:tcPr>
            <w:tcW w:w="1845"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9F523C" w:rsidRPr="00CE4B29" w:rsidRDefault="009F523C" w:rsidP="009F523C">
            <w:r w:rsidRPr="00CE4B29">
              <w:t>20827</w:t>
            </w:r>
          </w:p>
        </w:tc>
        <w:tc>
          <w:tcPr>
            <w:tcW w:w="3699" w:type="dxa"/>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tcPr>
          <w:p w:rsidR="009F523C" w:rsidRPr="0080034B" w:rsidRDefault="009F523C" w:rsidP="009F523C">
            <w:r w:rsidRPr="0080034B">
              <w:rPr>
                <w:rFonts w:hint="eastAsia"/>
              </w:rPr>
              <w:t>财政对其他社会保险基金的补助</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华文中宋" w:hAnsi="Times New Roman" w:cs="Times New Roman"/>
                <w:sz w:val="22"/>
              </w:rPr>
            </w:pPr>
            <w:r w:rsidRPr="009F523C">
              <w:rPr>
                <w:rFonts w:ascii="Times New Roman" w:eastAsia="华文中宋" w:hAnsi="Times New Roman" w:cs="Times New Roman"/>
                <w:sz w:val="22"/>
              </w:rPr>
              <w:t>3.80</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hAnsi="Times New Roman" w:cs="Times New Roman"/>
                <w:sz w:val="22"/>
              </w:rPr>
            </w:pPr>
            <w:r w:rsidRPr="009F523C">
              <w:rPr>
                <w:rFonts w:ascii="Times New Roman" w:hAnsi="Times New Roman" w:cs="Times New Roman"/>
                <w:sz w:val="22"/>
              </w:rPr>
              <w:t>3.80</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993"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113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1463"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r>
      <w:tr w:rsidR="009F523C" w:rsidRPr="009F523C" w:rsidTr="00554075">
        <w:trPr>
          <w:trHeight w:val="286"/>
        </w:trPr>
        <w:tc>
          <w:tcPr>
            <w:tcW w:w="1845"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9F523C" w:rsidRPr="00CE4B29" w:rsidRDefault="009F523C" w:rsidP="009F523C">
            <w:r w:rsidRPr="00CE4B29">
              <w:t>2082701</w:t>
            </w:r>
          </w:p>
        </w:tc>
        <w:tc>
          <w:tcPr>
            <w:tcW w:w="369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tcPr>
          <w:p w:rsidR="009F523C" w:rsidRPr="0080034B" w:rsidRDefault="009F523C" w:rsidP="009F523C">
            <w:r w:rsidRPr="0080034B">
              <w:rPr>
                <w:rFonts w:hint="eastAsia"/>
              </w:rPr>
              <w:t xml:space="preserve">  </w:t>
            </w:r>
            <w:r w:rsidRPr="0080034B">
              <w:rPr>
                <w:rFonts w:hint="eastAsia"/>
              </w:rPr>
              <w:t>财政对失业保险基金的补助</w:t>
            </w:r>
          </w:p>
        </w:tc>
        <w:tc>
          <w:tcPr>
            <w:tcW w:w="155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3.80</w:t>
            </w:r>
          </w:p>
        </w:tc>
        <w:tc>
          <w:tcPr>
            <w:tcW w:w="155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3.80</w:t>
            </w:r>
          </w:p>
        </w:tc>
        <w:tc>
          <w:tcPr>
            <w:tcW w:w="155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99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146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r>
      <w:tr w:rsidR="009F523C" w:rsidRPr="009F523C" w:rsidTr="009F523C">
        <w:trPr>
          <w:trHeight w:val="210"/>
        </w:trPr>
        <w:tc>
          <w:tcPr>
            <w:tcW w:w="1845"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9F523C" w:rsidRPr="00554075" w:rsidRDefault="009F523C" w:rsidP="009F523C">
            <w:pPr>
              <w:rPr>
                <w:b/>
              </w:rPr>
            </w:pPr>
            <w:r w:rsidRPr="00554075">
              <w:rPr>
                <w:b/>
              </w:rPr>
              <w:t>210</w:t>
            </w:r>
          </w:p>
        </w:tc>
        <w:tc>
          <w:tcPr>
            <w:tcW w:w="369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tcPr>
          <w:p w:rsidR="009F523C" w:rsidRPr="00554075" w:rsidRDefault="009F523C" w:rsidP="009F523C">
            <w:pPr>
              <w:rPr>
                <w:b/>
              </w:rPr>
            </w:pPr>
            <w:r w:rsidRPr="00554075">
              <w:rPr>
                <w:rFonts w:hint="eastAsia"/>
                <w:b/>
              </w:rPr>
              <w:t>卫生健康支出</w:t>
            </w:r>
          </w:p>
        </w:tc>
        <w:tc>
          <w:tcPr>
            <w:tcW w:w="155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54.30</w:t>
            </w:r>
          </w:p>
        </w:tc>
        <w:tc>
          <w:tcPr>
            <w:tcW w:w="155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54.30</w:t>
            </w:r>
          </w:p>
        </w:tc>
        <w:tc>
          <w:tcPr>
            <w:tcW w:w="155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c>
          <w:tcPr>
            <w:tcW w:w="99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c>
          <w:tcPr>
            <w:tcW w:w="146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r>
      <w:tr w:rsidR="009F523C" w:rsidRPr="009F523C" w:rsidTr="009F523C">
        <w:trPr>
          <w:trHeight w:val="240"/>
        </w:trPr>
        <w:tc>
          <w:tcPr>
            <w:tcW w:w="1845"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9F523C" w:rsidRPr="00554075" w:rsidRDefault="009F523C" w:rsidP="009F523C">
            <w:pPr>
              <w:rPr>
                <w:b/>
              </w:rPr>
            </w:pPr>
            <w:r w:rsidRPr="00554075">
              <w:rPr>
                <w:b/>
              </w:rPr>
              <w:t>21011</w:t>
            </w:r>
          </w:p>
        </w:tc>
        <w:tc>
          <w:tcPr>
            <w:tcW w:w="3699" w:type="dxa"/>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tcPr>
          <w:p w:rsidR="009F523C" w:rsidRPr="00554075" w:rsidRDefault="009F523C" w:rsidP="009F523C">
            <w:pPr>
              <w:rPr>
                <w:b/>
              </w:rPr>
            </w:pPr>
            <w:r w:rsidRPr="00554075">
              <w:rPr>
                <w:rFonts w:hint="eastAsia"/>
                <w:b/>
              </w:rPr>
              <w:t>行政事业单位医疗</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hAnsi="Times New Roman" w:cs="Times New Roman"/>
                <w:b/>
                <w:sz w:val="22"/>
              </w:rPr>
            </w:pPr>
            <w:r w:rsidRPr="00554075">
              <w:rPr>
                <w:rFonts w:ascii="Times New Roman" w:hAnsi="Times New Roman" w:cs="Times New Roman"/>
                <w:b/>
                <w:sz w:val="22"/>
              </w:rPr>
              <w:t>54.30</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hAnsi="Times New Roman" w:cs="Times New Roman"/>
                <w:b/>
                <w:sz w:val="22"/>
              </w:rPr>
            </w:pPr>
            <w:r w:rsidRPr="00554075">
              <w:rPr>
                <w:rFonts w:ascii="Times New Roman" w:hAnsi="Times New Roman" w:cs="Times New Roman"/>
                <w:b/>
                <w:sz w:val="22"/>
              </w:rPr>
              <w:t>54.30</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c>
          <w:tcPr>
            <w:tcW w:w="993"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c>
          <w:tcPr>
            <w:tcW w:w="113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c>
          <w:tcPr>
            <w:tcW w:w="1463"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r>
      <w:tr w:rsidR="009F523C" w:rsidRPr="009F523C" w:rsidTr="009F523C">
        <w:trPr>
          <w:trHeight w:val="165"/>
        </w:trPr>
        <w:tc>
          <w:tcPr>
            <w:tcW w:w="1845"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9F523C" w:rsidRPr="00CE4B29" w:rsidRDefault="009F523C" w:rsidP="009F523C">
            <w:r w:rsidRPr="00CE4B29">
              <w:lastRenderedPageBreak/>
              <w:t>2101102</w:t>
            </w:r>
          </w:p>
        </w:tc>
        <w:tc>
          <w:tcPr>
            <w:tcW w:w="369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tcPr>
          <w:p w:rsidR="009F523C" w:rsidRPr="0080034B" w:rsidRDefault="009F523C" w:rsidP="009F523C">
            <w:r w:rsidRPr="0080034B">
              <w:rPr>
                <w:rFonts w:hint="eastAsia"/>
              </w:rPr>
              <w:t xml:space="preserve">  </w:t>
            </w:r>
            <w:r w:rsidRPr="0080034B">
              <w:rPr>
                <w:rFonts w:hint="eastAsia"/>
              </w:rPr>
              <w:t>事业单位医疗</w:t>
            </w:r>
          </w:p>
        </w:tc>
        <w:tc>
          <w:tcPr>
            <w:tcW w:w="155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54.30</w:t>
            </w:r>
          </w:p>
        </w:tc>
        <w:tc>
          <w:tcPr>
            <w:tcW w:w="155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54.30</w:t>
            </w:r>
          </w:p>
        </w:tc>
        <w:tc>
          <w:tcPr>
            <w:tcW w:w="155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99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146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r>
      <w:tr w:rsidR="009F523C" w:rsidRPr="009F523C" w:rsidTr="009F523C">
        <w:trPr>
          <w:trHeight w:val="285"/>
        </w:trPr>
        <w:tc>
          <w:tcPr>
            <w:tcW w:w="1845"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9F523C" w:rsidRPr="00554075" w:rsidRDefault="009F523C" w:rsidP="009F523C">
            <w:pPr>
              <w:rPr>
                <w:b/>
              </w:rPr>
            </w:pPr>
            <w:r w:rsidRPr="00554075">
              <w:rPr>
                <w:b/>
              </w:rPr>
              <w:t>221</w:t>
            </w:r>
          </w:p>
        </w:tc>
        <w:tc>
          <w:tcPr>
            <w:tcW w:w="3699" w:type="dxa"/>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tcPr>
          <w:p w:rsidR="009F523C" w:rsidRPr="00554075" w:rsidRDefault="009F523C" w:rsidP="009F523C">
            <w:pPr>
              <w:rPr>
                <w:b/>
              </w:rPr>
            </w:pPr>
            <w:r w:rsidRPr="00554075">
              <w:rPr>
                <w:rFonts w:hint="eastAsia"/>
                <w:b/>
              </w:rPr>
              <w:t>住房保障支出</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hAnsi="Times New Roman" w:cs="Times New Roman"/>
                <w:b/>
                <w:sz w:val="22"/>
              </w:rPr>
            </w:pPr>
            <w:r w:rsidRPr="00554075">
              <w:rPr>
                <w:rFonts w:ascii="Times New Roman" w:hAnsi="Times New Roman" w:cs="Times New Roman"/>
                <w:b/>
                <w:sz w:val="22"/>
              </w:rPr>
              <w:t>66.00</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hAnsi="Times New Roman" w:cs="Times New Roman"/>
                <w:b/>
                <w:sz w:val="22"/>
              </w:rPr>
            </w:pPr>
            <w:r w:rsidRPr="00554075">
              <w:rPr>
                <w:rFonts w:ascii="Times New Roman" w:hAnsi="Times New Roman" w:cs="Times New Roman"/>
                <w:b/>
                <w:sz w:val="22"/>
              </w:rPr>
              <w:t>66.00</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c>
          <w:tcPr>
            <w:tcW w:w="993"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c>
          <w:tcPr>
            <w:tcW w:w="113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c>
          <w:tcPr>
            <w:tcW w:w="1463"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r>
      <w:tr w:rsidR="009F523C" w:rsidRPr="009F523C" w:rsidTr="009F523C">
        <w:trPr>
          <w:trHeight w:val="255"/>
        </w:trPr>
        <w:tc>
          <w:tcPr>
            <w:tcW w:w="1845"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9F523C" w:rsidRPr="00554075" w:rsidRDefault="009F523C" w:rsidP="009F523C">
            <w:pPr>
              <w:rPr>
                <w:b/>
              </w:rPr>
            </w:pPr>
            <w:r w:rsidRPr="00554075">
              <w:rPr>
                <w:b/>
              </w:rPr>
              <w:t>22102</w:t>
            </w:r>
          </w:p>
        </w:tc>
        <w:tc>
          <w:tcPr>
            <w:tcW w:w="3699" w:type="dxa"/>
            <w:tcBorders>
              <w:top w:val="nil"/>
              <w:left w:val="nil"/>
              <w:bottom w:val="single" w:sz="4" w:space="0" w:color="auto"/>
              <w:right w:val="single" w:sz="4" w:space="0" w:color="auto"/>
            </w:tcBorders>
            <w:shd w:val="clear" w:color="000000" w:fill="FFFFFF"/>
            <w:noWrap/>
            <w:tcMar>
              <w:top w:w="15" w:type="dxa"/>
              <w:left w:w="15" w:type="dxa"/>
              <w:bottom w:w="0" w:type="dxa"/>
              <w:right w:w="15" w:type="dxa"/>
            </w:tcMar>
          </w:tcPr>
          <w:p w:rsidR="009F523C" w:rsidRPr="00554075" w:rsidRDefault="009F523C" w:rsidP="009F523C">
            <w:pPr>
              <w:rPr>
                <w:b/>
              </w:rPr>
            </w:pPr>
            <w:r w:rsidRPr="00554075">
              <w:rPr>
                <w:rFonts w:hint="eastAsia"/>
                <w:b/>
              </w:rPr>
              <w:t>住房改革支出</w:t>
            </w:r>
          </w:p>
        </w:tc>
        <w:tc>
          <w:tcPr>
            <w:tcW w:w="155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66.00</w:t>
            </w:r>
          </w:p>
        </w:tc>
        <w:tc>
          <w:tcPr>
            <w:tcW w:w="155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66.00</w:t>
            </w:r>
          </w:p>
        </w:tc>
        <w:tc>
          <w:tcPr>
            <w:tcW w:w="155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c>
          <w:tcPr>
            <w:tcW w:w="99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c>
          <w:tcPr>
            <w:tcW w:w="113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c>
          <w:tcPr>
            <w:tcW w:w="146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554075" w:rsidRDefault="009F523C" w:rsidP="009F523C">
            <w:pPr>
              <w:jc w:val="right"/>
              <w:rPr>
                <w:rFonts w:ascii="Times New Roman" w:eastAsia="宋体" w:hAnsi="Times New Roman" w:cs="Times New Roman"/>
                <w:b/>
                <w:sz w:val="22"/>
              </w:rPr>
            </w:pPr>
            <w:r w:rsidRPr="00554075">
              <w:rPr>
                <w:rFonts w:ascii="Times New Roman" w:eastAsia="宋体" w:hAnsi="Times New Roman" w:cs="Times New Roman"/>
                <w:b/>
                <w:sz w:val="22"/>
              </w:rPr>
              <w:t>0.00</w:t>
            </w:r>
          </w:p>
        </w:tc>
      </w:tr>
      <w:tr w:rsidR="009F523C" w:rsidRPr="009F523C" w:rsidTr="009F523C">
        <w:trPr>
          <w:trHeight w:val="195"/>
        </w:trPr>
        <w:tc>
          <w:tcPr>
            <w:tcW w:w="1845" w:type="dxa"/>
            <w:gridSpan w:val="2"/>
            <w:tcBorders>
              <w:top w:val="single" w:sz="4" w:space="0" w:color="auto"/>
              <w:left w:val="single" w:sz="4" w:space="0" w:color="auto"/>
              <w:bottom w:val="single" w:sz="4" w:space="0" w:color="auto"/>
              <w:right w:val="single" w:sz="4" w:space="0" w:color="auto"/>
            </w:tcBorders>
            <w:shd w:val="clear" w:color="000000" w:fill="FFFFFF"/>
            <w:noWrap/>
            <w:tcMar>
              <w:top w:w="15" w:type="dxa"/>
              <w:left w:w="15" w:type="dxa"/>
              <w:bottom w:w="0" w:type="dxa"/>
              <w:right w:w="15" w:type="dxa"/>
            </w:tcMar>
          </w:tcPr>
          <w:p w:rsidR="009F523C" w:rsidRPr="00CE4B29" w:rsidRDefault="009F523C" w:rsidP="009F523C">
            <w:r w:rsidRPr="00CE4B29">
              <w:t>2210201</w:t>
            </w:r>
          </w:p>
        </w:tc>
        <w:tc>
          <w:tcPr>
            <w:tcW w:w="3699" w:type="dxa"/>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tcPr>
          <w:p w:rsidR="009F523C" w:rsidRDefault="009F523C" w:rsidP="009F523C">
            <w:r w:rsidRPr="0080034B">
              <w:rPr>
                <w:rFonts w:hint="eastAsia"/>
              </w:rPr>
              <w:t xml:space="preserve">  </w:t>
            </w:r>
            <w:r w:rsidRPr="0080034B">
              <w:rPr>
                <w:rFonts w:hint="eastAsia"/>
              </w:rPr>
              <w:t>住房公积金</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hAnsi="Times New Roman" w:cs="Times New Roman"/>
                <w:sz w:val="22"/>
              </w:rPr>
            </w:pPr>
            <w:r w:rsidRPr="009F523C">
              <w:rPr>
                <w:rFonts w:ascii="Times New Roman" w:hAnsi="Times New Roman" w:cs="Times New Roman"/>
                <w:sz w:val="22"/>
              </w:rPr>
              <w:t>66.00</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hAnsi="Times New Roman" w:cs="Times New Roman"/>
                <w:sz w:val="22"/>
              </w:rPr>
            </w:pPr>
            <w:r w:rsidRPr="009F523C">
              <w:rPr>
                <w:rFonts w:ascii="Times New Roman" w:hAnsi="Times New Roman" w:cs="Times New Roman"/>
                <w:sz w:val="22"/>
              </w:rPr>
              <w:t>66.00</w:t>
            </w:r>
          </w:p>
        </w:tc>
        <w:tc>
          <w:tcPr>
            <w:tcW w:w="1559"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993"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1134"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1463"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rsidR="009F523C" w:rsidRPr="009F523C" w:rsidRDefault="009F523C" w:rsidP="009F523C">
            <w:pPr>
              <w:jc w:val="right"/>
              <w:rPr>
                <w:rFonts w:ascii="Times New Roman" w:eastAsia="宋体" w:hAnsi="Times New Roman" w:cs="Times New Roman"/>
                <w:sz w:val="22"/>
              </w:rPr>
            </w:pPr>
            <w:r w:rsidRPr="009F523C">
              <w:rPr>
                <w:rFonts w:ascii="Times New Roman" w:eastAsia="宋体" w:hAnsi="Times New Roman" w:cs="Times New Roman"/>
                <w:sz w:val="22"/>
              </w:rPr>
              <w:t>0.00</w:t>
            </w:r>
          </w:p>
        </w:tc>
      </w:tr>
      <w:tr w:rsidR="00416E61" w:rsidTr="004F2291">
        <w:trPr>
          <w:trHeight w:val="615"/>
        </w:trPr>
        <w:tc>
          <w:tcPr>
            <w:tcW w:w="15428" w:type="dxa"/>
            <w:gridSpan w:val="10"/>
            <w:tcBorders>
              <w:top w:val="nil"/>
              <w:left w:val="nil"/>
              <w:bottom w:val="nil"/>
              <w:right w:val="nil"/>
            </w:tcBorders>
            <w:shd w:val="clear" w:color="auto" w:fill="auto"/>
            <w:tcMar>
              <w:top w:w="15" w:type="dxa"/>
              <w:left w:w="15" w:type="dxa"/>
              <w:bottom w:w="0" w:type="dxa"/>
              <w:right w:w="15" w:type="dxa"/>
            </w:tcMar>
            <w:vAlign w:val="center"/>
            <w:hideMark/>
          </w:tcPr>
          <w:p w:rsidR="00416E61" w:rsidRDefault="00416E61">
            <w:pPr>
              <w:rPr>
                <w:rFonts w:ascii="宋体" w:eastAsia="宋体" w:hAnsi="宋体" w:cs="宋体"/>
                <w:sz w:val="24"/>
                <w:szCs w:val="24"/>
              </w:rPr>
            </w:pPr>
            <w:r>
              <w:rPr>
                <w:rFonts w:hint="eastAsia"/>
              </w:rPr>
              <w:t>注：本表反映部门本年度取得的各项收入情况。</w:t>
            </w:r>
          </w:p>
        </w:tc>
      </w:tr>
    </w:tbl>
    <w:p w:rsidR="000A3F69" w:rsidRDefault="00416E61">
      <w:pPr>
        <w:widowControl/>
        <w:jc w:val="lef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 xml:space="preserve"> </w:t>
      </w:r>
      <w:r w:rsidR="000A3F69">
        <w:rPr>
          <w:rFonts w:ascii="Times New Roman" w:eastAsia="黑体" w:hAnsi="Times New Roman" w:cs="Times New Roman"/>
          <w:bCs/>
          <w:kern w:val="0"/>
          <w:sz w:val="32"/>
          <w:szCs w:val="32"/>
        </w:rPr>
        <w:br w:type="page"/>
      </w:r>
    </w:p>
    <w:p w:rsidR="000A3F69" w:rsidRDefault="000A3F69" w:rsidP="000A3F69">
      <w:pPr>
        <w:widowControl/>
        <w:rPr>
          <w:rFonts w:ascii="Times New Roman" w:eastAsia="方正小标宋_GBK" w:hAnsi="Times New Roman" w:cs="Times New Roman"/>
          <w:color w:val="000000"/>
          <w:kern w:val="0"/>
          <w:sz w:val="36"/>
          <w:szCs w:val="36"/>
        </w:rPr>
      </w:pPr>
    </w:p>
    <w:tbl>
      <w:tblPr>
        <w:tblW w:w="15324" w:type="dxa"/>
        <w:tblInd w:w="93" w:type="dxa"/>
        <w:tblLook w:val="04A0" w:firstRow="1" w:lastRow="0" w:firstColumn="1" w:lastColumn="0" w:noHBand="0" w:noVBand="1"/>
      </w:tblPr>
      <w:tblGrid>
        <w:gridCol w:w="1042"/>
        <w:gridCol w:w="222"/>
        <w:gridCol w:w="3996"/>
        <w:gridCol w:w="1843"/>
        <w:gridCol w:w="1276"/>
        <w:gridCol w:w="1559"/>
        <w:gridCol w:w="1701"/>
        <w:gridCol w:w="1276"/>
        <w:gridCol w:w="2409"/>
      </w:tblGrid>
      <w:tr w:rsidR="00416E61" w:rsidRPr="00416E61" w:rsidTr="00B00C4D">
        <w:trPr>
          <w:trHeight w:val="435"/>
        </w:trPr>
        <w:tc>
          <w:tcPr>
            <w:tcW w:w="15324" w:type="dxa"/>
            <w:gridSpan w:val="9"/>
            <w:tcBorders>
              <w:top w:val="nil"/>
              <w:left w:val="nil"/>
              <w:bottom w:val="nil"/>
              <w:right w:val="nil"/>
            </w:tcBorders>
            <w:shd w:val="clear" w:color="auto" w:fill="auto"/>
            <w:noWrap/>
            <w:vAlign w:val="center"/>
            <w:hideMark/>
          </w:tcPr>
          <w:p w:rsidR="00416E61" w:rsidRPr="00416E61" w:rsidRDefault="00416E61" w:rsidP="00416E61">
            <w:pPr>
              <w:widowControl/>
              <w:jc w:val="center"/>
              <w:rPr>
                <w:rFonts w:ascii="华文中宋" w:eastAsia="华文中宋" w:hAnsi="华文中宋" w:cs="宋体"/>
                <w:color w:val="000000"/>
                <w:kern w:val="0"/>
                <w:sz w:val="32"/>
                <w:szCs w:val="32"/>
              </w:rPr>
            </w:pPr>
            <w:r w:rsidRPr="00416E61">
              <w:rPr>
                <w:rFonts w:ascii="华文中宋" w:eastAsia="华文中宋" w:hAnsi="华文中宋" w:cs="宋体" w:hint="eastAsia"/>
                <w:color w:val="000000"/>
                <w:kern w:val="0"/>
                <w:sz w:val="32"/>
                <w:szCs w:val="32"/>
              </w:rPr>
              <w:t>支出决算表</w:t>
            </w:r>
          </w:p>
        </w:tc>
      </w:tr>
      <w:tr w:rsidR="00416E61" w:rsidRPr="00416E61" w:rsidTr="004C6BF4">
        <w:trPr>
          <w:trHeight w:val="285"/>
        </w:trPr>
        <w:tc>
          <w:tcPr>
            <w:tcW w:w="1042" w:type="dxa"/>
            <w:tcBorders>
              <w:top w:val="nil"/>
              <w:left w:val="nil"/>
              <w:bottom w:val="nil"/>
              <w:right w:val="nil"/>
            </w:tcBorders>
            <w:shd w:val="clear" w:color="000000" w:fill="FFFFFF"/>
            <w:noWrap/>
            <w:vAlign w:val="center"/>
          </w:tcPr>
          <w:p w:rsidR="00416E61" w:rsidRPr="00416E61" w:rsidRDefault="00416E61" w:rsidP="00416E61">
            <w:pPr>
              <w:widowControl/>
              <w:jc w:val="right"/>
              <w:rPr>
                <w:rFonts w:ascii="宋体" w:eastAsia="宋体" w:hAnsi="宋体" w:cs="宋体"/>
                <w:kern w:val="0"/>
                <w:sz w:val="24"/>
                <w:szCs w:val="24"/>
              </w:rPr>
            </w:pPr>
          </w:p>
        </w:tc>
        <w:tc>
          <w:tcPr>
            <w:tcW w:w="222" w:type="dxa"/>
            <w:tcBorders>
              <w:top w:val="nil"/>
              <w:left w:val="nil"/>
              <w:bottom w:val="nil"/>
              <w:right w:val="nil"/>
            </w:tcBorders>
            <w:shd w:val="clear" w:color="000000" w:fill="FFFFFF"/>
            <w:noWrap/>
            <w:vAlign w:val="center"/>
          </w:tcPr>
          <w:p w:rsidR="00416E61" w:rsidRPr="00416E61" w:rsidRDefault="00416E61" w:rsidP="00416E61">
            <w:pPr>
              <w:widowControl/>
              <w:jc w:val="right"/>
              <w:rPr>
                <w:rFonts w:ascii="宋体" w:eastAsia="宋体" w:hAnsi="宋体" w:cs="宋体"/>
                <w:kern w:val="0"/>
                <w:sz w:val="24"/>
                <w:szCs w:val="24"/>
              </w:rPr>
            </w:pPr>
          </w:p>
        </w:tc>
        <w:tc>
          <w:tcPr>
            <w:tcW w:w="3996" w:type="dxa"/>
            <w:tcBorders>
              <w:top w:val="nil"/>
              <w:left w:val="nil"/>
              <w:bottom w:val="nil"/>
              <w:right w:val="nil"/>
            </w:tcBorders>
            <w:shd w:val="clear" w:color="000000" w:fill="FFFFFF"/>
            <w:noWrap/>
            <w:vAlign w:val="center"/>
          </w:tcPr>
          <w:p w:rsidR="00416E61" w:rsidRPr="00416E61" w:rsidRDefault="00416E61" w:rsidP="00416E61">
            <w:pPr>
              <w:widowControl/>
              <w:jc w:val="right"/>
              <w:rPr>
                <w:rFonts w:ascii="宋体" w:eastAsia="宋体" w:hAnsi="宋体" w:cs="宋体"/>
                <w:kern w:val="0"/>
                <w:sz w:val="24"/>
                <w:szCs w:val="24"/>
              </w:rPr>
            </w:pPr>
          </w:p>
        </w:tc>
        <w:tc>
          <w:tcPr>
            <w:tcW w:w="1843" w:type="dxa"/>
            <w:tcBorders>
              <w:top w:val="nil"/>
              <w:left w:val="nil"/>
              <w:bottom w:val="nil"/>
              <w:right w:val="nil"/>
            </w:tcBorders>
            <w:shd w:val="clear" w:color="000000" w:fill="FFFFFF"/>
            <w:noWrap/>
            <w:vAlign w:val="center"/>
          </w:tcPr>
          <w:p w:rsidR="00416E61" w:rsidRPr="00416E61" w:rsidRDefault="00416E61" w:rsidP="00416E61">
            <w:pPr>
              <w:widowControl/>
              <w:jc w:val="right"/>
              <w:rPr>
                <w:rFonts w:ascii="宋体" w:eastAsia="宋体" w:hAnsi="宋体" w:cs="宋体"/>
                <w:kern w:val="0"/>
                <w:sz w:val="24"/>
                <w:szCs w:val="24"/>
              </w:rPr>
            </w:pPr>
          </w:p>
        </w:tc>
        <w:tc>
          <w:tcPr>
            <w:tcW w:w="1276" w:type="dxa"/>
            <w:tcBorders>
              <w:top w:val="nil"/>
              <w:left w:val="nil"/>
              <w:bottom w:val="nil"/>
              <w:right w:val="nil"/>
            </w:tcBorders>
            <w:shd w:val="clear" w:color="000000" w:fill="FFFFFF"/>
            <w:noWrap/>
            <w:vAlign w:val="center"/>
          </w:tcPr>
          <w:p w:rsidR="00416E61" w:rsidRPr="00416E61" w:rsidRDefault="00416E61" w:rsidP="00416E61">
            <w:pPr>
              <w:widowControl/>
              <w:jc w:val="right"/>
              <w:rPr>
                <w:rFonts w:ascii="宋体" w:eastAsia="宋体" w:hAnsi="宋体" w:cs="宋体"/>
                <w:kern w:val="0"/>
                <w:sz w:val="24"/>
                <w:szCs w:val="24"/>
              </w:rPr>
            </w:pPr>
          </w:p>
        </w:tc>
        <w:tc>
          <w:tcPr>
            <w:tcW w:w="1559" w:type="dxa"/>
            <w:tcBorders>
              <w:top w:val="nil"/>
              <w:left w:val="nil"/>
              <w:bottom w:val="nil"/>
              <w:right w:val="nil"/>
            </w:tcBorders>
            <w:shd w:val="clear" w:color="000000" w:fill="FFFFFF"/>
            <w:noWrap/>
            <w:vAlign w:val="center"/>
          </w:tcPr>
          <w:p w:rsidR="00416E61" w:rsidRPr="00416E61" w:rsidRDefault="00416E61" w:rsidP="00416E61">
            <w:pPr>
              <w:widowControl/>
              <w:jc w:val="right"/>
              <w:rPr>
                <w:rFonts w:ascii="宋体" w:eastAsia="宋体" w:hAnsi="宋体" w:cs="宋体"/>
                <w:kern w:val="0"/>
                <w:sz w:val="24"/>
                <w:szCs w:val="24"/>
              </w:rPr>
            </w:pPr>
          </w:p>
        </w:tc>
        <w:tc>
          <w:tcPr>
            <w:tcW w:w="1701" w:type="dxa"/>
            <w:tcBorders>
              <w:top w:val="nil"/>
              <w:left w:val="nil"/>
              <w:bottom w:val="nil"/>
              <w:right w:val="nil"/>
            </w:tcBorders>
            <w:shd w:val="clear" w:color="000000" w:fill="FFFFFF"/>
            <w:noWrap/>
            <w:vAlign w:val="center"/>
          </w:tcPr>
          <w:p w:rsidR="00416E61" w:rsidRPr="00416E61" w:rsidRDefault="00416E61" w:rsidP="00416E61">
            <w:pPr>
              <w:widowControl/>
              <w:jc w:val="right"/>
              <w:rPr>
                <w:rFonts w:ascii="宋体" w:eastAsia="宋体" w:hAnsi="宋体" w:cs="宋体"/>
                <w:kern w:val="0"/>
                <w:sz w:val="24"/>
                <w:szCs w:val="24"/>
              </w:rPr>
            </w:pPr>
          </w:p>
        </w:tc>
        <w:tc>
          <w:tcPr>
            <w:tcW w:w="1276" w:type="dxa"/>
            <w:tcBorders>
              <w:top w:val="nil"/>
              <w:left w:val="nil"/>
              <w:bottom w:val="nil"/>
              <w:right w:val="nil"/>
            </w:tcBorders>
            <w:shd w:val="clear" w:color="000000" w:fill="FFFFFF"/>
            <w:noWrap/>
            <w:vAlign w:val="center"/>
          </w:tcPr>
          <w:p w:rsidR="00416E61" w:rsidRPr="00416E61" w:rsidRDefault="00416E61" w:rsidP="00416E61">
            <w:pPr>
              <w:widowControl/>
              <w:jc w:val="right"/>
              <w:rPr>
                <w:rFonts w:ascii="宋体" w:eastAsia="宋体" w:hAnsi="宋体" w:cs="宋体"/>
                <w:kern w:val="0"/>
                <w:sz w:val="24"/>
                <w:szCs w:val="24"/>
              </w:rPr>
            </w:pPr>
          </w:p>
        </w:tc>
        <w:tc>
          <w:tcPr>
            <w:tcW w:w="2409"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color w:val="000000"/>
                <w:kern w:val="0"/>
                <w:sz w:val="20"/>
                <w:szCs w:val="20"/>
              </w:rPr>
            </w:pPr>
            <w:r w:rsidRPr="00416E61">
              <w:rPr>
                <w:rFonts w:ascii="宋体" w:eastAsia="宋体" w:hAnsi="宋体" w:cs="宋体" w:hint="eastAsia"/>
                <w:color w:val="000000"/>
                <w:kern w:val="0"/>
                <w:sz w:val="20"/>
                <w:szCs w:val="20"/>
              </w:rPr>
              <w:t>公开03表</w:t>
            </w:r>
          </w:p>
        </w:tc>
      </w:tr>
      <w:tr w:rsidR="00416E61" w:rsidRPr="00416E61" w:rsidTr="004C6BF4">
        <w:trPr>
          <w:trHeight w:val="285"/>
        </w:trPr>
        <w:tc>
          <w:tcPr>
            <w:tcW w:w="1042" w:type="dxa"/>
            <w:tcBorders>
              <w:top w:val="nil"/>
              <w:left w:val="nil"/>
              <w:bottom w:val="nil"/>
              <w:right w:val="nil"/>
            </w:tcBorders>
            <w:shd w:val="clear" w:color="000000" w:fill="FFFFFF"/>
            <w:noWrap/>
            <w:vAlign w:val="center"/>
            <w:hideMark/>
          </w:tcPr>
          <w:p w:rsidR="00416E61" w:rsidRPr="00416E61" w:rsidRDefault="00416E61" w:rsidP="00416E61">
            <w:pPr>
              <w:widowControl/>
              <w:jc w:val="left"/>
              <w:rPr>
                <w:rFonts w:ascii="宋体" w:eastAsia="宋体" w:hAnsi="宋体" w:cs="宋体"/>
                <w:color w:val="000000"/>
                <w:kern w:val="0"/>
                <w:sz w:val="20"/>
                <w:szCs w:val="20"/>
              </w:rPr>
            </w:pPr>
            <w:r w:rsidRPr="00416E61">
              <w:rPr>
                <w:rFonts w:ascii="宋体" w:eastAsia="宋体" w:hAnsi="宋体" w:cs="宋体" w:hint="eastAsia"/>
                <w:color w:val="000000"/>
                <w:kern w:val="0"/>
                <w:sz w:val="20"/>
                <w:szCs w:val="20"/>
              </w:rPr>
              <w:t>部门：</w:t>
            </w:r>
          </w:p>
        </w:tc>
        <w:tc>
          <w:tcPr>
            <w:tcW w:w="222" w:type="dxa"/>
            <w:tcBorders>
              <w:top w:val="nil"/>
              <w:left w:val="nil"/>
              <w:bottom w:val="nil"/>
              <w:right w:val="nil"/>
            </w:tcBorders>
            <w:shd w:val="clear" w:color="000000" w:fill="FFFFFF"/>
            <w:noWrap/>
            <w:vAlign w:val="center"/>
          </w:tcPr>
          <w:p w:rsidR="00416E61" w:rsidRPr="00416E61" w:rsidRDefault="00416E61" w:rsidP="00416E61">
            <w:pPr>
              <w:widowControl/>
              <w:jc w:val="right"/>
              <w:rPr>
                <w:rFonts w:ascii="宋体" w:eastAsia="宋体" w:hAnsi="宋体" w:cs="宋体"/>
                <w:kern w:val="0"/>
                <w:sz w:val="24"/>
                <w:szCs w:val="24"/>
              </w:rPr>
            </w:pPr>
          </w:p>
        </w:tc>
        <w:tc>
          <w:tcPr>
            <w:tcW w:w="3996" w:type="dxa"/>
            <w:tcBorders>
              <w:top w:val="nil"/>
              <w:left w:val="nil"/>
              <w:bottom w:val="nil"/>
              <w:right w:val="nil"/>
            </w:tcBorders>
            <w:shd w:val="clear" w:color="000000" w:fill="FFFFFF"/>
            <w:noWrap/>
            <w:vAlign w:val="center"/>
          </w:tcPr>
          <w:p w:rsidR="00416E61" w:rsidRPr="00416E61" w:rsidRDefault="004C6BF4" w:rsidP="004C6BF4">
            <w:pPr>
              <w:widowControl/>
              <w:rPr>
                <w:rFonts w:ascii="宋体" w:eastAsia="宋体" w:hAnsi="宋体" w:cs="宋体"/>
                <w:kern w:val="0"/>
                <w:sz w:val="24"/>
                <w:szCs w:val="24"/>
              </w:rPr>
            </w:pPr>
            <w:r w:rsidRPr="004C6BF4">
              <w:rPr>
                <w:rFonts w:ascii="宋体" w:eastAsia="宋体" w:hAnsi="宋体" w:cs="宋体" w:hint="eastAsia"/>
                <w:color w:val="000000"/>
                <w:kern w:val="0"/>
                <w:sz w:val="20"/>
                <w:szCs w:val="20"/>
              </w:rPr>
              <w:t>湖南省质量和标准化研究院</w:t>
            </w:r>
          </w:p>
        </w:tc>
        <w:tc>
          <w:tcPr>
            <w:tcW w:w="1843" w:type="dxa"/>
            <w:tcBorders>
              <w:top w:val="nil"/>
              <w:left w:val="nil"/>
              <w:bottom w:val="nil"/>
              <w:right w:val="nil"/>
            </w:tcBorders>
            <w:shd w:val="clear" w:color="000000" w:fill="FFFFFF"/>
            <w:noWrap/>
            <w:vAlign w:val="center"/>
          </w:tcPr>
          <w:p w:rsidR="00416E61" w:rsidRPr="00416E61" w:rsidRDefault="00416E61" w:rsidP="00416E61">
            <w:pPr>
              <w:widowControl/>
              <w:jc w:val="right"/>
              <w:rPr>
                <w:rFonts w:ascii="宋体" w:eastAsia="宋体" w:hAnsi="宋体" w:cs="宋体"/>
                <w:kern w:val="0"/>
                <w:sz w:val="24"/>
                <w:szCs w:val="24"/>
              </w:rPr>
            </w:pPr>
          </w:p>
        </w:tc>
        <w:tc>
          <w:tcPr>
            <w:tcW w:w="1276" w:type="dxa"/>
            <w:tcBorders>
              <w:top w:val="nil"/>
              <w:left w:val="nil"/>
              <w:bottom w:val="nil"/>
              <w:right w:val="nil"/>
            </w:tcBorders>
            <w:shd w:val="clear" w:color="000000" w:fill="FFFFFF"/>
            <w:noWrap/>
            <w:vAlign w:val="center"/>
          </w:tcPr>
          <w:p w:rsidR="00416E61" w:rsidRPr="00416E61" w:rsidRDefault="00416E61" w:rsidP="00416E61">
            <w:pPr>
              <w:widowControl/>
              <w:jc w:val="right"/>
              <w:rPr>
                <w:rFonts w:ascii="宋体" w:eastAsia="宋体" w:hAnsi="宋体" w:cs="宋体"/>
                <w:kern w:val="0"/>
                <w:sz w:val="24"/>
                <w:szCs w:val="24"/>
              </w:rPr>
            </w:pPr>
          </w:p>
        </w:tc>
        <w:tc>
          <w:tcPr>
            <w:tcW w:w="1559" w:type="dxa"/>
            <w:tcBorders>
              <w:top w:val="nil"/>
              <w:left w:val="nil"/>
              <w:bottom w:val="nil"/>
              <w:right w:val="nil"/>
            </w:tcBorders>
            <w:shd w:val="clear" w:color="000000" w:fill="FFFFFF"/>
            <w:noWrap/>
            <w:vAlign w:val="center"/>
          </w:tcPr>
          <w:p w:rsidR="00416E61" w:rsidRPr="00416E61" w:rsidRDefault="00416E61" w:rsidP="00416E61">
            <w:pPr>
              <w:widowControl/>
              <w:jc w:val="center"/>
              <w:rPr>
                <w:rFonts w:ascii="宋体" w:eastAsia="宋体" w:hAnsi="宋体" w:cs="宋体"/>
                <w:color w:val="000000"/>
                <w:kern w:val="0"/>
                <w:sz w:val="20"/>
                <w:szCs w:val="20"/>
              </w:rPr>
            </w:pPr>
          </w:p>
        </w:tc>
        <w:tc>
          <w:tcPr>
            <w:tcW w:w="1701" w:type="dxa"/>
            <w:tcBorders>
              <w:top w:val="nil"/>
              <w:left w:val="nil"/>
              <w:bottom w:val="nil"/>
              <w:right w:val="nil"/>
            </w:tcBorders>
            <w:shd w:val="clear" w:color="000000" w:fill="FFFFFF"/>
            <w:noWrap/>
            <w:vAlign w:val="center"/>
          </w:tcPr>
          <w:p w:rsidR="00416E61" w:rsidRPr="00416E61" w:rsidRDefault="00416E61" w:rsidP="00416E61">
            <w:pPr>
              <w:widowControl/>
              <w:jc w:val="right"/>
              <w:rPr>
                <w:rFonts w:ascii="宋体" w:eastAsia="宋体" w:hAnsi="宋体" w:cs="宋体"/>
                <w:kern w:val="0"/>
                <w:sz w:val="24"/>
                <w:szCs w:val="24"/>
              </w:rPr>
            </w:pPr>
          </w:p>
        </w:tc>
        <w:tc>
          <w:tcPr>
            <w:tcW w:w="1276" w:type="dxa"/>
            <w:tcBorders>
              <w:top w:val="nil"/>
              <w:left w:val="nil"/>
              <w:bottom w:val="nil"/>
              <w:right w:val="nil"/>
            </w:tcBorders>
            <w:shd w:val="clear" w:color="000000" w:fill="FFFFFF"/>
            <w:noWrap/>
            <w:vAlign w:val="center"/>
          </w:tcPr>
          <w:p w:rsidR="00416E61" w:rsidRPr="00416E61" w:rsidRDefault="00416E61" w:rsidP="00416E61">
            <w:pPr>
              <w:widowControl/>
              <w:jc w:val="right"/>
              <w:rPr>
                <w:rFonts w:ascii="宋体" w:eastAsia="宋体" w:hAnsi="宋体" w:cs="宋体"/>
                <w:kern w:val="0"/>
                <w:sz w:val="24"/>
                <w:szCs w:val="24"/>
              </w:rPr>
            </w:pPr>
          </w:p>
        </w:tc>
        <w:tc>
          <w:tcPr>
            <w:tcW w:w="2409"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color w:val="000000"/>
                <w:kern w:val="0"/>
                <w:sz w:val="20"/>
                <w:szCs w:val="20"/>
              </w:rPr>
            </w:pPr>
            <w:r w:rsidRPr="00416E61">
              <w:rPr>
                <w:rFonts w:ascii="宋体" w:eastAsia="宋体" w:hAnsi="宋体" w:cs="宋体" w:hint="eastAsia"/>
                <w:color w:val="000000"/>
                <w:kern w:val="0"/>
                <w:sz w:val="20"/>
                <w:szCs w:val="20"/>
              </w:rPr>
              <w:t>单位：万元</w:t>
            </w:r>
          </w:p>
        </w:tc>
      </w:tr>
      <w:tr w:rsidR="00416E61" w:rsidRPr="00416E61" w:rsidTr="00B00C4D">
        <w:trPr>
          <w:trHeight w:val="450"/>
        </w:trPr>
        <w:tc>
          <w:tcPr>
            <w:tcW w:w="526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项    目</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本年支出合计</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基本支出</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项目支出</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上缴上级支出</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经营支出</w:t>
            </w:r>
          </w:p>
        </w:tc>
        <w:tc>
          <w:tcPr>
            <w:tcW w:w="24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对附属单位补助支出</w:t>
            </w:r>
          </w:p>
        </w:tc>
      </w:tr>
      <w:tr w:rsidR="00416E61" w:rsidRPr="00416E61" w:rsidTr="00B00C4D">
        <w:trPr>
          <w:trHeight w:val="450"/>
        </w:trPr>
        <w:tc>
          <w:tcPr>
            <w:tcW w:w="1264"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功能分类科目编码</w:t>
            </w:r>
          </w:p>
        </w:tc>
        <w:tc>
          <w:tcPr>
            <w:tcW w:w="3996" w:type="dxa"/>
            <w:vMerge w:val="restart"/>
            <w:tcBorders>
              <w:top w:val="nil"/>
              <w:left w:val="single" w:sz="4" w:space="0" w:color="auto"/>
              <w:bottom w:val="single" w:sz="4" w:space="0" w:color="auto"/>
              <w:right w:val="single" w:sz="4" w:space="0" w:color="auto"/>
            </w:tcBorders>
            <w:shd w:val="clear" w:color="000000" w:fill="FFFFFF"/>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科目名称</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16E61" w:rsidRPr="00416E61" w:rsidRDefault="00416E61" w:rsidP="00416E61">
            <w:pPr>
              <w:widowControl/>
              <w:jc w:val="left"/>
              <w:rPr>
                <w:rFonts w:ascii="宋体" w:eastAsia="宋体" w:hAnsi="宋体" w:cs="宋体"/>
                <w:kern w:val="0"/>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16E61" w:rsidRPr="00416E61" w:rsidRDefault="00416E61" w:rsidP="00416E61">
            <w:pPr>
              <w:widowControl/>
              <w:jc w:val="left"/>
              <w:rPr>
                <w:rFonts w:ascii="宋体" w:eastAsia="宋体" w:hAnsi="宋体" w:cs="宋体"/>
                <w:kern w:val="0"/>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416E61" w:rsidRPr="00416E61" w:rsidRDefault="00416E61" w:rsidP="00416E61">
            <w:pPr>
              <w:widowControl/>
              <w:jc w:val="left"/>
              <w:rPr>
                <w:rFonts w:ascii="宋体" w:eastAsia="宋体" w:hAnsi="宋体" w:cs="宋体"/>
                <w:kern w:val="0"/>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16E61" w:rsidRPr="00416E61" w:rsidRDefault="00416E61" w:rsidP="00416E61">
            <w:pPr>
              <w:widowControl/>
              <w:jc w:val="left"/>
              <w:rPr>
                <w:rFonts w:ascii="宋体" w:eastAsia="宋体" w:hAnsi="宋体" w:cs="宋体"/>
                <w:kern w:val="0"/>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16E61" w:rsidRPr="00416E61" w:rsidRDefault="00416E61" w:rsidP="00416E61">
            <w:pPr>
              <w:widowControl/>
              <w:jc w:val="left"/>
              <w:rPr>
                <w:rFonts w:ascii="宋体" w:eastAsia="宋体" w:hAnsi="宋体" w:cs="宋体"/>
                <w:kern w:val="0"/>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416E61" w:rsidRPr="00416E61" w:rsidRDefault="00416E61" w:rsidP="00416E61">
            <w:pPr>
              <w:widowControl/>
              <w:jc w:val="left"/>
              <w:rPr>
                <w:rFonts w:ascii="宋体" w:eastAsia="宋体" w:hAnsi="宋体" w:cs="宋体"/>
                <w:kern w:val="0"/>
                <w:sz w:val="24"/>
                <w:szCs w:val="24"/>
              </w:rPr>
            </w:pPr>
          </w:p>
        </w:tc>
      </w:tr>
      <w:tr w:rsidR="00416E61" w:rsidRPr="00416E61" w:rsidTr="00B00C4D">
        <w:trPr>
          <w:trHeight w:val="450"/>
        </w:trPr>
        <w:tc>
          <w:tcPr>
            <w:tcW w:w="1264" w:type="dxa"/>
            <w:gridSpan w:val="2"/>
            <w:vMerge/>
            <w:tcBorders>
              <w:top w:val="single" w:sz="4" w:space="0" w:color="auto"/>
              <w:left w:val="single" w:sz="4" w:space="0" w:color="auto"/>
              <w:bottom w:val="single" w:sz="4" w:space="0" w:color="auto"/>
              <w:right w:val="single" w:sz="4" w:space="0" w:color="auto"/>
            </w:tcBorders>
            <w:vAlign w:val="center"/>
            <w:hideMark/>
          </w:tcPr>
          <w:p w:rsidR="00416E61" w:rsidRPr="00416E61" w:rsidRDefault="00416E61" w:rsidP="00416E61">
            <w:pPr>
              <w:widowControl/>
              <w:jc w:val="left"/>
              <w:rPr>
                <w:rFonts w:ascii="宋体" w:eastAsia="宋体" w:hAnsi="宋体" w:cs="宋体"/>
                <w:kern w:val="0"/>
                <w:sz w:val="24"/>
                <w:szCs w:val="24"/>
              </w:rPr>
            </w:pPr>
          </w:p>
        </w:tc>
        <w:tc>
          <w:tcPr>
            <w:tcW w:w="3996" w:type="dxa"/>
            <w:vMerge/>
            <w:tcBorders>
              <w:top w:val="nil"/>
              <w:left w:val="single" w:sz="4" w:space="0" w:color="auto"/>
              <w:bottom w:val="single" w:sz="4" w:space="0" w:color="auto"/>
              <w:right w:val="single" w:sz="4" w:space="0" w:color="auto"/>
            </w:tcBorders>
            <w:vAlign w:val="center"/>
            <w:hideMark/>
          </w:tcPr>
          <w:p w:rsidR="00416E61" w:rsidRPr="00416E61" w:rsidRDefault="00416E61" w:rsidP="00416E61">
            <w:pPr>
              <w:widowControl/>
              <w:jc w:val="left"/>
              <w:rPr>
                <w:rFonts w:ascii="宋体" w:eastAsia="宋体" w:hAnsi="宋体" w:cs="宋体"/>
                <w:kern w:val="0"/>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16E61" w:rsidRPr="00416E61" w:rsidRDefault="00416E61" w:rsidP="00416E61">
            <w:pPr>
              <w:widowControl/>
              <w:jc w:val="left"/>
              <w:rPr>
                <w:rFonts w:ascii="宋体" w:eastAsia="宋体" w:hAnsi="宋体" w:cs="宋体"/>
                <w:kern w:val="0"/>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16E61" w:rsidRPr="00416E61" w:rsidRDefault="00416E61" w:rsidP="00416E61">
            <w:pPr>
              <w:widowControl/>
              <w:jc w:val="left"/>
              <w:rPr>
                <w:rFonts w:ascii="宋体" w:eastAsia="宋体" w:hAnsi="宋体" w:cs="宋体"/>
                <w:kern w:val="0"/>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416E61" w:rsidRPr="00416E61" w:rsidRDefault="00416E61" w:rsidP="00416E61">
            <w:pPr>
              <w:widowControl/>
              <w:jc w:val="left"/>
              <w:rPr>
                <w:rFonts w:ascii="宋体" w:eastAsia="宋体" w:hAnsi="宋体" w:cs="宋体"/>
                <w:kern w:val="0"/>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16E61" w:rsidRPr="00416E61" w:rsidRDefault="00416E61" w:rsidP="00416E61">
            <w:pPr>
              <w:widowControl/>
              <w:jc w:val="left"/>
              <w:rPr>
                <w:rFonts w:ascii="宋体" w:eastAsia="宋体" w:hAnsi="宋体" w:cs="宋体"/>
                <w:kern w:val="0"/>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16E61" w:rsidRPr="00416E61" w:rsidRDefault="00416E61" w:rsidP="00416E61">
            <w:pPr>
              <w:widowControl/>
              <w:jc w:val="left"/>
              <w:rPr>
                <w:rFonts w:ascii="宋体" w:eastAsia="宋体" w:hAnsi="宋体" w:cs="宋体"/>
                <w:kern w:val="0"/>
                <w:sz w:val="24"/>
                <w:szCs w:val="24"/>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416E61" w:rsidRPr="00416E61" w:rsidRDefault="00416E61" w:rsidP="00416E61">
            <w:pPr>
              <w:widowControl/>
              <w:jc w:val="left"/>
              <w:rPr>
                <w:rFonts w:ascii="宋体" w:eastAsia="宋体" w:hAnsi="宋体" w:cs="宋体"/>
                <w:kern w:val="0"/>
                <w:sz w:val="24"/>
                <w:szCs w:val="24"/>
              </w:rPr>
            </w:pPr>
          </w:p>
        </w:tc>
      </w:tr>
      <w:tr w:rsidR="00416E61" w:rsidRPr="00416E61" w:rsidTr="00B00C4D">
        <w:trPr>
          <w:trHeight w:val="450"/>
        </w:trPr>
        <w:tc>
          <w:tcPr>
            <w:tcW w:w="526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栏次</w:t>
            </w:r>
          </w:p>
        </w:tc>
        <w:tc>
          <w:tcPr>
            <w:tcW w:w="1843"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1</w:t>
            </w:r>
          </w:p>
        </w:tc>
        <w:tc>
          <w:tcPr>
            <w:tcW w:w="1276"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2</w:t>
            </w:r>
          </w:p>
        </w:tc>
        <w:tc>
          <w:tcPr>
            <w:tcW w:w="1559"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3</w:t>
            </w:r>
          </w:p>
        </w:tc>
        <w:tc>
          <w:tcPr>
            <w:tcW w:w="1701"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4</w:t>
            </w:r>
          </w:p>
        </w:tc>
        <w:tc>
          <w:tcPr>
            <w:tcW w:w="1276"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5</w:t>
            </w:r>
          </w:p>
        </w:tc>
        <w:tc>
          <w:tcPr>
            <w:tcW w:w="2409" w:type="dxa"/>
            <w:tcBorders>
              <w:top w:val="nil"/>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6</w:t>
            </w:r>
          </w:p>
        </w:tc>
      </w:tr>
      <w:tr w:rsidR="00B00C4D" w:rsidRPr="00416E61" w:rsidTr="00DA389B">
        <w:trPr>
          <w:trHeight w:val="234"/>
        </w:trPr>
        <w:tc>
          <w:tcPr>
            <w:tcW w:w="526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00C4D" w:rsidRPr="00416E61" w:rsidRDefault="00B00C4D" w:rsidP="00B00C4D">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合计</w:t>
            </w:r>
          </w:p>
        </w:tc>
        <w:tc>
          <w:tcPr>
            <w:tcW w:w="1843" w:type="dxa"/>
            <w:tcBorders>
              <w:top w:val="nil"/>
              <w:left w:val="nil"/>
              <w:bottom w:val="single" w:sz="4" w:space="0" w:color="auto"/>
              <w:right w:val="single" w:sz="4" w:space="0" w:color="auto"/>
            </w:tcBorders>
            <w:shd w:val="clear" w:color="auto" w:fill="auto"/>
            <w:noWrap/>
            <w:vAlign w:val="center"/>
          </w:tcPr>
          <w:p w:rsidR="00B00C4D" w:rsidRPr="00B00C4D" w:rsidRDefault="00B00C4D" w:rsidP="00B00C4D">
            <w:pPr>
              <w:widowControl/>
              <w:jc w:val="right"/>
              <w:rPr>
                <w:rFonts w:ascii="Times New Roman" w:eastAsia="宋体" w:hAnsi="Times New Roman" w:cs="Times New Roman"/>
                <w:kern w:val="0"/>
                <w:sz w:val="22"/>
              </w:rPr>
            </w:pPr>
            <w:r w:rsidRPr="00B00C4D">
              <w:rPr>
                <w:rFonts w:ascii="Times New Roman" w:hAnsi="Times New Roman" w:cs="Times New Roman"/>
                <w:sz w:val="22"/>
              </w:rPr>
              <w:t>1602.67</w:t>
            </w:r>
          </w:p>
        </w:tc>
        <w:tc>
          <w:tcPr>
            <w:tcW w:w="1276" w:type="dxa"/>
            <w:tcBorders>
              <w:top w:val="nil"/>
              <w:left w:val="nil"/>
              <w:bottom w:val="single" w:sz="4" w:space="0" w:color="auto"/>
              <w:right w:val="single" w:sz="4" w:space="0" w:color="auto"/>
            </w:tcBorders>
            <w:shd w:val="clear" w:color="auto" w:fill="auto"/>
            <w:noWrap/>
            <w:vAlign w:val="bottom"/>
          </w:tcPr>
          <w:p w:rsidR="00B00C4D" w:rsidRPr="00B00C4D" w:rsidRDefault="00B00C4D" w:rsidP="00B00C4D">
            <w:pPr>
              <w:widowControl/>
              <w:jc w:val="right"/>
              <w:rPr>
                <w:rFonts w:ascii="Times New Roman" w:hAnsi="Times New Roman" w:cs="Times New Roman"/>
                <w:sz w:val="22"/>
              </w:rPr>
            </w:pPr>
            <w:r w:rsidRPr="00B00C4D">
              <w:rPr>
                <w:rFonts w:ascii="Times New Roman" w:hAnsi="Times New Roman" w:cs="Times New Roman"/>
                <w:sz w:val="22"/>
              </w:rPr>
              <w:t>971.54</w:t>
            </w:r>
          </w:p>
        </w:tc>
        <w:tc>
          <w:tcPr>
            <w:tcW w:w="1559" w:type="dxa"/>
            <w:tcBorders>
              <w:top w:val="nil"/>
              <w:left w:val="nil"/>
              <w:bottom w:val="single" w:sz="4" w:space="0" w:color="auto"/>
              <w:right w:val="single" w:sz="4" w:space="0" w:color="auto"/>
            </w:tcBorders>
            <w:shd w:val="clear" w:color="auto" w:fill="auto"/>
            <w:noWrap/>
            <w:vAlign w:val="bottom"/>
          </w:tcPr>
          <w:p w:rsidR="00B00C4D" w:rsidRPr="00B00C4D" w:rsidRDefault="00B00C4D" w:rsidP="00B00C4D">
            <w:pPr>
              <w:widowControl/>
              <w:jc w:val="right"/>
              <w:rPr>
                <w:rFonts w:ascii="Times New Roman" w:hAnsi="Times New Roman" w:cs="Times New Roman"/>
                <w:sz w:val="22"/>
              </w:rPr>
            </w:pPr>
            <w:r w:rsidRPr="00B00C4D">
              <w:rPr>
                <w:rFonts w:ascii="Times New Roman" w:hAnsi="Times New Roman" w:cs="Times New Roman"/>
                <w:sz w:val="22"/>
              </w:rPr>
              <w:t>631.13</w:t>
            </w:r>
          </w:p>
        </w:tc>
        <w:tc>
          <w:tcPr>
            <w:tcW w:w="1701" w:type="dxa"/>
            <w:tcBorders>
              <w:top w:val="nil"/>
              <w:left w:val="nil"/>
              <w:bottom w:val="single" w:sz="4" w:space="0" w:color="auto"/>
              <w:right w:val="single" w:sz="4" w:space="0" w:color="auto"/>
            </w:tcBorders>
            <w:shd w:val="clear" w:color="auto" w:fill="auto"/>
            <w:noWrap/>
            <w:vAlign w:val="center"/>
          </w:tcPr>
          <w:p w:rsidR="00B00C4D" w:rsidRPr="00B00C4D" w:rsidRDefault="00DA389B" w:rsidP="00B00C4D">
            <w:pPr>
              <w:widowControl/>
              <w:jc w:val="right"/>
              <w:rPr>
                <w:rFonts w:ascii="Times New Roman" w:eastAsia="宋体" w:hAnsi="Times New Roman" w:cs="Times New Roman"/>
                <w:kern w:val="0"/>
                <w:sz w:val="22"/>
              </w:rPr>
            </w:pPr>
            <w:r>
              <w:rPr>
                <w:rFonts w:ascii="Times New Roman" w:eastAsia="宋体" w:hAnsi="Times New Roman" w:cs="Times New Roman" w:hint="eastAsia"/>
                <w:kern w:val="0"/>
                <w:sz w:val="22"/>
              </w:rPr>
              <w:t>0</w:t>
            </w:r>
            <w:r>
              <w:rPr>
                <w:rFonts w:ascii="Times New Roman" w:eastAsia="宋体" w:hAnsi="Times New Roman" w:cs="Times New Roman"/>
                <w:kern w:val="0"/>
                <w:sz w:val="22"/>
              </w:rPr>
              <w:t>.00</w:t>
            </w:r>
          </w:p>
        </w:tc>
        <w:tc>
          <w:tcPr>
            <w:tcW w:w="1276" w:type="dxa"/>
            <w:tcBorders>
              <w:top w:val="nil"/>
              <w:left w:val="nil"/>
              <w:bottom w:val="single" w:sz="4" w:space="0" w:color="auto"/>
              <w:right w:val="single" w:sz="4" w:space="0" w:color="auto"/>
            </w:tcBorders>
            <w:shd w:val="clear" w:color="auto" w:fill="auto"/>
            <w:noWrap/>
          </w:tcPr>
          <w:p w:rsidR="00B00C4D" w:rsidRPr="00D4537D" w:rsidRDefault="00DA389B" w:rsidP="001F1E13">
            <w:pPr>
              <w:jc w:val="right"/>
            </w:pPr>
            <w:r>
              <w:rPr>
                <w:rFonts w:ascii="Times New Roman" w:eastAsia="宋体" w:hAnsi="Times New Roman" w:cs="Times New Roman" w:hint="eastAsia"/>
                <w:kern w:val="0"/>
                <w:sz w:val="22"/>
              </w:rPr>
              <w:t>0</w:t>
            </w:r>
            <w:r>
              <w:rPr>
                <w:rFonts w:ascii="Times New Roman" w:eastAsia="宋体" w:hAnsi="Times New Roman" w:cs="Times New Roman"/>
                <w:kern w:val="0"/>
                <w:sz w:val="22"/>
              </w:rPr>
              <w:t>.00</w:t>
            </w:r>
          </w:p>
        </w:tc>
        <w:tc>
          <w:tcPr>
            <w:tcW w:w="2409" w:type="dxa"/>
            <w:tcBorders>
              <w:top w:val="nil"/>
              <w:left w:val="nil"/>
              <w:bottom w:val="single" w:sz="4" w:space="0" w:color="auto"/>
              <w:right w:val="single" w:sz="4" w:space="0" w:color="auto"/>
            </w:tcBorders>
            <w:shd w:val="clear" w:color="auto" w:fill="auto"/>
            <w:noWrap/>
          </w:tcPr>
          <w:p w:rsidR="00B00C4D" w:rsidRPr="00D4537D" w:rsidRDefault="00B00C4D" w:rsidP="00B00C4D"/>
        </w:tc>
      </w:tr>
      <w:tr w:rsidR="00B00C4D" w:rsidRPr="00416E61" w:rsidTr="0008176B">
        <w:trPr>
          <w:trHeight w:val="165"/>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tcPr>
          <w:p w:rsidR="00B00C4D" w:rsidRPr="00002C6B" w:rsidRDefault="00B00C4D" w:rsidP="00B00C4D">
            <w:pPr>
              <w:rPr>
                <w:b/>
              </w:rPr>
            </w:pPr>
            <w:r w:rsidRPr="00002C6B">
              <w:rPr>
                <w:b/>
              </w:rPr>
              <w:t>201</w:t>
            </w:r>
          </w:p>
        </w:tc>
        <w:tc>
          <w:tcPr>
            <w:tcW w:w="3996" w:type="dxa"/>
            <w:tcBorders>
              <w:top w:val="nil"/>
              <w:left w:val="nil"/>
              <w:bottom w:val="single" w:sz="4" w:space="0" w:color="auto"/>
              <w:right w:val="single" w:sz="4" w:space="0" w:color="auto"/>
            </w:tcBorders>
            <w:shd w:val="clear" w:color="000000" w:fill="FFFFFF"/>
            <w:noWrap/>
          </w:tcPr>
          <w:p w:rsidR="00B00C4D" w:rsidRPr="00002C6B" w:rsidRDefault="00B00C4D" w:rsidP="00B00C4D">
            <w:pPr>
              <w:rPr>
                <w:b/>
              </w:rPr>
            </w:pPr>
            <w:r w:rsidRPr="00002C6B">
              <w:rPr>
                <w:rFonts w:hint="eastAsia"/>
                <w:b/>
              </w:rPr>
              <w:t>一般公共服务支出</w:t>
            </w:r>
          </w:p>
        </w:tc>
        <w:tc>
          <w:tcPr>
            <w:tcW w:w="1843" w:type="dxa"/>
            <w:tcBorders>
              <w:top w:val="nil"/>
              <w:left w:val="nil"/>
              <w:bottom w:val="single" w:sz="4" w:space="0" w:color="auto"/>
              <w:right w:val="single" w:sz="4" w:space="0" w:color="auto"/>
            </w:tcBorders>
            <w:shd w:val="clear" w:color="auto" w:fill="auto"/>
            <w:noWrap/>
          </w:tcPr>
          <w:p w:rsidR="00B00C4D" w:rsidRPr="00002C6B" w:rsidRDefault="00B00C4D" w:rsidP="00B00C4D">
            <w:pPr>
              <w:jc w:val="right"/>
              <w:rPr>
                <w:rFonts w:ascii="Times New Roman" w:hAnsi="Times New Roman" w:cs="Times New Roman"/>
                <w:b/>
                <w:sz w:val="22"/>
              </w:rPr>
            </w:pPr>
            <w:r w:rsidRPr="00002C6B">
              <w:rPr>
                <w:rFonts w:ascii="Times New Roman" w:hAnsi="Times New Roman" w:cs="Times New Roman"/>
                <w:b/>
                <w:sz w:val="22"/>
              </w:rPr>
              <w:t>1409.77</w:t>
            </w:r>
          </w:p>
        </w:tc>
        <w:tc>
          <w:tcPr>
            <w:tcW w:w="1276" w:type="dxa"/>
            <w:tcBorders>
              <w:top w:val="nil"/>
              <w:left w:val="nil"/>
              <w:bottom w:val="single" w:sz="4" w:space="0" w:color="auto"/>
              <w:right w:val="single" w:sz="4" w:space="0" w:color="auto"/>
            </w:tcBorders>
            <w:shd w:val="clear" w:color="auto" w:fill="auto"/>
            <w:noWrap/>
            <w:vAlign w:val="bottom"/>
          </w:tcPr>
          <w:p w:rsidR="00B00C4D" w:rsidRPr="00002C6B" w:rsidRDefault="00B00C4D" w:rsidP="00B00C4D">
            <w:pPr>
              <w:jc w:val="right"/>
              <w:rPr>
                <w:rFonts w:ascii="Times New Roman" w:hAnsi="Times New Roman" w:cs="Times New Roman"/>
                <w:b/>
                <w:sz w:val="22"/>
              </w:rPr>
            </w:pPr>
            <w:r w:rsidRPr="00002C6B">
              <w:rPr>
                <w:rFonts w:ascii="Times New Roman" w:hAnsi="Times New Roman" w:cs="Times New Roman"/>
                <w:b/>
                <w:sz w:val="22"/>
              </w:rPr>
              <w:t>778.64</w:t>
            </w:r>
          </w:p>
        </w:tc>
        <w:tc>
          <w:tcPr>
            <w:tcW w:w="1559" w:type="dxa"/>
            <w:tcBorders>
              <w:top w:val="nil"/>
              <w:left w:val="nil"/>
              <w:bottom w:val="single" w:sz="4" w:space="0" w:color="auto"/>
              <w:right w:val="single" w:sz="4" w:space="0" w:color="auto"/>
            </w:tcBorders>
            <w:shd w:val="clear" w:color="auto" w:fill="auto"/>
            <w:noWrap/>
            <w:vAlign w:val="bottom"/>
          </w:tcPr>
          <w:p w:rsidR="00B00C4D" w:rsidRPr="00002C6B" w:rsidRDefault="00B00C4D" w:rsidP="00B00C4D">
            <w:pPr>
              <w:jc w:val="right"/>
              <w:rPr>
                <w:rFonts w:ascii="Times New Roman" w:hAnsi="Times New Roman" w:cs="Times New Roman"/>
                <w:b/>
                <w:sz w:val="22"/>
              </w:rPr>
            </w:pPr>
            <w:r w:rsidRPr="00002C6B">
              <w:rPr>
                <w:rFonts w:ascii="Times New Roman" w:hAnsi="Times New Roman" w:cs="Times New Roman"/>
                <w:b/>
                <w:sz w:val="22"/>
              </w:rPr>
              <w:t>631.13</w:t>
            </w:r>
          </w:p>
        </w:tc>
        <w:tc>
          <w:tcPr>
            <w:tcW w:w="1701" w:type="dxa"/>
            <w:tcBorders>
              <w:top w:val="nil"/>
              <w:left w:val="nil"/>
              <w:bottom w:val="single" w:sz="4" w:space="0" w:color="auto"/>
              <w:right w:val="single" w:sz="4" w:space="0" w:color="auto"/>
            </w:tcBorders>
            <w:shd w:val="clear" w:color="auto" w:fill="auto"/>
            <w:noWrap/>
            <w:vAlign w:val="center"/>
          </w:tcPr>
          <w:p w:rsidR="00B00C4D" w:rsidRPr="00002C6B" w:rsidRDefault="00DA389B" w:rsidP="00B00C4D">
            <w:pPr>
              <w:widowControl/>
              <w:jc w:val="right"/>
              <w:rPr>
                <w:rFonts w:ascii="Times New Roman" w:eastAsia="宋体" w:hAnsi="Times New Roman" w:cs="Times New Roman"/>
                <w:b/>
                <w:kern w:val="0"/>
                <w:sz w:val="22"/>
              </w:rPr>
            </w:pPr>
            <w:r w:rsidRPr="00002C6B">
              <w:rPr>
                <w:rFonts w:ascii="Times New Roman" w:eastAsia="宋体" w:hAnsi="Times New Roman" w:cs="Times New Roman" w:hint="eastAsia"/>
                <w:b/>
                <w:kern w:val="0"/>
                <w:sz w:val="22"/>
              </w:rPr>
              <w:t>0</w:t>
            </w:r>
            <w:r w:rsidRPr="00002C6B">
              <w:rPr>
                <w:rFonts w:ascii="Times New Roman" w:eastAsia="宋体" w:hAnsi="Times New Roman" w:cs="Times New Roman"/>
                <w:b/>
                <w:kern w:val="0"/>
                <w:sz w:val="22"/>
              </w:rPr>
              <w:t>.00</w:t>
            </w:r>
          </w:p>
        </w:tc>
        <w:tc>
          <w:tcPr>
            <w:tcW w:w="1276" w:type="dxa"/>
            <w:tcBorders>
              <w:top w:val="nil"/>
              <w:left w:val="nil"/>
              <w:bottom w:val="single" w:sz="4" w:space="0" w:color="auto"/>
              <w:right w:val="single" w:sz="4" w:space="0" w:color="auto"/>
            </w:tcBorders>
            <w:shd w:val="clear" w:color="auto" w:fill="auto"/>
            <w:noWrap/>
          </w:tcPr>
          <w:p w:rsidR="00B00C4D" w:rsidRPr="00002C6B" w:rsidRDefault="00DA389B" w:rsidP="001F1E13">
            <w:pPr>
              <w:jc w:val="right"/>
              <w:rPr>
                <w:b/>
              </w:rPr>
            </w:pPr>
            <w:r w:rsidRPr="00002C6B">
              <w:rPr>
                <w:rFonts w:ascii="Times New Roman" w:eastAsia="宋体" w:hAnsi="Times New Roman" w:cs="Times New Roman" w:hint="eastAsia"/>
                <w:b/>
                <w:kern w:val="0"/>
                <w:sz w:val="22"/>
              </w:rPr>
              <w:t>0</w:t>
            </w:r>
            <w:r w:rsidRPr="00002C6B">
              <w:rPr>
                <w:rFonts w:ascii="Times New Roman" w:eastAsia="宋体" w:hAnsi="Times New Roman" w:cs="Times New Roman"/>
                <w:b/>
                <w:kern w:val="0"/>
                <w:sz w:val="22"/>
              </w:rPr>
              <w:t>.00</w:t>
            </w:r>
          </w:p>
        </w:tc>
        <w:tc>
          <w:tcPr>
            <w:tcW w:w="2409" w:type="dxa"/>
            <w:tcBorders>
              <w:top w:val="nil"/>
              <w:left w:val="nil"/>
              <w:bottom w:val="single" w:sz="4" w:space="0" w:color="auto"/>
              <w:right w:val="single" w:sz="4" w:space="0" w:color="auto"/>
            </w:tcBorders>
            <w:shd w:val="clear" w:color="auto" w:fill="auto"/>
            <w:noWrap/>
            <w:vAlign w:val="center"/>
          </w:tcPr>
          <w:p w:rsidR="00B00C4D" w:rsidRPr="00002C6B" w:rsidRDefault="00B00C4D" w:rsidP="00B00C4D">
            <w:pPr>
              <w:widowControl/>
              <w:jc w:val="right"/>
              <w:rPr>
                <w:rFonts w:ascii="宋体" w:eastAsia="宋体" w:hAnsi="宋体" w:cs="宋体"/>
                <w:b/>
                <w:kern w:val="0"/>
                <w:sz w:val="24"/>
                <w:szCs w:val="24"/>
              </w:rPr>
            </w:pPr>
          </w:p>
        </w:tc>
      </w:tr>
      <w:tr w:rsidR="00B00C4D" w:rsidRPr="00416E61" w:rsidTr="0008176B">
        <w:trPr>
          <w:trHeight w:val="132"/>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tcPr>
          <w:p w:rsidR="00B00C4D" w:rsidRPr="0026678A" w:rsidRDefault="00B00C4D" w:rsidP="00B00C4D">
            <w:r w:rsidRPr="0026678A">
              <w:t>20114</w:t>
            </w:r>
          </w:p>
        </w:tc>
        <w:tc>
          <w:tcPr>
            <w:tcW w:w="3996" w:type="dxa"/>
            <w:tcBorders>
              <w:top w:val="single" w:sz="4" w:space="0" w:color="auto"/>
              <w:left w:val="nil"/>
              <w:bottom w:val="single" w:sz="4" w:space="0" w:color="auto"/>
              <w:right w:val="single" w:sz="4" w:space="0" w:color="auto"/>
            </w:tcBorders>
            <w:shd w:val="clear" w:color="000000" w:fill="FFFFFF"/>
            <w:noWrap/>
          </w:tcPr>
          <w:p w:rsidR="00B00C4D" w:rsidRPr="00BF118C" w:rsidRDefault="00B00C4D" w:rsidP="00B00C4D">
            <w:r w:rsidRPr="00BF118C">
              <w:rPr>
                <w:rFonts w:hint="eastAsia"/>
              </w:rPr>
              <w:t>知识产权事务</w:t>
            </w:r>
          </w:p>
        </w:tc>
        <w:tc>
          <w:tcPr>
            <w:tcW w:w="1843" w:type="dxa"/>
            <w:tcBorders>
              <w:top w:val="single" w:sz="4" w:space="0" w:color="auto"/>
              <w:left w:val="nil"/>
              <w:bottom w:val="single" w:sz="4" w:space="0" w:color="auto"/>
              <w:right w:val="single" w:sz="4" w:space="0" w:color="auto"/>
            </w:tcBorders>
            <w:shd w:val="clear" w:color="auto" w:fill="auto"/>
            <w:noWrap/>
          </w:tcPr>
          <w:p w:rsidR="00B00C4D" w:rsidRPr="00B00C4D" w:rsidRDefault="00B00C4D" w:rsidP="00B00C4D">
            <w:pPr>
              <w:jc w:val="right"/>
              <w:rPr>
                <w:rFonts w:ascii="Times New Roman" w:hAnsi="Times New Roman" w:cs="Times New Roman"/>
                <w:sz w:val="22"/>
              </w:rPr>
            </w:pPr>
            <w:r w:rsidRPr="00B00C4D">
              <w:rPr>
                <w:rFonts w:ascii="Times New Roman" w:hAnsi="Times New Roman" w:cs="Times New Roman"/>
                <w:sz w:val="22"/>
              </w:rPr>
              <w:t>16.51</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B00C4D" w:rsidRPr="00B00C4D" w:rsidRDefault="00B00C4D" w:rsidP="00B00C4D">
            <w:pPr>
              <w:jc w:val="right"/>
              <w:rPr>
                <w:rFonts w:ascii="Times New Roman" w:hAnsi="Times New Roman" w:cs="Times New Roman"/>
                <w:sz w:val="22"/>
              </w:rPr>
            </w:pPr>
            <w:r w:rsidRPr="00B00C4D">
              <w:rPr>
                <w:rFonts w:ascii="Times New Roman" w:hAnsi="Times New Roman" w:cs="Times New Roman"/>
                <w:sz w:val="22"/>
              </w:rPr>
              <w:t>0</w:t>
            </w:r>
            <w:r>
              <w:rPr>
                <w:rFonts w:ascii="Times New Roman" w:hAnsi="Times New Roman" w:cs="Times New Roman"/>
                <w:sz w:val="22"/>
              </w:rPr>
              <w:t>.00</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B00C4D" w:rsidRPr="00B00C4D" w:rsidRDefault="00B00C4D" w:rsidP="00B00C4D">
            <w:pPr>
              <w:jc w:val="right"/>
              <w:rPr>
                <w:rFonts w:ascii="Times New Roman" w:hAnsi="Times New Roman" w:cs="Times New Roman"/>
                <w:sz w:val="22"/>
              </w:rPr>
            </w:pPr>
            <w:r w:rsidRPr="00B00C4D">
              <w:rPr>
                <w:rFonts w:ascii="Times New Roman" w:hAnsi="Times New Roman" w:cs="Times New Roman"/>
                <w:sz w:val="22"/>
              </w:rPr>
              <w:t>16.51</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B00C4D" w:rsidRPr="00B00C4D" w:rsidRDefault="00DA389B" w:rsidP="00B00C4D">
            <w:pPr>
              <w:jc w:val="right"/>
              <w:rPr>
                <w:rFonts w:ascii="Times New Roman" w:eastAsia="宋体" w:hAnsi="Times New Roman" w:cs="Times New Roman"/>
                <w:kern w:val="0"/>
                <w:sz w:val="22"/>
              </w:rPr>
            </w:pPr>
            <w:r>
              <w:rPr>
                <w:rFonts w:ascii="Times New Roman" w:eastAsia="宋体" w:hAnsi="Times New Roman" w:cs="Times New Roman" w:hint="eastAsia"/>
                <w:kern w:val="0"/>
                <w:sz w:val="22"/>
              </w:rPr>
              <w:t>0</w:t>
            </w:r>
            <w:r>
              <w:rPr>
                <w:rFonts w:ascii="Times New Roman" w:eastAsia="宋体" w:hAnsi="Times New Roman" w:cs="Times New Roman"/>
                <w:kern w:val="0"/>
                <w:sz w:val="22"/>
              </w:rPr>
              <w:t>.00</w:t>
            </w:r>
          </w:p>
        </w:tc>
        <w:tc>
          <w:tcPr>
            <w:tcW w:w="1276" w:type="dxa"/>
            <w:tcBorders>
              <w:top w:val="single" w:sz="4" w:space="0" w:color="auto"/>
              <w:left w:val="nil"/>
              <w:bottom w:val="single" w:sz="4" w:space="0" w:color="auto"/>
              <w:right w:val="single" w:sz="4" w:space="0" w:color="auto"/>
            </w:tcBorders>
            <w:shd w:val="clear" w:color="auto" w:fill="auto"/>
            <w:noWrap/>
          </w:tcPr>
          <w:p w:rsidR="00B00C4D" w:rsidRPr="00D4537D" w:rsidRDefault="00DA389B" w:rsidP="001F1E13">
            <w:pPr>
              <w:jc w:val="right"/>
            </w:pPr>
            <w:r>
              <w:rPr>
                <w:rFonts w:ascii="Times New Roman" w:eastAsia="宋体" w:hAnsi="Times New Roman" w:cs="Times New Roman" w:hint="eastAsia"/>
                <w:kern w:val="0"/>
                <w:sz w:val="22"/>
              </w:rPr>
              <w:t>0</w:t>
            </w:r>
            <w:r>
              <w:rPr>
                <w:rFonts w:ascii="Times New Roman" w:eastAsia="宋体" w:hAnsi="Times New Roman" w:cs="Times New Roman"/>
                <w:kern w:val="0"/>
                <w:sz w:val="22"/>
              </w:rPr>
              <w:t>.00</w:t>
            </w: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B00C4D" w:rsidRPr="00416E61" w:rsidRDefault="00B00C4D" w:rsidP="00B00C4D">
            <w:pPr>
              <w:widowControl/>
              <w:jc w:val="right"/>
              <w:rPr>
                <w:rFonts w:ascii="宋体" w:eastAsia="宋体" w:hAnsi="宋体" w:cs="宋体"/>
                <w:kern w:val="0"/>
                <w:sz w:val="24"/>
                <w:szCs w:val="24"/>
              </w:rPr>
            </w:pPr>
          </w:p>
        </w:tc>
      </w:tr>
      <w:tr w:rsidR="00DA389B" w:rsidRPr="00416E61" w:rsidTr="0008176B">
        <w:trPr>
          <w:trHeight w:val="132"/>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tcPr>
          <w:p w:rsidR="00DA389B" w:rsidRPr="0026678A" w:rsidRDefault="00DA389B" w:rsidP="00DA389B">
            <w:r w:rsidRPr="0026678A">
              <w:t>2011405</w:t>
            </w:r>
          </w:p>
        </w:tc>
        <w:tc>
          <w:tcPr>
            <w:tcW w:w="3996" w:type="dxa"/>
            <w:tcBorders>
              <w:top w:val="single" w:sz="4" w:space="0" w:color="auto"/>
              <w:left w:val="nil"/>
              <w:bottom w:val="single" w:sz="4" w:space="0" w:color="auto"/>
              <w:right w:val="single" w:sz="4" w:space="0" w:color="auto"/>
            </w:tcBorders>
            <w:shd w:val="clear" w:color="000000" w:fill="FFFFFF"/>
            <w:noWrap/>
          </w:tcPr>
          <w:p w:rsidR="00DA389B" w:rsidRPr="00BF118C" w:rsidRDefault="00DA389B" w:rsidP="00DA389B">
            <w:r w:rsidRPr="00BF118C">
              <w:rPr>
                <w:rFonts w:hint="eastAsia"/>
              </w:rPr>
              <w:t xml:space="preserve">  </w:t>
            </w:r>
            <w:r w:rsidRPr="00BF118C">
              <w:rPr>
                <w:rFonts w:hint="eastAsia"/>
              </w:rPr>
              <w:t>知识产权战略和规划</w:t>
            </w:r>
          </w:p>
        </w:tc>
        <w:tc>
          <w:tcPr>
            <w:tcW w:w="1843" w:type="dxa"/>
            <w:tcBorders>
              <w:top w:val="single" w:sz="4" w:space="0" w:color="auto"/>
              <w:left w:val="nil"/>
              <w:bottom w:val="single" w:sz="4" w:space="0" w:color="auto"/>
              <w:right w:val="single" w:sz="4" w:space="0" w:color="auto"/>
            </w:tcBorders>
            <w:shd w:val="clear" w:color="auto" w:fill="auto"/>
            <w:noWrap/>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16.51</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0</w:t>
            </w:r>
            <w:r>
              <w:rPr>
                <w:rFonts w:ascii="Times New Roman" w:hAnsi="Times New Roman" w:cs="Times New Roman"/>
                <w:sz w:val="22"/>
              </w:rPr>
              <w:t>.00</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16.51</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A389B" w:rsidRPr="00B00C4D" w:rsidRDefault="00DA389B" w:rsidP="00DA389B">
            <w:pPr>
              <w:widowControl/>
              <w:jc w:val="right"/>
              <w:rPr>
                <w:rFonts w:ascii="Times New Roman" w:eastAsia="宋体" w:hAnsi="Times New Roman" w:cs="Times New Roman"/>
                <w:kern w:val="0"/>
                <w:sz w:val="22"/>
              </w:rPr>
            </w:pPr>
            <w:r>
              <w:rPr>
                <w:rFonts w:ascii="Times New Roman" w:eastAsia="宋体" w:hAnsi="Times New Roman" w:cs="Times New Roman" w:hint="eastAsia"/>
                <w:kern w:val="0"/>
                <w:sz w:val="22"/>
              </w:rPr>
              <w:t>0</w:t>
            </w:r>
            <w:r>
              <w:rPr>
                <w:rFonts w:ascii="Times New Roman" w:eastAsia="宋体" w:hAnsi="Times New Roman" w:cs="Times New Roman"/>
                <w:kern w:val="0"/>
                <w:sz w:val="22"/>
              </w:rPr>
              <w:t>.00</w:t>
            </w:r>
          </w:p>
        </w:tc>
        <w:tc>
          <w:tcPr>
            <w:tcW w:w="1276" w:type="dxa"/>
            <w:tcBorders>
              <w:top w:val="single" w:sz="4" w:space="0" w:color="auto"/>
              <w:left w:val="nil"/>
              <w:bottom w:val="single" w:sz="4" w:space="0" w:color="auto"/>
              <w:right w:val="single" w:sz="4" w:space="0" w:color="auto"/>
            </w:tcBorders>
            <w:shd w:val="clear" w:color="auto" w:fill="auto"/>
            <w:noWrap/>
          </w:tcPr>
          <w:p w:rsidR="00DA389B" w:rsidRPr="00D4537D" w:rsidRDefault="00DA389B" w:rsidP="001F1E13">
            <w:pPr>
              <w:jc w:val="right"/>
            </w:pPr>
            <w:r>
              <w:rPr>
                <w:rFonts w:ascii="Times New Roman" w:eastAsia="宋体" w:hAnsi="Times New Roman" w:cs="Times New Roman" w:hint="eastAsia"/>
                <w:kern w:val="0"/>
                <w:sz w:val="22"/>
              </w:rPr>
              <w:t>0</w:t>
            </w:r>
            <w:r>
              <w:rPr>
                <w:rFonts w:ascii="Times New Roman" w:eastAsia="宋体" w:hAnsi="Times New Roman" w:cs="Times New Roman"/>
                <w:kern w:val="0"/>
                <w:sz w:val="22"/>
              </w:rPr>
              <w:t>.00</w:t>
            </w: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DA389B" w:rsidRPr="00416E61" w:rsidRDefault="00DA389B" w:rsidP="00DA389B">
            <w:pPr>
              <w:widowControl/>
              <w:jc w:val="right"/>
              <w:rPr>
                <w:rFonts w:ascii="宋体" w:eastAsia="宋体" w:hAnsi="宋体" w:cs="宋体"/>
                <w:kern w:val="0"/>
                <w:sz w:val="24"/>
                <w:szCs w:val="24"/>
              </w:rPr>
            </w:pPr>
          </w:p>
        </w:tc>
      </w:tr>
      <w:tr w:rsidR="00DA389B" w:rsidRPr="00416E61" w:rsidTr="0008176B">
        <w:trPr>
          <w:trHeight w:val="150"/>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tcPr>
          <w:p w:rsidR="00DA389B" w:rsidRPr="0026678A" w:rsidRDefault="00DA389B" w:rsidP="00DA389B">
            <w:r w:rsidRPr="0026678A">
              <w:t>20136</w:t>
            </w:r>
          </w:p>
        </w:tc>
        <w:tc>
          <w:tcPr>
            <w:tcW w:w="3996" w:type="dxa"/>
            <w:tcBorders>
              <w:top w:val="single" w:sz="4" w:space="0" w:color="auto"/>
              <w:left w:val="nil"/>
              <w:bottom w:val="single" w:sz="4" w:space="0" w:color="auto"/>
              <w:right w:val="single" w:sz="4" w:space="0" w:color="auto"/>
            </w:tcBorders>
            <w:shd w:val="clear" w:color="000000" w:fill="FFFFFF"/>
            <w:noWrap/>
          </w:tcPr>
          <w:p w:rsidR="00DA389B" w:rsidRPr="00BF118C" w:rsidRDefault="00DA389B" w:rsidP="00DA389B">
            <w:r w:rsidRPr="00BF118C">
              <w:rPr>
                <w:rFonts w:hint="eastAsia"/>
              </w:rPr>
              <w:t>其他共产党事务支出</w:t>
            </w:r>
          </w:p>
        </w:tc>
        <w:tc>
          <w:tcPr>
            <w:tcW w:w="1843" w:type="dxa"/>
            <w:tcBorders>
              <w:top w:val="single" w:sz="4" w:space="0" w:color="auto"/>
              <w:left w:val="nil"/>
              <w:bottom w:val="single" w:sz="4" w:space="0" w:color="auto"/>
              <w:right w:val="single" w:sz="4" w:space="0" w:color="auto"/>
            </w:tcBorders>
            <w:shd w:val="clear" w:color="auto" w:fill="auto"/>
            <w:noWrap/>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1</w:t>
            </w:r>
            <w:r>
              <w:rPr>
                <w:rFonts w:ascii="Times New Roman" w:hAnsi="Times New Roman" w:cs="Times New Roman"/>
                <w:sz w:val="22"/>
              </w:rPr>
              <w:t>.00</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0</w:t>
            </w:r>
            <w:r>
              <w:rPr>
                <w:rFonts w:ascii="Times New Roman" w:hAnsi="Times New Roman" w:cs="Times New Roman"/>
                <w:sz w:val="22"/>
              </w:rPr>
              <w:t>.00</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1</w:t>
            </w:r>
            <w:r>
              <w:rPr>
                <w:rFonts w:ascii="Times New Roman" w:hAnsi="Times New Roman" w:cs="Times New Roman"/>
                <w:sz w:val="22"/>
              </w:rPr>
              <w:t>.00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A389B" w:rsidRPr="00B00C4D" w:rsidRDefault="00DA389B" w:rsidP="00DA389B">
            <w:pPr>
              <w:widowControl/>
              <w:jc w:val="right"/>
              <w:rPr>
                <w:rFonts w:ascii="Times New Roman" w:eastAsia="宋体" w:hAnsi="Times New Roman" w:cs="Times New Roman"/>
                <w:kern w:val="0"/>
                <w:sz w:val="22"/>
              </w:rPr>
            </w:pPr>
            <w:r>
              <w:rPr>
                <w:rFonts w:ascii="Times New Roman" w:eastAsia="宋体" w:hAnsi="Times New Roman" w:cs="Times New Roman" w:hint="eastAsia"/>
                <w:kern w:val="0"/>
                <w:sz w:val="22"/>
              </w:rPr>
              <w:t>0</w:t>
            </w:r>
            <w:r>
              <w:rPr>
                <w:rFonts w:ascii="Times New Roman" w:eastAsia="宋体" w:hAnsi="Times New Roman" w:cs="Times New Roman"/>
                <w:kern w:val="0"/>
                <w:sz w:val="22"/>
              </w:rPr>
              <w:t>.00</w:t>
            </w:r>
          </w:p>
        </w:tc>
        <w:tc>
          <w:tcPr>
            <w:tcW w:w="1276" w:type="dxa"/>
            <w:tcBorders>
              <w:top w:val="single" w:sz="4" w:space="0" w:color="auto"/>
              <w:left w:val="nil"/>
              <w:bottom w:val="single" w:sz="4" w:space="0" w:color="auto"/>
              <w:right w:val="single" w:sz="4" w:space="0" w:color="auto"/>
            </w:tcBorders>
            <w:shd w:val="clear" w:color="auto" w:fill="auto"/>
            <w:noWrap/>
          </w:tcPr>
          <w:p w:rsidR="00DA389B" w:rsidRPr="00D4537D" w:rsidRDefault="00DA389B" w:rsidP="001F1E13">
            <w:pPr>
              <w:jc w:val="right"/>
            </w:pPr>
            <w:r>
              <w:rPr>
                <w:rFonts w:ascii="Times New Roman" w:eastAsia="宋体" w:hAnsi="Times New Roman" w:cs="Times New Roman" w:hint="eastAsia"/>
                <w:kern w:val="0"/>
                <w:sz w:val="22"/>
              </w:rPr>
              <w:t>0</w:t>
            </w:r>
            <w:r>
              <w:rPr>
                <w:rFonts w:ascii="Times New Roman" w:eastAsia="宋体" w:hAnsi="Times New Roman" w:cs="Times New Roman"/>
                <w:kern w:val="0"/>
                <w:sz w:val="22"/>
              </w:rPr>
              <w:t>.00</w:t>
            </w: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DA389B" w:rsidRPr="00416E61" w:rsidRDefault="00DA389B" w:rsidP="00DA389B">
            <w:pPr>
              <w:widowControl/>
              <w:jc w:val="right"/>
              <w:rPr>
                <w:rFonts w:ascii="宋体" w:eastAsia="宋体" w:hAnsi="宋体" w:cs="宋体"/>
                <w:kern w:val="0"/>
                <w:sz w:val="24"/>
                <w:szCs w:val="24"/>
              </w:rPr>
            </w:pPr>
          </w:p>
        </w:tc>
      </w:tr>
      <w:tr w:rsidR="00DA389B" w:rsidRPr="00416E61" w:rsidTr="0008176B">
        <w:trPr>
          <w:trHeight w:val="147"/>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tcPr>
          <w:p w:rsidR="00DA389B" w:rsidRPr="0026678A" w:rsidRDefault="00DA389B" w:rsidP="00DA389B">
            <w:r w:rsidRPr="0026678A">
              <w:t>2013602</w:t>
            </w:r>
          </w:p>
        </w:tc>
        <w:tc>
          <w:tcPr>
            <w:tcW w:w="3996" w:type="dxa"/>
            <w:tcBorders>
              <w:top w:val="single" w:sz="4" w:space="0" w:color="auto"/>
              <w:left w:val="nil"/>
              <w:bottom w:val="single" w:sz="4" w:space="0" w:color="auto"/>
              <w:right w:val="single" w:sz="4" w:space="0" w:color="auto"/>
            </w:tcBorders>
            <w:shd w:val="clear" w:color="000000" w:fill="FFFFFF"/>
            <w:noWrap/>
          </w:tcPr>
          <w:p w:rsidR="00DA389B" w:rsidRPr="00BF118C" w:rsidRDefault="00DA389B" w:rsidP="00DA389B">
            <w:r w:rsidRPr="00BF118C">
              <w:rPr>
                <w:rFonts w:hint="eastAsia"/>
              </w:rPr>
              <w:t xml:space="preserve">  </w:t>
            </w:r>
            <w:r w:rsidRPr="00BF118C">
              <w:rPr>
                <w:rFonts w:hint="eastAsia"/>
              </w:rPr>
              <w:t>一般行政管理事务</w:t>
            </w:r>
          </w:p>
        </w:tc>
        <w:tc>
          <w:tcPr>
            <w:tcW w:w="1843" w:type="dxa"/>
            <w:tcBorders>
              <w:top w:val="single" w:sz="4" w:space="0" w:color="auto"/>
              <w:left w:val="nil"/>
              <w:bottom w:val="single" w:sz="4" w:space="0" w:color="auto"/>
              <w:right w:val="single" w:sz="4" w:space="0" w:color="auto"/>
            </w:tcBorders>
            <w:shd w:val="clear" w:color="auto" w:fill="auto"/>
            <w:noWrap/>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1</w:t>
            </w:r>
            <w:r>
              <w:rPr>
                <w:rFonts w:ascii="Times New Roman" w:hAnsi="Times New Roman" w:cs="Times New Roman"/>
                <w:sz w:val="22"/>
              </w:rPr>
              <w:t>.00</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0</w:t>
            </w:r>
            <w:r>
              <w:rPr>
                <w:rFonts w:ascii="Times New Roman" w:hAnsi="Times New Roman" w:cs="Times New Roman"/>
                <w:sz w:val="22"/>
              </w:rPr>
              <w:t>.00</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1</w:t>
            </w:r>
            <w:r>
              <w:rPr>
                <w:rFonts w:ascii="Times New Roman" w:hAnsi="Times New Roman" w:cs="Times New Roman"/>
                <w:sz w:val="22"/>
              </w:rPr>
              <w:t>.00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A389B" w:rsidRPr="00B00C4D" w:rsidRDefault="00DA389B" w:rsidP="00DA389B">
            <w:pPr>
              <w:jc w:val="right"/>
              <w:rPr>
                <w:rFonts w:ascii="Times New Roman" w:eastAsia="宋体" w:hAnsi="Times New Roman" w:cs="Times New Roman"/>
                <w:kern w:val="0"/>
                <w:sz w:val="22"/>
              </w:rPr>
            </w:pPr>
            <w:r>
              <w:rPr>
                <w:rFonts w:ascii="Times New Roman" w:eastAsia="宋体" w:hAnsi="Times New Roman" w:cs="Times New Roman" w:hint="eastAsia"/>
                <w:kern w:val="0"/>
                <w:sz w:val="22"/>
              </w:rPr>
              <w:t>0</w:t>
            </w:r>
            <w:r>
              <w:rPr>
                <w:rFonts w:ascii="Times New Roman" w:eastAsia="宋体" w:hAnsi="Times New Roman" w:cs="Times New Roman"/>
                <w:kern w:val="0"/>
                <w:sz w:val="22"/>
              </w:rPr>
              <w:t>.00</w:t>
            </w:r>
          </w:p>
        </w:tc>
        <w:tc>
          <w:tcPr>
            <w:tcW w:w="1276" w:type="dxa"/>
            <w:tcBorders>
              <w:top w:val="single" w:sz="4" w:space="0" w:color="auto"/>
              <w:left w:val="nil"/>
              <w:bottom w:val="single" w:sz="4" w:space="0" w:color="auto"/>
              <w:right w:val="single" w:sz="4" w:space="0" w:color="auto"/>
            </w:tcBorders>
            <w:shd w:val="clear" w:color="auto" w:fill="auto"/>
            <w:noWrap/>
          </w:tcPr>
          <w:p w:rsidR="00DA389B" w:rsidRPr="00D4537D" w:rsidRDefault="00DA389B" w:rsidP="001F1E13">
            <w:pPr>
              <w:jc w:val="right"/>
            </w:pPr>
            <w:r>
              <w:rPr>
                <w:rFonts w:ascii="Times New Roman" w:eastAsia="宋体" w:hAnsi="Times New Roman" w:cs="Times New Roman" w:hint="eastAsia"/>
                <w:kern w:val="0"/>
                <w:sz w:val="22"/>
              </w:rPr>
              <w:t>0</w:t>
            </w:r>
            <w:r>
              <w:rPr>
                <w:rFonts w:ascii="Times New Roman" w:eastAsia="宋体" w:hAnsi="Times New Roman" w:cs="Times New Roman"/>
                <w:kern w:val="0"/>
                <w:sz w:val="22"/>
              </w:rPr>
              <w:t>.00</w:t>
            </w: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DA389B" w:rsidRPr="00416E61" w:rsidRDefault="00DA389B" w:rsidP="00DA389B">
            <w:pPr>
              <w:widowControl/>
              <w:jc w:val="right"/>
              <w:rPr>
                <w:rFonts w:ascii="宋体" w:eastAsia="宋体" w:hAnsi="宋体" w:cs="宋体"/>
                <w:kern w:val="0"/>
                <w:sz w:val="24"/>
                <w:szCs w:val="24"/>
              </w:rPr>
            </w:pPr>
          </w:p>
        </w:tc>
      </w:tr>
      <w:tr w:rsidR="00DA389B" w:rsidRPr="00416E61" w:rsidTr="0008176B">
        <w:trPr>
          <w:trHeight w:val="147"/>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tcPr>
          <w:p w:rsidR="00DA389B" w:rsidRPr="0026678A" w:rsidRDefault="00DA389B" w:rsidP="00DA389B">
            <w:r w:rsidRPr="0026678A">
              <w:t>20138</w:t>
            </w:r>
          </w:p>
        </w:tc>
        <w:tc>
          <w:tcPr>
            <w:tcW w:w="3996" w:type="dxa"/>
            <w:tcBorders>
              <w:top w:val="single" w:sz="4" w:space="0" w:color="auto"/>
              <w:left w:val="nil"/>
              <w:bottom w:val="single" w:sz="4" w:space="0" w:color="auto"/>
              <w:right w:val="single" w:sz="4" w:space="0" w:color="auto"/>
            </w:tcBorders>
            <w:shd w:val="clear" w:color="000000" w:fill="FFFFFF"/>
            <w:noWrap/>
          </w:tcPr>
          <w:p w:rsidR="00DA389B" w:rsidRPr="00BF118C" w:rsidRDefault="00DA389B" w:rsidP="00DA389B">
            <w:r w:rsidRPr="00BF118C">
              <w:rPr>
                <w:rFonts w:hint="eastAsia"/>
              </w:rPr>
              <w:t>市场监督管理事务</w:t>
            </w:r>
          </w:p>
        </w:tc>
        <w:tc>
          <w:tcPr>
            <w:tcW w:w="1843" w:type="dxa"/>
            <w:tcBorders>
              <w:top w:val="single" w:sz="4" w:space="0" w:color="auto"/>
              <w:left w:val="nil"/>
              <w:bottom w:val="single" w:sz="4" w:space="0" w:color="auto"/>
              <w:right w:val="single" w:sz="4" w:space="0" w:color="auto"/>
            </w:tcBorders>
            <w:shd w:val="clear" w:color="auto" w:fill="auto"/>
            <w:noWrap/>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1392.25</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778.64</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613.62</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A389B" w:rsidRPr="00B00C4D" w:rsidRDefault="00DA389B" w:rsidP="00DA389B">
            <w:pPr>
              <w:widowControl/>
              <w:jc w:val="right"/>
              <w:rPr>
                <w:rFonts w:ascii="Times New Roman" w:eastAsia="宋体" w:hAnsi="Times New Roman" w:cs="Times New Roman"/>
                <w:kern w:val="0"/>
                <w:sz w:val="22"/>
              </w:rPr>
            </w:pPr>
            <w:r>
              <w:rPr>
                <w:rFonts w:ascii="Times New Roman" w:eastAsia="宋体" w:hAnsi="Times New Roman" w:cs="Times New Roman" w:hint="eastAsia"/>
                <w:kern w:val="0"/>
                <w:sz w:val="22"/>
              </w:rPr>
              <w:t>0</w:t>
            </w:r>
            <w:r>
              <w:rPr>
                <w:rFonts w:ascii="Times New Roman" w:eastAsia="宋体" w:hAnsi="Times New Roman" w:cs="Times New Roman"/>
                <w:kern w:val="0"/>
                <w:sz w:val="22"/>
              </w:rPr>
              <w:t>.00</w:t>
            </w:r>
          </w:p>
        </w:tc>
        <w:tc>
          <w:tcPr>
            <w:tcW w:w="1276" w:type="dxa"/>
            <w:tcBorders>
              <w:top w:val="single" w:sz="4" w:space="0" w:color="auto"/>
              <w:left w:val="nil"/>
              <w:bottom w:val="single" w:sz="4" w:space="0" w:color="auto"/>
              <w:right w:val="single" w:sz="4" w:space="0" w:color="auto"/>
            </w:tcBorders>
            <w:shd w:val="clear" w:color="auto" w:fill="auto"/>
            <w:noWrap/>
          </w:tcPr>
          <w:p w:rsidR="00DA389B" w:rsidRPr="00D4537D" w:rsidRDefault="00DA389B" w:rsidP="001F1E13">
            <w:pPr>
              <w:jc w:val="right"/>
            </w:pPr>
            <w:r>
              <w:rPr>
                <w:rFonts w:ascii="Times New Roman" w:eastAsia="宋体" w:hAnsi="Times New Roman" w:cs="Times New Roman" w:hint="eastAsia"/>
                <w:kern w:val="0"/>
                <w:sz w:val="22"/>
              </w:rPr>
              <w:t>0</w:t>
            </w:r>
            <w:r>
              <w:rPr>
                <w:rFonts w:ascii="Times New Roman" w:eastAsia="宋体" w:hAnsi="Times New Roman" w:cs="Times New Roman"/>
                <w:kern w:val="0"/>
                <w:sz w:val="22"/>
              </w:rPr>
              <w:t>.00</w:t>
            </w: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DA389B" w:rsidRPr="00416E61" w:rsidRDefault="00DA389B" w:rsidP="00DA389B">
            <w:pPr>
              <w:widowControl/>
              <w:jc w:val="right"/>
              <w:rPr>
                <w:rFonts w:ascii="宋体" w:eastAsia="宋体" w:hAnsi="宋体" w:cs="宋体"/>
                <w:kern w:val="0"/>
                <w:sz w:val="24"/>
                <w:szCs w:val="24"/>
              </w:rPr>
            </w:pPr>
          </w:p>
        </w:tc>
      </w:tr>
      <w:tr w:rsidR="00DA389B" w:rsidRPr="00416E61" w:rsidTr="0008176B">
        <w:trPr>
          <w:trHeight w:val="150"/>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tcPr>
          <w:p w:rsidR="00DA389B" w:rsidRPr="0026678A" w:rsidRDefault="00DA389B" w:rsidP="00DA389B">
            <w:r w:rsidRPr="0026678A">
              <w:t>2013804</w:t>
            </w:r>
          </w:p>
        </w:tc>
        <w:tc>
          <w:tcPr>
            <w:tcW w:w="3996" w:type="dxa"/>
            <w:tcBorders>
              <w:top w:val="single" w:sz="4" w:space="0" w:color="auto"/>
              <w:left w:val="nil"/>
              <w:bottom w:val="single" w:sz="4" w:space="0" w:color="auto"/>
              <w:right w:val="single" w:sz="4" w:space="0" w:color="auto"/>
            </w:tcBorders>
            <w:shd w:val="clear" w:color="000000" w:fill="FFFFFF"/>
            <w:noWrap/>
          </w:tcPr>
          <w:p w:rsidR="00DA389B" w:rsidRPr="00BF118C" w:rsidRDefault="00DA389B" w:rsidP="00DA389B">
            <w:r w:rsidRPr="00BF118C">
              <w:rPr>
                <w:rFonts w:hint="eastAsia"/>
              </w:rPr>
              <w:t xml:space="preserve">  </w:t>
            </w:r>
            <w:r w:rsidRPr="00BF118C">
              <w:rPr>
                <w:rFonts w:hint="eastAsia"/>
              </w:rPr>
              <w:t>市场主体管理</w:t>
            </w:r>
          </w:p>
        </w:tc>
        <w:tc>
          <w:tcPr>
            <w:tcW w:w="1843" w:type="dxa"/>
            <w:tcBorders>
              <w:top w:val="single" w:sz="4" w:space="0" w:color="auto"/>
              <w:left w:val="nil"/>
              <w:bottom w:val="single" w:sz="4" w:space="0" w:color="auto"/>
              <w:right w:val="single" w:sz="4" w:space="0" w:color="auto"/>
            </w:tcBorders>
            <w:shd w:val="clear" w:color="auto" w:fill="auto"/>
            <w:noWrap/>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27.4</w:t>
            </w:r>
            <w:r>
              <w:rPr>
                <w:rFonts w:ascii="Times New Roman" w:hAnsi="Times New Roman" w:cs="Times New Roman"/>
                <w:sz w:val="22"/>
              </w:rPr>
              <w:t>0</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0</w:t>
            </w:r>
            <w:r>
              <w:rPr>
                <w:rFonts w:ascii="Times New Roman" w:hAnsi="Times New Roman" w:cs="Times New Roman"/>
                <w:sz w:val="22"/>
              </w:rPr>
              <w:t>.00</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27.4</w:t>
            </w:r>
            <w:r>
              <w:rPr>
                <w:rFonts w:ascii="Times New Roman" w:hAnsi="Times New Roman" w:cs="Times New Roman"/>
                <w:sz w:val="22"/>
              </w:rPr>
              <w:t>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A389B" w:rsidRPr="00B00C4D" w:rsidRDefault="00DA389B" w:rsidP="00DA389B">
            <w:pPr>
              <w:widowControl/>
              <w:jc w:val="right"/>
              <w:rPr>
                <w:rFonts w:ascii="Times New Roman" w:eastAsia="宋体" w:hAnsi="Times New Roman" w:cs="Times New Roman"/>
                <w:kern w:val="0"/>
                <w:sz w:val="22"/>
              </w:rPr>
            </w:pPr>
            <w:r>
              <w:rPr>
                <w:rFonts w:ascii="Times New Roman" w:eastAsia="宋体" w:hAnsi="Times New Roman" w:cs="Times New Roman" w:hint="eastAsia"/>
                <w:kern w:val="0"/>
                <w:sz w:val="22"/>
              </w:rPr>
              <w:t>0</w:t>
            </w:r>
            <w:r>
              <w:rPr>
                <w:rFonts w:ascii="Times New Roman" w:eastAsia="宋体" w:hAnsi="Times New Roman" w:cs="Times New Roman"/>
                <w:kern w:val="0"/>
                <w:sz w:val="22"/>
              </w:rPr>
              <w:t>.00</w:t>
            </w:r>
          </w:p>
        </w:tc>
        <w:tc>
          <w:tcPr>
            <w:tcW w:w="1276" w:type="dxa"/>
            <w:tcBorders>
              <w:top w:val="single" w:sz="4" w:space="0" w:color="auto"/>
              <w:left w:val="nil"/>
              <w:bottom w:val="single" w:sz="4" w:space="0" w:color="auto"/>
              <w:right w:val="single" w:sz="4" w:space="0" w:color="auto"/>
            </w:tcBorders>
            <w:shd w:val="clear" w:color="auto" w:fill="auto"/>
            <w:noWrap/>
          </w:tcPr>
          <w:p w:rsidR="00DA389B" w:rsidRPr="00D4537D" w:rsidRDefault="00DA389B" w:rsidP="001F1E13">
            <w:pPr>
              <w:jc w:val="right"/>
            </w:pPr>
            <w:r>
              <w:rPr>
                <w:rFonts w:ascii="Times New Roman" w:eastAsia="宋体" w:hAnsi="Times New Roman" w:cs="Times New Roman" w:hint="eastAsia"/>
                <w:kern w:val="0"/>
                <w:sz w:val="22"/>
              </w:rPr>
              <w:t>0</w:t>
            </w:r>
            <w:r>
              <w:rPr>
                <w:rFonts w:ascii="Times New Roman" w:eastAsia="宋体" w:hAnsi="Times New Roman" w:cs="Times New Roman"/>
                <w:kern w:val="0"/>
                <w:sz w:val="22"/>
              </w:rPr>
              <w:t>.00</w:t>
            </w: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DA389B" w:rsidRPr="00416E61" w:rsidRDefault="00DA389B" w:rsidP="00DA389B">
            <w:pPr>
              <w:widowControl/>
              <w:jc w:val="right"/>
              <w:rPr>
                <w:rFonts w:ascii="宋体" w:eastAsia="宋体" w:hAnsi="宋体" w:cs="宋体"/>
                <w:kern w:val="0"/>
                <w:sz w:val="24"/>
                <w:szCs w:val="24"/>
              </w:rPr>
            </w:pPr>
          </w:p>
        </w:tc>
      </w:tr>
      <w:tr w:rsidR="00DA389B" w:rsidRPr="00416E61" w:rsidTr="0008176B">
        <w:trPr>
          <w:trHeight w:val="132"/>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tcPr>
          <w:p w:rsidR="00DA389B" w:rsidRPr="0026678A" w:rsidRDefault="00DA389B" w:rsidP="00DA389B">
            <w:r w:rsidRPr="0026678A">
              <w:t>2013805</w:t>
            </w:r>
          </w:p>
        </w:tc>
        <w:tc>
          <w:tcPr>
            <w:tcW w:w="3996" w:type="dxa"/>
            <w:tcBorders>
              <w:top w:val="single" w:sz="4" w:space="0" w:color="auto"/>
              <w:left w:val="nil"/>
              <w:bottom w:val="single" w:sz="4" w:space="0" w:color="auto"/>
              <w:right w:val="single" w:sz="4" w:space="0" w:color="auto"/>
            </w:tcBorders>
            <w:shd w:val="clear" w:color="000000" w:fill="FFFFFF"/>
            <w:noWrap/>
          </w:tcPr>
          <w:p w:rsidR="00DA389B" w:rsidRPr="00BF118C" w:rsidRDefault="00DA389B" w:rsidP="00DA389B">
            <w:r w:rsidRPr="00BF118C">
              <w:rPr>
                <w:rFonts w:hint="eastAsia"/>
              </w:rPr>
              <w:t xml:space="preserve">  </w:t>
            </w:r>
            <w:r w:rsidRPr="00BF118C">
              <w:rPr>
                <w:rFonts w:hint="eastAsia"/>
              </w:rPr>
              <w:t>市场秩序执法</w:t>
            </w:r>
          </w:p>
        </w:tc>
        <w:tc>
          <w:tcPr>
            <w:tcW w:w="1843" w:type="dxa"/>
            <w:tcBorders>
              <w:top w:val="single" w:sz="4" w:space="0" w:color="auto"/>
              <w:left w:val="nil"/>
              <w:bottom w:val="single" w:sz="4" w:space="0" w:color="auto"/>
              <w:right w:val="single" w:sz="4" w:space="0" w:color="auto"/>
            </w:tcBorders>
            <w:shd w:val="clear" w:color="auto" w:fill="auto"/>
            <w:noWrap/>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15.5</w:t>
            </w:r>
            <w:r>
              <w:rPr>
                <w:rFonts w:ascii="Times New Roman" w:hAnsi="Times New Roman" w:cs="Times New Roman"/>
                <w:sz w:val="22"/>
              </w:rPr>
              <w:t>0</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0</w:t>
            </w:r>
            <w:r>
              <w:rPr>
                <w:rFonts w:ascii="Times New Roman" w:hAnsi="Times New Roman" w:cs="Times New Roman"/>
                <w:sz w:val="22"/>
              </w:rPr>
              <w:t>.00</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15.5</w:t>
            </w:r>
            <w:r>
              <w:rPr>
                <w:rFonts w:ascii="Times New Roman" w:hAnsi="Times New Roman" w:cs="Times New Roman"/>
                <w:sz w:val="22"/>
              </w:rPr>
              <w:t>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A389B" w:rsidRPr="00B00C4D" w:rsidRDefault="00DA389B" w:rsidP="00DA389B">
            <w:pPr>
              <w:widowControl/>
              <w:jc w:val="right"/>
              <w:rPr>
                <w:rFonts w:ascii="Times New Roman" w:eastAsia="宋体" w:hAnsi="Times New Roman" w:cs="Times New Roman"/>
                <w:kern w:val="0"/>
                <w:sz w:val="22"/>
              </w:rPr>
            </w:pPr>
            <w:r>
              <w:rPr>
                <w:rFonts w:ascii="Times New Roman" w:eastAsia="宋体" w:hAnsi="Times New Roman" w:cs="Times New Roman" w:hint="eastAsia"/>
                <w:kern w:val="0"/>
                <w:sz w:val="22"/>
              </w:rPr>
              <w:t>0</w:t>
            </w:r>
            <w:r>
              <w:rPr>
                <w:rFonts w:ascii="Times New Roman" w:eastAsia="宋体" w:hAnsi="Times New Roman" w:cs="Times New Roman"/>
                <w:kern w:val="0"/>
                <w:sz w:val="22"/>
              </w:rPr>
              <w:t>.00</w:t>
            </w:r>
          </w:p>
        </w:tc>
        <w:tc>
          <w:tcPr>
            <w:tcW w:w="1276" w:type="dxa"/>
            <w:tcBorders>
              <w:top w:val="single" w:sz="4" w:space="0" w:color="auto"/>
              <w:left w:val="nil"/>
              <w:bottom w:val="single" w:sz="4" w:space="0" w:color="auto"/>
              <w:right w:val="single" w:sz="4" w:space="0" w:color="auto"/>
            </w:tcBorders>
            <w:shd w:val="clear" w:color="auto" w:fill="auto"/>
            <w:noWrap/>
          </w:tcPr>
          <w:p w:rsidR="00DA389B" w:rsidRPr="00D4537D" w:rsidRDefault="00DA389B" w:rsidP="001F1E13">
            <w:pPr>
              <w:jc w:val="right"/>
            </w:pPr>
            <w:r>
              <w:rPr>
                <w:rFonts w:ascii="Times New Roman" w:eastAsia="宋体" w:hAnsi="Times New Roman" w:cs="Times New Roman" w:hint="eastAsia"/>
                <w:kern w:val="0"/>
                <w:sz w:val="22"/>
              </w:rPr>
              <w:t>0</w:t>
            </w:r>
            <w:r>
              <w:rPr>
                <w:rFonts w:ascii="Times New Roman" w:eastAsia="宋体" w:hAnsi="Times New Roman" w:cs="Times New Roman"/>
                <w:kern w:val="0"/>
                <w:sz w:val="22"/>
              </w:rPr>
              <w:t>.00</w:t>
            </w: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DA389B" w:rsidRPr="00416E61" w:rsidRDefault="00DA389B" w:rsidP="00DA389B">
            <w:pPr>
              <w:widowControl/>
              <w:jc w:val="right"/>
              <w:rPr>
                <w:rFonts w:ascii="宋体" w:eastAsia="宋体" w:hAnsi="宋体" w:cs="宋体"/>
                <w:kern w:val="0"/>
                <w:sz w:val="24"/>
                <w:szCs w:val="24"/>
              </w:rPr>
            </w:pPr>
          </w:p>
        </w:tc>
      </w:tr>
      <w:tr w:rsidR="00DA389B" w:rsidRPr="00416E61" w:rsidTr="0008176B">
        <w:trPr>
          <w:trHeight w:val="165"/>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tcPr>
          <w:p w:rsidR="00DA389B" w:rsidRPr="0026678A" w:rsidRDefault="00DA389B" w:rsidP="00DA389B">
            <w:r w:rsidRPr="0026678A">
              <w:t>2013808</w:t>
            </w:r>
          </w:p>
        </w:tc>
        <w:tc>
          <w:tcPr>
            <w:tcW w:w="3996" w:type="dxa"/>
            <w:tcBorders>
              <w:top w:val="single" w:sz="4" w:space="0" w:color="auto"/>
              <w:left w:val="nil"/>
              <w:bottom w:val="single" w:sz="4" w:space="0" w:color="auto"/>
              <w:right w:val="single" w:sz="4" w:space="0" w:color="auto"/>
            </w:tcBorders>
            <w:shd w:val="clear" w:color="000000" w:fill="FFFFFF"/>
            <w:noWrap/>
          </w:tcPr>
          <w:p w:rsidR="00DA389B" w:rsidRPr="00BF118C" w:rsidRDefault="00DA389B" w:rsidP="00DA389B">
            <w:r w:rsidRPr="00BF118C">
              <w:rPr>
                <w:rFonts w:hint="eastAsia"/>
              </w:rPr>
              <w:t xml:space="preserve">  </w:t>
            </w:r>
            <w:r w:rsidRPr="00BF118C">
              <w:rPr>
                <w:rFonts w:hint="eastAsia"/>
              </w:rPr>
              <w:t>信息化建设</w:t>
            </w:r>
          </w:p>
        </w:tc>
        <w:tc>
          <w:tcPr>
            <w:tcW w:w="1843" w:type="dxa"/>
            <w:tcBorders>
              <w:top w:val="single" w:sz="4" w:space="0" w:color="auto"/>
              <w:left w:val="nil"/>
              <w:bottom w:val="single" w:sz="4" w:space="0" w:color="auto"/>
              <w:right w:val="single" w:sz="4" w:space="0" w:color="auto"/>
            </w:tcBorders>
            <w:shd w:val="clear" w:color="auto" w:fill="auto"/>
            <w:noWrap/>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222.38</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0</w:t>
            </w:r>
            <w:r>
              <w:rPr>
                <w:rFonts w:ascii="Times New Roman" w:hAnsi="Times New Roman" w:cs="Times New Roman"/>
                <w:sz w:val="22"/>
              </w:rPr>
              <w:t>.00</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222.38</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A389B" w:rsidRPr="00B00C4D" w:rsidRDefault="00DA389B" w:rsidP="00DA389B">
            <w:pPr>
              <w:widowControl/>
              <w:jc w:val="right"/>
              <w:rPr>
                <w:rFonts w:ascii="Times New Roman" w:eastAsia="宋体" w:hAnsi="Times New Roman" w:cs="Times New Roman"/>
                <w:kern w:val="0"/>
                <w:sz w:val="22"/>
              </w:rPr>
            </w:pPr>
            <w:r>
              <w:rPr>
                <w:rFonts w:ascii="Times New Roman" w:eastAsia="宋体" w:hAnsi="Times New Roman" w:cs="Times New Roman" w:hint="eastAsia"/>
                <w:kern w:val="0"/>
                <w:sz w:val="22"/>
              </w:rPr>
              <w:t>0</w:t>
            </w:r>
            <w:r>
              <w:rPr>
                <w:rFonts w:ascii="Times New Roman" w:eastAsia="宋体" w:hAnsi="Times New Roman" w:cs="Times New Roman"/>
                <w:kern w:val="0"/>
                <w:sz w:val="22"/>
              </w:rPr>
              <w:t>.00</w:t>
            </w:r>
          </w:p>
        </w:tc>
        <w:tc>
          <w:tcPr>
            <w:tcW w:w="1276" w:type="dxa"/>
            <w:tcBorders>
              <w:top w:val="single" w:sz="4" w:space="0" w:color="auto"/>
              <w:left w:val="nil"/>
              <w:bottom w:val="single" w:sz="4" w:space="0" w:color="auto"/>
              <w:right w:val="single" w:sz="4" w:space="0" w:color="auto"/>
            </w:tcBorders>
            <w:shd w:val="clear" w:color="auto" w:fill="auto"/>
            <w:noWrap/>
          </w:tcPr>
          <w:p w:rsidR="00DA389B" w:rsidRPr="00D4537D" w:rsidRDefault="00DA389B" w:rsidP="001F1E13">
            <w:pPr>
              <w:jc w:val="right"/>
            </w:pPr>
            <w:r>
              <w:rPr>
                <w:rFonts w:ascii="Times New Roman" w:eastAsia="宋体" w:hAnsi="Times New Roman" w:cs="Times New Roman" w:hint="eastAsia"/>
                <w:kern w:val="0"/>
                <w:sz w:val="22"/>
              </w:rPr>
              <w:t>0</w:t>
            </w:r>
            <w:r>
              <w:rPr>
                <w:rFonts w:ascii="Times New Roman" w:eastAsia="宋体" w:hAnsi="Times New Roman" w:cs="Times New Roman"/>
                <w:kern w:val="0"/>
                <w:sz w:val="22"/>
              </w:rPr>
              <w:t>.00</w:t>
            </w: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DA389B" w:rsidRPr="00416E61" w:rsidRDefault="00DA389B" w:rsidP="00DA389B">
            <w:pPr>
              <w:widowControl/>
              <w:jc w:val="right"/>
              <w:rPr>
                <w:rFonts w:ascii="宋体" w:eastAsia="宋体" w:hAnsi="宋体" w:cs="宋体"/>
                <w:kern w:val="0"/>
                <w:sz w:val="24"/>
                <w:szCs w:val="24"/>
              </w:rPr>
            </w:pPr>
          </w:p>
        </w:tc>
      </w:tr>
      <w:tr w:rsidR="00DA389B" w:rsidRPr="00416E61" w:rsidTr="0008176B">
        <w:trPr>
          <w:trHeight w:val="147"/>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tcPr>
          <w:p w:rsidR="00DA389B" w:rsidRPr="0026678A" w:rsidRDefault="00DA389B" w:rsidP="00DA389B">
            <w:r w:rsidRPr="0026678A">
              <w:t>2013810</w:t>
            </w:r>
          </w:p>
        </w:tc>
        <w:tc>
          <w:tcPr>
            <w:tcW w:w="3996" w:type="dxa"/>
            <w:tcBorders>
              <w:top w:val="single" w:sz="4" w:space="0" w:color="auto"/>
              <w:left w:val="nil"/>
              <w:bottom w:val="single" w:sz="4" w:space="0" w:color="auto"/>
              <w:right w:val="single" w:sz="4" w:space="0" w:color="auto"/>
            </w:tcBorders>
            <w:shd w:val="clear" w:color="000000" w:fill="FFFFFF"/>
            <w:noWrap/>
          </w:tcPr>
          <w:p w:rsidR="00DA389B" w:rsidRPr="00BF118C" w:rsidRDefault="00DA389B" w:rsidP="00DA389B">
            <w:r w:rsidRPr="00BF118C">
              <w:rPr>
                <w:rFonts w:hint="eastAsia"/>
              </w:rPr>
              <w:t xml:space="preserve">  </w:t>
            </w:r>
            <w:r w:rsidRPr="00BF118C">
              <w:rPr>
                <w:rFonts w:hint="eastAsia"/>
              </w:rPr>
              <w:t>质量基础</w:t>
            </w:r>
          </w:p>
        </w:tc>
        <w:tc>
          <w:tcPr>
            <w:tcW w:w="1843" w:type="dxa"/>
            <w:tcBorders>
              <w:top w:val="single" w:sz="4" w:space="0" w:color="auto"/>
              <w:left w:val="nil"/>
              <w:bottom w:val="single" w:sz="4" w:space="0" w:color="auto"/>
              <w:right w:val="single" w:sz="4" w:space="0" w:color="auto"/>
            </w:tcBorders>
            <w:shd w:val="clear" w:color="auto" w:fill="auto"/>
            <w:noWrap/>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159.52</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0</w:t>
            </w:r>
            <w:r>
              <w:rPr>
                <w:rFonts w:ascii="Times New Roman" w:hAnsi="Times New Roman" w:cs="Times New Roman"/>
                <w:sz w:val="22"/>
              </w:rPr>
              <w:t>.00</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159.52</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A389B" w:rsidRPr="00B00C4D" w:rsidRDefault="00DA389B" w:rsidP="00DA389B">
            <w:pPr>
              <w:jc w:val="right"/>
              <w:rPr>
                <w:rFonts w:ascii="Times New Roman" w:eastAsia="宋体" w:hAnsi="Times New Roman" w:cs="Times New Roman"/>
                <w:kern w:val="0"/>
                <w:sz w:val="22"/>
              </w:rPr>
            </w:pPr>
            <w:r>
              <w:rPr>
                <w:rFonts w:ascii="Times New Roman" w:eastAsia="宋体" w:hAnsi="Times New Roman" w:cs="Times New Roman" w:hint="eastAsia"/>
                <w:kern w:val="0"/>
                <w:sz w:val="22"/>
              </w:rPr>
              <w:t>0</w:t>
            </w:r>
            <w:r>
              <w:rPr>
                <w:rFonts w:ascii="Times New Roman" w:eastAsia="宋体" w:hAnsi="Times New Roman" w:cs="Times New Roman"/>
                <w:kern w:val="0"/>
                <w:sz w:val="22"/>
              </w:rPr>
              <w:t>.00</w:t>
            </w:r>
          </w:p>
        </w:tc>
        <w:tc>
          <w:tcPr>
            <w:tcW w:w="1276" w:type="dxa"/>
            <w:tcBorders>
              <w:top w:val="single" w:sz="4" w:space="0" w:color="auto"/>
              <w:left w:val="nil"/>
              <w:bottom w:val="single" w:sz="4" w:space="0" w:color="auto"/>
              <w:right w:val="single" w:sz="4" w:space="0" w:color="auto"/>
            </w:tcBorders>
            <w:shd w:val="clear" w:color="auto" w:fill="auto"/>
            <w:noWrap/>
          </w:tcPr>
          <w:p w:rsidR="00DA389B" w:rsidRPr="00D4537D" w:rsidRDefault="00DA389B" w:rsidP="001F1E13">
            <w:pPr>
              <w:jc w:val="right"/>
            </w:pPr>
            <w:r>
              <w:rPr>
                <w:rFonts w:ascii="Times New Roman" w:eastAsia="宋体" w:hAnsi="Times New Roman" w:cs="Times New Roman" w:hint="eastAsia"/>
                <w:kern w:val="0"/>
                <w:sz w:val="22"/>
              </w:rPr>
              <w:t>0</w:t>
            </w:r>
            <w:r>
              <w:rPr>
                <w:rFonts w:ascii="Times New Roman" w:eastAsia="宋体" w:hAnsi="Times New Roman" w:cs="Times New Roman"/>
                <w:kern w:val="0"/>
                <w:sz w:val="22"/>
              </w:rPr>
              <w:t>.00</w:t>
            </w: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DA389B" w:rsidRPr="00416E61" w:rsidRDefault="00DA389B" w:rsidP="00DA389B">
            <w:pPr>
              <w:widowControl/>
              <w:jc w:val="right"/>
              <w:rPr>
                <w:rFonts w:ascii="宋体" w:eastAsia="宋体" w:hAnsi="宋体" w:cs="宋体"/>
                <w:kern w:val="0"/>
                <w:sz w:val="24"/>
                <w:szCs w:val="24"/>
              </w:rPr>
            </w:pPr>
          </w:p>
        </w:tc>
      </w:tr>
      <w:tr w:rsidR="00DA389B" w:rsidRPr="00416E61" w:rsidTr="0008176B">
        <w:trPr>
          <w:trHeight w:val="147"/>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tcPr>
          <w:p w:rsidR="00DA389B" w:rsidRPr="0026678A" w:rsidRDefault="00DA389B" w:rsidP="00DA389B">
            <w:r w:rsidRPr="0026678A">
              <w:t>2013815</w:t>
            </w:r>
          </w:p>
        </w:tc>
        <w:tc>
          <w:tcPr>
            <w:tcW w:w="3996" w:type="dxa"/>
            <w:tcBorders>
              <w:top w:val="single" w:sz="4" w:space="0" w:color="auto"/>
              <w:left w:val="nil"/>
              <w:bottom w:val="single" w:sz="4" w:space="0" w:color="auto"/>
              <w:right w:val="single" w:sz="4" w:space="0" w:color="auto"/>
            </w:tcBorders>
            <w:shd w:val="clear" w:color="000000" w:fill="FFFFFF"/>
            <w:noWrap/>
          </w:tcPr>
          <w:p w:rsidR="00DA389B" w:rsidRPr="00BF118C" w:rsidRDefault="00DA389B" w:rsidP="00DA389B">
            <w:r w:rsidRPr="00BF118C">
              <w:rPr>
                <w:rFonts w:hint="eastAsia"/>
              </w:rPr>
              <w:t xml:space="preserve">  </w:t>
            </w:r>
            <w:r w:rsidRPr="00BF118C">
              <w:rPr>
                <w:rFonts w:hint="eastAsia"/>
              </w:rPr>
              <w:t>质量安全监管</w:t>
            </w:r>
          </w:p>
        </w:tc>
        <w:tc>
          <w:tcPr>
            <w:tcW w:w="1843" w:type="dxa"/>
            <w:tcBorders>
              <w:top w:val="single" w:sz="4" w:space="0" w:color="auto"/>
              <w:left w:val="nil"/>
              <w:bottom w:val="single" w:sz="4" w:space="0" w:color="auto"/>
              <w:right w:val="single" w:sz="4" w:space="0" w:color="auto"/>
            </w:tcBorders>
            <w:shd w:val="clear" w:color="auto" w:fill="auto"/>
            <w:noWrap/>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143.15</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0</w:t>
            </w:r>
            <w:r>
              <w:rPr>
                <w:rFonts w:ascii="Times New Roman" w:hAnsi="Times New Roman" w:cs="Times New Roman"/>
                <w:sz w:val="22"/>
              </w:rPr>
              <w:t>.00</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143.15</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A389B" w:rsidRPr="00B00C4D" w:rsidRDefault="00DA389B" w:rsidP="00DA389B">
            <w:pPr>
              <w:widowControl/>
              <w:jc w:val="right"/>
              <w:rPr>
                <w:rFonts w:ascii="Times New Roman" w:eastAsia="宋体" w:hAnsi="Times New Roman" w:cs="Times New Roman"/>
                <w:kern w:val="0"/>
                <w:sz w:val="22"/>
              </w:rPr>
            </w:pPr>
            <w:r>
              <w:rPr>
                <w:rFonts w:ascii="Times New Roman" w:eastAsia="宋体" w:hAnsi="Times New Roman" w:cs="Times New Roman" w:hint="eastAsia"/>
                <w:kern w:val="0"/>
                <w:sz w:val="22"/>
              </w:rPr>
              <w:t>0</w:t>
            </w:r>
            <w:r>
              <w:rPr>
                <w:rFonts w:ascii="Times New Roman" w:eastAsia="宋体" w:hAnsi="Times New Roman" w:cs="Times New Roman"/>
                <w:kern w:val="0"/>
                <w:sz w:val="22"/>
              </w:rPr>
              <w:t>.00</w:t>
            </w:r>
          </w:p>
        </w:tc>
        <w:tc>
          <w:tcPr>
            <w:tcW w:w="1276" w:type="dxa"/>
            <w:tcBorders>
              <w:top w:val="single" w:sz="4" w:space="0" w:color="auto"/>
              <w:left w:val="nil"/>
              <w:bottom w:val="single" w:sz="4" w:space="0" w:color="auto"/>
              <w:right w:val="single" w:sz="4" w:space="0" w:color="auto"/>
            </w:tcBorders>
            <w:shd w:val="clear" w:color="auto" w:fill="auto"/>
            <w:noWrap/>
          </w:tcPr>
          <w:p w:rsidR="00DA389B" w:rsidRPr="00D4537D" w:rsidRDefault="00DA389B" w:rsidP="001F1E13">
            <w:pPr>
              <w:jc w:val="right"/>
            </w:pPr>
            <w:r>
              <w:rPr>
                <w:rFonts w:ascii="Times New Roman" w:eastAsia="宋体" w:hAnsi="Times New Roman" w:cs="Times New Roman" w:hint="eastAsia"/>
                <w:kern w:val="0"/>
                <w:sz w:val="22"/>
              </w:rPr>
              <w:t>0</w:t>
            </w:r>
            <w:r>
              <w:rPr>
                <w:rFonts w:ascii="Times New Roman" w:eastAsia="宋体" w:hAnsi="Times New Roman" w:cs="Times New Roman"/>
                <w:kern w:val="0"/>
                <w:sz w:val="22"/>
              </w:rPr>
              <w:t>.00</w:t>
            </w: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DA389B" w:rsidRPr="00416E61" w:rsidRDefault="00DA389B" w:rsidP="00DA389B">
            <w:pPr>
              <w:widowControl/>
              <w:jc w:val="right"/>
              <w:rPr>
                <w:rFonts w:ascii="宋体" w:eastAsia="宋体" w:hAnsi="宋体" w:cs="宋体"/>
                <w:kern w:val="0"/>
                <w:sz w:val="24"/>
                <w:szCs w:val="24"/>
              </w:rPr>
            </w:pPr>
          </w:p>
        </w:tc>
      </w:tr>
      <w:tr w:rsidR="00DA389B" w:rsidRPr="00416E61" w:rsidTr="0008176B">
        <w:trPr>
          <w:trHeight w:val="132"/>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tcPr>
          <w:p w:rsidR="00DA389B" w:rsidRPr="0026678A" w:rsidRDefault="00DA389B" w:rsidP="00DA389B">
            <w:r w:rsidRPr="0026678A">
              <w:t>2013850</w:t>
            </w:r>
          </w:p>
        </w:tc>
        <w:tc>
          <w:tcPr>
            <w:tcW w:w="3996" w:type="dxa"/>
            <w:tcBorders>
              <w:top w:val="single" w:sz="4" w:space="0" w:color="auto"/>
              <w:left w:val="nil"/>
              <w:bottom w:val="single" w:sz="4" w:space="0" w:color="auto"/>
              <w:right w:val="single" w:sz="4" w:space="0" w:color="auto"/>
            </w:tcBorders>
            <w:shd w:val="clear" w:color="000000" w:fill="FFFFFF"/>
            <w:noWrap/>
          </w:tcPr>
          <w:p w:rsidR="00DA389B" w:rsidRPr="00BF118C" w:rsidRDefault="00DA389B" w:rsidP="00DA389B">
            <w:r w:rsidRPr="00BF118C">
              <w:rPr>
                <w:rFonts w:hint="eastAsia"/>
              </w:rPr>
              <w:t xml:space="preserve">  </w:t>
            </w:r>
            <w:r w:rsidRPr="00BF118C">
              <w:rPr>
                <w:rFonts w:hint="eastAsia"/>
              </w:rPr>
              <w:t>事业运行</w:t>
            </w:r>
          </w:p>
        </w:tc>
        <w:tc>
          <w:tcPr>
            <w:tcW w:w="1843" w:type="dxa"/>
            <w:tcBorders>
              <w:top w:val="single" w:sz="4" w:space="0" w:color="auto"/>
              <w:left w:val="nil"/>
              <w:bottom w:val="single" w:sz="4" w:space="0" w:color="auto"/>
              <w:right w:val="single" w:sz="4" w:space="0" w:color="auto"/>
            </w:tcBorders>
            <w:shd w:val="clear" w:color="auto" w:fill="auto"/>
            <w:noWrap/>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778.64</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778.64</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0</w:t>
            </w:r>
            <w:r>
              <w:rPr>
                <w:rFonts w:ascii="Times New Roman" w:hAnsi="Times New Roman" w:cs="Times New Roman"/>
                <w:sz w:val="22"/>
              </w:rPr>
              <w:t>.00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A389B" w:rsidRPr="00B00C4D" w:rsidRDefault="00DA389B" w:rsidP="00DA389B">
            <w:pPr>
              <w:widowControl/>
              <w:jc w:val="right"/>
              <w:rPr>
                <w:rFonts w:ascii="Times New Roman" w:eastAsia="宋体" w:hAnsi="Times New Roman" w:cs="Times New Roman"/>
                <w:kern w:val="0"/>
                <w:sz w:val="22"/>
              </w:rPr>
            </w:pPr>
            <w:r>
              <w:rPr>
                <w:rFonts w:ascii="Times New Roman" w:eastAsia="宋体" w:hAnsi="Times New Roman" w:cs="Times New Roman" w:hint="eastAsia"/>
                <w:kern w:val="0"/>
                <w:sz w:val="22"/>
              </w:rPr>
              <w:t>0</w:t>
            </w:r>
            <w:r>
              <w:rPr>
                <w:rFonts w:ascii="Times New Roman" w:eastAsia="宋体" w:hAnsi="Times New Roman" w:cs="Times New Roman"/>
                <w:kern w:val="0"/>
                <w:sz w:val="22"/>
              </w:rPr>
              <w:t>.00</w:t>
            </w:r>
          </w:p>
        </w:tc>
        <w:tc>
          <w:tcPr>
            <w:tcW w:w="1276" w:type="dxa"/>
            <w:tcBorders>
              <w:top w:val="single" w:sz="4" w:space="0" w:color="auto"/>
              <w:left w:val="nil"/>
              <w:bottom w:val="single" w:sz="4" w:space="0" w:color="auto"/>
              <w:right w:val="single" w:sz="4" w:space="0" w:color="auto"/>
            </w:tcBorders>
            <w:shd w:val="clear" w:color="auto" w:fill="auto"/>
            <w:noWrap/>
          </w:tcPr>
          <w:p w:rsidR="00DA389B" w:rsidRPr="00D4537D" w:rsidRDefault="00DA389B" w:rsidP="001F1E13">
            <w:pPr>
              <w:jc w:val="right"/>
            </w:pPr>
            <w:r>
              <w:rPr>
                <w:rFonts w:ascii="Times New Roman" w:eastAsia="宋体" w:hAnsi="Times New Roman" w:cs="Times New Roman" w:hint="eastAsia"/>
                <w:kern w:val="0"/>
                <w:sz w:val="22"/>
              </w:rPr>
              <w:t>0</w:t>
            </w:r>
            <w:r>
              <w:rPr>
                <w:rFonts w:ascii="Times New Roman" w:eastAsia="宋体" w:hAnsi="Times New Roman" w:cs="Times New Roman"/>
                <w:kern w:val="0"/>
                <w:sz w:val="22"/>
              </w:rPr>
              <w:t>.00</w:t>
            </w: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DA389B" w:rsidRPr="00416E61" w:rsidRDefault="00DA389B" w:rsidP="00DA389B">
            <w:pPr>
              <w:widowControl/>
              <w:jc w:val="right"/>
              <w:rPr>
                <w:rFonts w:ascii="宋体" w:eastAsia="宋体" w:hAnsi="宋体" w:cs="宋体"/>
                <w:kern w:val="0"/>
                <w:sz w:val="24"/>
                <w:szCs w:val="24"/>
              </w:rPr>
            </w:pPr>
          </w:p>
        </w:tc>
      </w:tr>
      <w:tr w:rsidR="00DA389B" w:rsidRPr="00416E61" w:rsidTr="0008176B">
        <w:trPr>
          <w:trHeight w:val="195"/>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tcPr>
          <w:p w:rsidR="00DA389B" w:rsidRPr="0026678A" w:rsidRDefault="00DA389B" w:rsidP="00DA389B">
            <w:r w:rsidRPr="0026678A">
              <w:t>2013899</w:t>
            </w:r>
          </w:p>
        </w:tc>
        <w:tc>
          <w:tcPr>
            <w:tcW w:w="3996" w:type="dxa"/>
            <w:tcBorders>
              <w:top w:val="single" w:sz="4" w:space="0" w:color="auto"/>
              <w:left w:val="nil"/>
              <w:bottom w:val="single" w:sz="4" w:space="0" w:color="auto"/>
              <w:right w:val="single" w:sz="4" w:space="0" w:color="auto"/>
            </w:tcBorders>
            <w:shd w:val="clear" w:color="000000" w:fill="FFFFFF"/>
            <w:noWrap/>
          </w:tcPr>
          <w:p w:rsidR="00DA389B" w:rsidRPr="00BF118C" w:rsidRDefault="00DA389B" w:rsidP="00DA389B">
            <w:r w:rsidRPr="00BF118C">
              <w:rPr>
                <w:rFonts w:hint="eastAsia"/>
              </w:rPr>
              <w:t xml:space="preserve">  </w:t>
            </w:r>
            <w:r w:rsidRPr="00BF118C">
              <w:rPr>
                <w:rFonts w:hint="eastAsia"/>
              </w:rPr>
              <w:t>其他市场监督管理事务</w:t>
            </w:r>
          </w:p>
        </w:tc>
        <w:tc>
          <w:tcPr>
            <w:tcW w:w="1843" w:type="dxa"/>
            <w:tcBorders>
              <w:top w:val="single" w:sz="4" w:space="0" w:color="auto"/>
              <w:left w:val="nil"/>
              <w:bottom w:val="single" w:sz="4" w:space="0" w:color="auto"/>
              <w:right w:val="single" w:sz="4" w:space="0" w:color="auto"/>
            </w:tcBorders>
            <w:shd w:val="clear" w:color="auto" w:fill="auto"/>
            <w:noWrap/>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45.67</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0</w:t>
            </w:r>
            <w:r>
              <w:rPr>
                <w:rFonts w:ascii="Times New Roman" w:hAnsi="Times New Roman" w:cs="Times New Roman"/>
                <w:sz w:val="22"/>
              </w:rPr>
              <w:t>.00</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45.67</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A389B" w:rsidRPr="00B00C4D" w:rsidRDefault="00DA389B" w:rsidP="00DA389B">
            <w:pPr>
              <w:jc w:val="right"/>
              <w:rPr>
                <w:rFonts w:ascii="Times New Roman" w:eastAsia="宋体" w:hAnsi="Times New Roman" w:cs="Times New Roman"/>
                <w:kern w:val="0"/>
                <w:sz w:val="22"/>
              </w:rPr>
            </w:pPr>
            <w:r>
              <w:rPr>
                <w:rFonts w:ascii="Times New Roman" w:eastAsia="宋体" w:hAnsi="Times New Roman" w:cs="Times New Roman" w:hint="eastAsia"/>
                <w:kern w:val="0"/>
                <w:sz w:val="22"/>
              </w:rPr>
              <w:t>0</w:t>
            </w:r>
            <w:r>
              <w:rPr>
                <w:rFonts w:ascii="Times New Roman" w:eastAsia="宋体" w:hAnsi="Times New Roman" w:cs="Times New Roman"/>
                <w:kern w:val="0"/>
                <w:sz w:val="22"/>
              </w:rPr>
              <w:t>.00</w:t>
            </w:r>
          </w:p>
        </w:tc>
        <w:tc>
          <w:tcPr>
            <w:tcW w:w="1276" w:type="dxa"/>
            <w:tcBorders>
              <w:top w:val="single" w:sz="4" w:space="0" w:color="auto"/>
              <w:left w:val="nil"/>
              <w:bottom w:val="single" w:sz="4" w:space="0" w:color="auto"/>
              <w:right w:val="single" w:sz="4" w:space="0" w:color="auto"/>
            </w:tcBorders>
            <w:shd w:val="clear" w:color="auto" w:fill="auto"/>
            <w:noWrap/>
          </w:tcPr>
          <w:p w:rsidR="00DA389B" w:rsidRPr="00D4537D" w:rsidRDefault="00DA389B" w:rsidP="001F1E13">
            <w:pPr>
              <w:jc w:val="right"/>
            </w:pPr>
            <w:r>
              <w:rPr>
                <w:rFonts w:ascii="Times New Roman" w:eastAsia="宋体" w:hAnsi="Times New Roman" w:cs="Times New Roman" w:hint="eastAsia"/>
                <w:kern w:val="0"/>
                <w:sz w:val="22"/>
              </w:rPr>
              <w:t>0</w:t>
            </w:r>
            <w:r>
              <w:rPr>
                <w:rFonts w:ascii="Times New Roman" w:eastAsia="宋体" w:hAnsi="Times New Roman" w:cs="Times New Roman"/>
                <w:kern w:val="0"/>
                <w:sz w:val="22"/>
              </w:rPr>
              <w:t>.00</w:t>
            </w: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DA389B" w:rsidRPr="00416E61" w:rsidRDefault="00DA389B" w:rsidP="00DA389B">
            <w:pPr>
              <w:jc w:val="right"/>
              <w:rPr>
                <w:rFonts w:ascii="宋体" w:eastAsia="宋体" w:hAnsi="宋体" w:cs="宋体"/>
                <w:kern w:val="0"/>
                <w:sz w:val="24"/>
                <w:szCs w:val="24"/>
              </w:rPr>
            </w:pPr>
          </w:p>
        </w:tc>
      </w:tr>
      <w:tr w:rsidR="00DA389B" w:rsidRPr="00416E61" w:rsidTr="0008176B">
        <w:trPr>
          <w:trHeight w:val="240"/>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tcPr>
          <w:p w:rsidR="00DA389B" w:rsidRPr="00002C6B" w:rsidRDefault="00DA389B" w:rsidP="00DA389B">
            <w:pPr>
              <w:rPr>
                <w:b/>
              </w:rPr>
            </w:pPr>
            <w:r w:rsidRPr="00002C6B">
              <w:rPr>
                <w:b/>
              </w:rPr>
              <w:t>208</w:t>
            </w:r>
          </w:p>
        </w:tc>
        <w:tc>
          <w:tcPr>
            <w:tcW w:w="3996" w:type="dxa"/>
            <w:tcBorders>
              <w:top w:val="nil"/>
              <w:left w:val="nil"/>
              <w:bottom w:val="single" w:sz="4" w:space="0" w:color="auto"/>
              <w:right w:val="single" w:sz="4" w:space="0" w:color="auto"/>
            </w:tcBorders>
            <w:shd w:val="clear" w:color="000000" w:fill="FFFFFF"/>
            <w:noWrap/>
          </w:tcPr>
          <w:p w:rsidR="00DA389B" w:rsidRPr="00002C6B" w:rsidRDefault="00DA389B" w:rsidP="00DA389B">
            <w:pPr>
              <w:rPr>
                <w:b/>
              </w:rPr>
            </w:pPr>
            <w:r w:rsidRPr="00002C6B">
              <w:rPr>
                <w:rFonts w:hint="eastAsia"/>
                <w:b/>
              </w:rPr>
              <w:t>社会保障和就业支出</w:t>
            </w:r>
          </w:p>
        </w:tc>
        <w:tc>
          <w:tcPr>
            <w:tcW w:w="1843" w:type="dxa"/>
            <w:tcBorders>
              <w:top w:val="nil"/>
              <w:left w:val="nil"/>
              <w:bottom w:val="single" w:sz="4" w:space="0" w:color="auto"/>
              <w:right w:val="single" w:sz="4" w:space="0" w:color="auto"/>
            </w:tcBorders>
            <w:shd w:val="clear" w:color="auto" w:fill="auto"/>
            <w:noWrap/>
          </w:tcPr>
          <w:p w:rsidR="00DA389B" w:rsidRPr="00002C6B" w:rsidRDefault="00DA389B" w:rsidP="00DA389B">
            <w:pPr>
              <w:jc w:val="right"/>
              <w:rPr>
                <w:rFonts w:ascii="Times New Roman" w:hAnsi="Times New Roman" w:cs="Times New Roman"/>
                <w:b/>
                <w:sz w:val="22"/>
              </w:rPr>
            </w:pPr>
            <w:r w:rsidRPr="00002C6B">
              <w:rPr>
                <w:rFonts w:ascii="Times New Roman" w:hAnsi="Times New Roman" w:cs="Times New Roman"/>
                <w:b/>
                <w:sz w:val="22"/>
              </w:rPr>
              <w:t>72.60</w:t>
            </w:r>
          </w:p>
        </w:tc>
        <w:tc>
          <w:tcPr>
            <w:tcW w:w="1276" w:type="dxa"/>
            <w:tcBorders>
              <w:top w:val="nil"/>
              <w:left w:val="nil"/>
              <w:bottom w:val="single" w:sz="4" w:space="0" w:color="auto"/>
              <w:right w:val="single" w:sz="4" w:space="0" w:color="auto"/>
            </w:tcBorders>
            <w:shd w:val="clear" w:color="auto" w:fill="auto"/>
            <w:noWrap/>
            <w:vAlign w:val="bottom"/>
          </w:tcPr>
          <w:p w:rsidR="00DA389B" w:rsidRPr="00002C6B" w:rsidRDefault="00DA389B" w:rsidP="00DA389B">
            <w:pPr>
              <w:jc w:val="right"/>
              <w:rPr>
                <w:rFonts w:ascii="Times New Roman" w:hAnsi="Times New Roman" w:cs="Times New Roman"/>
                <w:b/>
                <w:sz w:val="22"/>
              </w:rPr>
            </w:pPr>
            <w:r w:rsidRPr="00002C6B">
              <w:rPr>
                <w:rFonts w:ascii="Times New Roman" w:hAnsi="Times New Roman" w:cs="Times New Roman"/>
                <w:b/>
                <w:sz w:val="22"/>
              </w:rPr>
              <w:t>72.60</w:t>
            </w:r>
          </w:p>
        </w:tc>
        <w:tc>
          <w:tcPr>
            <w:tcW w:w="1559" w:type="dxa"/>
            <w:tcBorders>
              <w:top w:val="nil"/>
              <w:left w:val="nil"/>
              <w:bottom w:val="single" w:sz="4" w:space="0" w:color="auto"/>
              <w:right w:val="single" w:sz="4" w:space="0" w:color="auto"/>
            </w:tcBorders>
            <w:shd w:val="clear" w:color="auto" w:fill="auto"/>
            <w:noWrap/>
            <w:vAlign w:val="bottom"/>
          </w:tcPr>
          <w:p w:rsidR="00DA389B" w:rsidRPr="00002C6B" w:rsidRDefault="00DA389B" w:rsidP="00DA389B">
            <w:pPr>
              <w:jc w:val="right"/>
              <w:rPr>
                <w:rFonts w:ascii="Times New Roman" w:hAnsi="Times New Roman" w:cs="Times New Roman"/>
                <w:b/>
                <w:sz w:val="22"/>
              </w:rPr>
            </w:pPr>
            <w:r w:rsidRPr="00002C6B">
              <w:rPr>
                <w:rFonts w:ascii="Times New Roman" w:hAnsi="Times New Roman" w:cs="Times New Roman"/>
                <w:b/>
                <w:sz w:val="22"/>
              </w:rPr>
              <w:t>0.00</w:t>
            </w:r>
          </w:p>
        </w:tc>
        <w:tc>
          <w:tcPr>
            <w:tcW w:w="1701" w:type="dxa"/>
            <w:tcBorders>
              <w:top w:val="nil"/>
              <w:left w:val="nil"/>
              <w:bottom w:val="single" w:sz="4" w:space="0" w:color="auto"/>
              <w:right w:val="single" w:sz="4" w:space="0" w:color="auto"/>
            </w:tcBorders>
            <w:shd w:val="clear" w:color="auto" w:fill="auto"/>
            <w:noWrap/>
            <w:vAlign w:val="center"/>
          </w:tcPr>
          <w:p w:rsidR="00DA389B" w:rsidRPr="00002C6B" w:rsidRDefault="00DA389B" w:rsidP="00DA389B">
            <w:pPr>
              <w:widowControl/>
              <w:jc w:val="right"/>
              <w:rPr>
                <w:rFonts w:ascii="Times New Roman" w:eastAsia="宋体" w:hAnsi="Times New Roman" w:cs="Times New Roman"/>
                <w:b/>
                <w:kern w:val="0"/>
                <w:sz w:val="22"/>
              </w:rPr>
            </w:pPr>
            <w:r w:rsidRPr="00002C6B">
              <w:rPr>
                <w:rFonts w:ascii="Times New Roman" w:eastAsia="宋体" w:hAnsi="Times New Roman" w:cs="Times New Roman" w:hint="eastAsia"/>
                <w:b/>
                <w:kern w:val="0"/>
                <w:sz w:val="22"/>
              </w:rPr>
              <w:t>0</w:t>
            </w:r>
            <w:r w:rsidRPr="00002C6B">
              <w:rPr>
                <w:rFonts w:ascii="Times New Roman" w:eastAsia="宋体" w:hAnsi="Times New Roman" w:cs="Times New Roman"/>
                <w:b/>
                <w:kern w:val="0"/>
                <w:sz w:val="22"/>
              </w:rPr>
              <w:t>.00</w:t>
            </w:r>
          </w:p>
        </w:tc>
        <w:tc>
          <w:tcPr>
            <w:tcW w:w="1276" w:type="dxa"/>
            <w:tcBorders>
              <w:top w:val="nil"/>
              <w:left w:val="nil"/>
              <w:bottom w:val="single" w:sz="4" w:space="0" w:color="auto"/>
              <w:right w:val="single" w:sz="4" w:space="0" w:color="auto"/>
            </w:tcBorders>
            <w:shd w:val="clear" w:color="auto" w:fill="auto"/>
            <w:noWrap/>
          </w:tcPr>
          <w:p w:rsidR="00DA389B" w:rsidRPr="00002C6B" w:rsidRDefault="00DA389B" w:rsidP="001F1E13">
            <w:pPr>
              <w:jc w:val="right"/>
              <w:rPr>
                <w:b/>
              </w:rPr>
            </w:pPr>
            <w:r w:rsidRPr="00002C6B">
              <w:rPr>
                <w:rFonts w:ascii="Times New Roman" w:eastAsia="宋体" w:hAnsi="Times New Roman" w:cs="Times New Roman" w:hint="eastAsia"/>
                <w:b/>
                <w:kern w:val="0"/>
                <w:sz w:val="22"/>
              </w:rPr>
              <w:t>0</w:t>
            </w:r>
            <w:r w:rsidRPr="00002C6B">
              <w:rPr>
                <w:rFonts w:ascii="Times New Roman" w:eastAsia="宋体" w:hAnsi="Times New Roman" w:cs="Times New Roman"/>
                <w:b/>
                <w:kern w:val="0"/>
                <w:sz w:val="22"/>
              </w:rPr>
              <w:t>.00</w:t>
            </w:r>
          </w:p>
        </w:tc>
        <w:tc>
          <w:tcPr>
            <w:tcW w:w="2409" w:type="dxa"/>
            <w:tcBorders>
              <w:top w:val="nil"/>
              <w:left w:val="nil"/>
              <w:bottom w:val="single" w:sz="4" w:space="0" w:color="auto"/>
              <w:right w:val="single" w:sz="4" w:space="0" w:color="auto"/>
            </w:tcBorders>
            <w:shd w:val="clear" w:color="auto" w:fill="auto"/>
            <w:noWrap/>
            <w:vAlign w:val="center"/>
          </w:tcPr>
          <w:p w:rsidR="00DA389B" w:rsidRPr="00002C6B" w:rsidRDefault="00DA389B" w:rsidP="00DA389B">
            <w:pPr>
              <w:widowControl/>
              <w:jc w:val="right"/>
              <w:rPr>
                <w:rFonts w:ascii="宋体" w:eastAsia="宋体" w:hAnsi="宋体" w:cs="宋体"/>
                <w:b/>
                <w:kern w:val="0"/>
                <w:sz w:val="24"/>
                <w:szCs w:val="24"/>
              </w:rPr>
            </w:pPr>
          </w:p>
        </w:tc>
      </w:tr>
      <w:tr w:rsidR="00DA389B" w:rsidRPr="00416E61" w:rsidTr="0008176B">
        <w:trPr>
          <w:trHeight w:val="195"/>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tcPr>
          <w:p w:rsidR="00DA389B" w:rsidRPr="0026678A" w:rsidRDefault="00DA389B" w:rsidP="00DA389B">
            <w:r w:rsidRPr="0026678A">
              <w:t>20805</w:t>
            </w:r>
          </w:p>
        </w:tc>
        <w:tc>
          <w:tcPr>
            <w:tcW w:w="3996" w:type="dxa"/>
            <w:tcBorders>
              <w:top w:val="single" w:sz="4" w:space="0" w:color="auto"/>
              <w:left w:val="nil"/>
              <w:bottom w:val="single" w:sz="4" w:space="0" w:color="auto"/>
              <w:right w:val="single" w:sz="4" w:space="0" w:color="auto"/>
            </w:tcBorders>
            <w:shd w:val="clear" w:color="000000" w:fill="FFFFFF"/>
            <w:noWrap/>
          </w:tcPr>
          <w:p w:rsidR="00DA389B" w:rsidRPr="00BF118C" w:rsidRDefault="00DA389B" w:rsidP="00DA389B">
            <w:r w:rsidRPr="00BF118C">
              <w:rPr>
                <w:rFonts w:hint="eastAsia"/>
              </w:rPr>
              <w:t>行政事业单位养老支出</w:t>
            </w:r>
          </w:p>
        </w:tc>
        <w:tc>
          <w:tcPr>
            <w:tcW w:w="1843" w:type="dxa"/>
            <w:tcBorders>
              <w:top w:val="single" w:sz="4" w:space="0" w:color="auto"/>
              <w:left w:val="nil"/>
              <w:bottom w:val="single" w:sz="4" w:space="0" w:color="auto"/>
              <w:right w:val="single" w:sz="4" w:space="0" w:color="auto"/>
            </w:tcBorders>
            <w:shd w:val="clear" w:color="auto" w:fill="auto"/>
            <w:noWrap/>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68.8</w:t>
            </w:r>
            <w:r>
              <w:rPr>
                <w:rFonts w:ascii="Times New Roman" w:hAnsi="Times New Roman" w:cs="Times New Roman"/>
                <w:sz w:val="22"/>
              </w:rPr>
              <w:t>0</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68.8</w:t>
            </w:r>
            <w:r>
              <w:rPr>
                <w:rFonts w:ascii="Times New Roman" w:hAnsi="Times New Roman" w:cs="Times New Roman"/>
                <w:sz w:val="22"/>
              </w:rPr>
              <w:t>0</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0</w:t>
            </w:r>
            <w:r>
              <w:rPr>
                <w:rFonts w:ascii="Times New Roman" w:hAnsi="Times New Roman" w:cs="Times New Roman"/>
                <w:sz w:val="22"/>
              </w:rPr>
              <w:t>.00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A389B" w:rsidRPr="00B00C4D" w:rsidRDefault="00DA389B" w:rsidP="00DA389B">
            <w:pPr>
              <w:widowControl/>
              <w:jc w:val="right"/>
              <w:rPr>
                <w:rFonts w:ascii="Times New Roman" w:eastAsia="宋体" w:hAnsi="Times New Roman" w:cs="Times New Roman"/>
                <w:kern w:val="0"/>
                <w:sz w:val="22"/>
              </w:rPr>
            </w:pPr>
            <w:r>
              <w:rPr>
                <w:rFonts w:ascii="Times New Roman" w:eastAsia="宋体" w:hAnsi="Times New Roman" w:cs="Times New Roman" w:hint="eastAsia"/>
                <w:kern w:val="0"/>
                <w:sz w:val="22"/>
              </w:rPr>
              <w:t>0</w:t>
            </w:r>
            <w:r>
              <w:rPr>
                <w:rFonts w:ascii="Times New Roman" w:eastAsia="宋体" w:hAnsi="Times New Roman" w:cs="Times New Roman"/>
                <w:kern w:val="0"/>
                <w:sz w:val="22"/>
              </w:rPr>
              <w:t>.00</w:t>
            </w:r>
          </w:p>
        </w:tc>
        <w:tc>
          <w:tcPr>
            <w:tcW w:w="1276" w:type="dxa"/>
            <w:tcBorders>
              <w:top w:val="single" w:sz="4" w:space="0" w:color="auto"/>
              <w:left w:val="nil"/>
              <w:bottom w:val="single" w:sz="4" w:space="0" w:color="auto"/>
              <w:right w:val="single" w:sz="4" w:space="0" w:color="auto"/>
            </w:tcBorders>
            <w:shd w:val="clear" w:color="auto" w:fill="auto"/>
            <w:noWrap/>
          </w:tcPr>
          <w:p w:rsidR="00DA389B" w:rsidRPr="00D4537D" w:rsidRDefault="00DA389B" w:rsidP="001F1E13">
            <w:pPr>
              <w:jc w:val="right"/>
            </w:pPr>
            <w:r>
              <w:rPr>
                <w:rFonts w:ascii="Times New Roman" w:eastAsia="宋体" w:hAnsi="Times New Roman" w:cs="Times New Roman" w:hint="eastAsia"/>
                <w:kern w:val="0"/>
                <w:sz w:val="22"/>
              </w:rPr>
              <w:t>0</w:t>
            </w:r>
            <w:r>
              <w:rPr>
                <w:rFonts w:ascii="Times New Roman" w:eastAsia="宋体" w:hAnsi="Times New Roman" w:cs="Times New Roman"/>
                <w:kern w:val="0"/>
                <w:sz w:val="22"/>
              </w:rPr>
              <w:t>.00</w:t>
            </w: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DA389B" w:rsidRPr="00416E61" w:rsidRDefault="00DA389B" w:rsidP="00DA389B">
            <w:pPr>
              <w:jc w:val="right"/>
              <w:rPr>
                <w:rFonts w:ascii="宋体" w:eastAsia="宋体" w:hAnsi="宋体" w:cs="宋体"/>
                <w:kern w:val="0"/>
                <w:sz w:val="24"/>
                <w:szCs w:val="24"/>
              </w:rPr>
            </w:pPr>
          </w:p>
        </w:tc>
      </w:tr>
      <w:tr w:rsidR="00DA389B" w:rsidRPr="00416E61" w:rsidTr="0008176B">
        <w:trPr>
          <w:trHeight w:val="150"/>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tcPr>
          <w:p w:rsidR="00DA389B" w:rsidRPr="0026678A" w:rsidRDefault="00DA389B" w:rsidP="00DA389B">
            <w:r w:rsidRPr="0026678A">
              <w:t>2080505</w:t>
            </w:r>
          </w:p>
        </w:tc>
        <w:tc>
          <w:tcPr>
            <w:tcW w:w="3996" w:type="dxa"/>
            <w:tcBorders>
              <w:top w:val="nil"/>
              <w:left w:val="nil"/>
              <w:bottom w:val="single" w:sz="4" w:space="0" w:color="auto"/>
              <w:right w:val="single" w:sz="4" w:space="0" w:color="auto"/>
            </w:tcBorders>
            <w:shd w:val="clear" w:color="000000" w:fill="FFFFFF"/>
            <w:noWrap/>
          </w:tcPr>
          <w:p w:rsidR="00DA389B" w:rsidRPr="00BF118C" w:rsidRDefault="00DA389B" w:rsidP="00DA389B">
            <w:r w:rsidRPr="00BF118C">
              <w:rPr>
                <w:rFonts w:hint="eastAsia"/>
              </w:rPr>
              <w:t xml:space="preserve">  </w:t>
            </w:r>
            <w:r w:rsidRPr="00BF118C">
              <w:rPr>
                <w:rFonts w:hint="eastAsia"/>
              </w:rPr>
              <w:t>机关事业单位基本养老保险缴费支出</w:t>
            </w:r>
          </w:p>
        </w:tc>
        <w:tc>
          <w:tcPr>
            <w:tcW w:w="1843" w:type="dxa"/>
            <w:tcBorders>
              <w:top w:val="nil"/>
              <w:left w:val="nil"/>
              <w:bottom w:val="single" w:sz="4" w:space="0" w:color="auto"/>
              <w:right w:val="single" w:sz="4" w:space="0" w:color="auto"/>
            </w:tcBorders>
            <w:shd w:val="clear" w:color="auto" w:fill="auto"/>
            <w:noWrap/>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68.8</w:t>
            </w:r>
            <w:r>
              <w:rPr>
                <w:rFonts w:ascii="Times New Roman" w:hAnsi="Times New Roman" w:cs="Times New Roman"/>
                <w:sz w:val="22"/>
              </w:rPr>
              <w:t>0</w:t>
            </w:r>
          </w:p>
        </w:tc>
        <w:tc>
          <w:tcPr>
            <w:tcW w:w="1276" w:type="dxa"/>
            <w:tcBorders>
              <w:top w:val="nil"/>
              <w:left w:val="nil"/>
              <w:bottom w:val="single" w:sz="4" w:space="0" w:color="auto"/>
              <w:right w:val="single" w:sz="4" w:space="0" w:color="auto"/>
            </w:tcBorders>
            <w:shd w:val="clear" w:color="auto" w:fill="auto"/>
            <w:noWrap/>
            <w:vAlign w:val="bottom"/>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68.8</w:t>
            </w:r>
            <w:r>
              <w:rPr>
                <w:rFonts w:ascii="Times New Roman" w:hAnsi="Times New Roman" w:cs="Times New Roman"/>
                <w:sz w:val="22"/>
              </w:rPr>
              <w:t>0</w:t>
            </w:r>
          </w:p>
        </w:tc>
        <w:tc>
          <w:tcPr>
            <w:tcW w:w="1559" w:type="dxa"/>
            <w:tcBorders>
              <w:top w:val="nil"/>
              <w:left w:val="nil"/>
              <w:bottom w:val="single" w:sz="4" w:space="0" w:color="auto"/>
              <w:right w:val="single" w:sz="4" w:space="0" w:color="auto"/>
            </w:tcBorders>
            <w:shd w:val="clear" w:color="auto" w:fill="auto"/>
            <w:noWrap/>
            <w:vAlign w:val="bottom"/>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0</w:t>
            </w:r>
            <w:r>
              <w:rPr>
                <w:rFonts w:ascii="Times New Roman" w:hAnsi="Times New Roman" w:cs="Times New Roman"/>
                <w:sz w:val="22"/>
              </w:rPr>
              <w:t>.00</w:t>
            </w:r>
          </w:p>
        </w:tc>
        <w:tc>
          <w:tcPr>
            <w:tcW w:w="1701" w:type="dxa"/>
            <w:tcBorders>
              <w:top w:val="nil"/>
              <w:left w:val="nil"/>
              <w:bottom w:val="single" w:sz="4" w:space="0" w:color="auto"/>
              <w:right w:val="single" w:sz="4" w:space="0" w:color="auto"/>
            </w:tcBorders>
            <w:shd w:val="clear" w:color="auto" w:fill="auto"/>
            <w:noWrap/>
            <w:vAlign w:val="center"/>
          </w:tcPr>
          <w:p w:rsidR="00DA389B" w:rsidRPr="00B00C4D" w:rsidRDefault="00DA389B" w:rsidP="00DA389B">
            <w:pPr>
              <w:jc w:val="right"/>
              <w:rPr>
                <w:rFonts w:ascii="Times New Roman" w:eastAsia="宋体" w:hAnsi="Times New Roman" w:cs="Times New Roman"/>
                <w:kern w:val="0"/>
                <w:sz w:val="22"/>
              </w:rPr>
            </w:pPr>
            <w:r>
              <w:rPr>
                <w:rFonts w:ascii="Times New Roman" w:eastAsia="宋体" w:hAnsi="Times New Roman" w:cs="Times New Roman" w:hint="eastAsia"/>
                <w:kern w:val="0"/>
                <w:sz w:val="22"/>
              </w:rPr>
              <w:t>0</w:t>
            </w:r>
            <w:r>
              <w:rPr>
                <w:rFonts w:ascii="Times New Roman" w:eastAsia="宋体" w:hAnsi="Times New Roman" w:cs="Times New Roman"/>
                <w:kern w:val="0"/>
                <w:sz w:val="22"/>
              </w:rPr>
              <w:t>.00</w:t>
            </w:r>
          </w:p>
        </w:tc>
        <w:tc>
          <w:tcPr>
            <w:tcW w:w="1276" w:type="dxa"/>
            <w:tcBorders>
              <w:top w:val="nil"/>
              <w:left w:val="nil"/>
              <w:bottom w:val="single" w:sz="4" w:space="0" w:color="auto"/>
              <w:right w:val="single" w:sz="4" w:space="0" w:color="auto"/>
            </w:tcBorders>
            <w:shd w:val="clear" w:color="auto" w:fill="auto"/>
            <w:noWrap/>
          </w:tcPr>
          <w:p w:rsidR="00DA389B" w:rsidRPr="00D4537D" w:rsidRDefault="00DA389B" w:rsidP="001F1E13">
            <w:pPr>
              <w:jc w:val="right"/>
            </w:pPr>
            <w:r>
              <w:rPr>
                <w:rFonts w:ascii="Times New Roman" w:eastAsia="宋体" w:hAnsi="Times New Roman" w:cs="Times New Roman" w:hint="eastAsia"/>
                <w:kern w:val="0"/>
                <w:sz w:val="22"/>
              </w:rPr>
              <w:t>0</w:t>
            </w:r>
            <w:r>
              <w:rPr>
                <w:rFonts w:ascii="Times New Roman" w:eastAsia="宋体" w:hAnsi="Times New Roman" w:cs="Times New Roman"/>
                <w:kern w:val="0"/>
                <w:sz w:val="22"/>
              </w:rPr>
              <w:t>.00</w:t>
            </w:r>
          </w:p>
        </w:tc>
        <w:tc>
          <w:tcPr>
            <w:tcW w:w="2409" w:type="dxa"/>
            <w:tcBorders>
              <w:top w:val="nil"/>
              <w:left w:val="nil"/>
              <w:bottom w:val="single" w:sz="4" w:space="0" w:color="auto"/>
              <w:right w:val="single" w:sz="4" w:space="0" w:color="auto"/>
            </w:tcBorders>
            <w:shd w:val="clear" w:color="auto" w:fill="auto"/>
            <w:noWrap/>
            <w:vAlign w:val="center"/>
          </w:tcPr>
          <w:p w:rsidR="00DA389B" w:rsidRPr="00416E61" w:rsidRDefault="00DA389B" w:rsidP="00DA389B">
            <w:pPr>
              <w:widowControl/>
              <w:jc w:val="right"/>
              <w:rPr>
                <w:rFonts w:ascii="宋体" w:eastAsia="宋体" w:hAnsi="宋体" w:cs="宋体"/>
                <w:kern w:val="0"/>
                <w:sz w:val="24"/>
                <w:szCs w:val="24"/>
              </w:rPr>
            </w:pPr>
          </w:p>
        </w:tc>
      </w:tr>
      <w:tr w:rsidR="00DA389B" w:rsidRPr="00416E61" w:rsidTr="0008176B">
        <w:trPr>
          <w:trHeight w:val="150"/>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tcPr>
          <w:p w:rsidR="00DA389B" w:rsidRPr="0026678A" w:rsidRDefault="00DA389B" w:rsidP="00DA389B">
            <w:r w:rsidRPr="0026678A">
              <w:t>20827</w:t>
            </w:r>
          </w:p>
        </w:tc>
        <w:tc>
          <w:tcPr>
            <w:tcW w:w="3996" w:type="dxa"/>
            <w:tcBorders>
              <w:top w:val="single" w:sz="4" w:space="0" w:color="auto"/>
              <w:left w:val="nil"/>
              <w:bottom w:val="single" w:sz="4" w:space="0" w:color="auto"/>
              <w:right w:val="single" w:sz="4" w:space="0" w:color="auto"/>
            </w:tcBorders>
            <w:shd w:val="clear" w:color="000000" w:fill="FFFFFF"/>
            <w:noWrap/>
          </w:tcPr>
          <w:p w:rsidR="00DA389B" w:rsidRPr="00BF118C" w:rsidRDefault="00DA389B" w:rsidP="00DA389B">
            <w:r w:rsidRPr="00BF118C">
              <w:rPr>
                <w:rFonts w:hint="eastAsia"/>
              </w:rPr>
              <w:t>财政对其他社会保险基金的补助</w:t>
            </w:r>
          </w:p>
        </w:tc>
        <w:tc>
          <w:tcPr>
            <w:tcW w:w="1843" w:type="dxa"/>
            <w:tcBorders>
              <w:top w:val="single" w:sz="4" w:space="0" w:color="auto"/>
              <w:left w:val="nil"/>
              <w:bottom w:val="single" w:sz="4" w:space="0" w:color="auto"/>
              <w:right w:val="single" w:sz="4" w:space="0" w:color="auto"/>
            </w:tcBorders>
            <w:shd w:val="clear" w:color="auto" w:fill="auto"/>
            <w:noWrap/>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3.8</w:t>
            </w:r>
            <w:r>
              <w:rPr>
                <w:rFonts w:ascii="Times New Roman" w:hAnsi="Times New Roman" w:cs="Times New Roman"/>
                <w:sz w:val="22"/>
              </w:rPr>
              <w:t>0</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3.8</w:t>
            </w:r>
            <w:r>
              <w:rPr>
                <w:rFonts w:ascii="Times New Roman" w:hAnsi="Times New Roman" w:cs="Times New Roman"/>
                <w:sz w:val="22"/>
              </w:rPr>
              <w:t>0</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0</w:t>
            </w:r>
            <w:r>
              <w:rPr>
                <w:rFonts w:ascii="Times New Roman" w:hAnsi="Times New Roman" w:cs="Times New Roman"/>
                <w:sz w:val="22"/>
              </w:rPr>
              <w:t>.00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A389B" w:rsidRPr="00B00C4D" w:rsidRDefault="00DA389B" w:rsidP="00DA389B">
            <w:pPr>
              <w:widowControl/>
              <w:jc w:val="right"/>
              <w:rPr>
                <w:rFonts w:ascii="Times New Roman" w:eastAsia="宋体" w:hAnsi="Times New Roman" w:cs="Times New Roman"/>
                <w:kern w:val="0"/>
                <w:sz w:val="22"/>
              </w:rPr>
            </w:pPr>
            <w:r>
              <w:rPr>
                <w:rFonts w:ascii="Times New Roman" w:eastAsia="宋体" w:hAnsi="Times New Roman" w:cs="Times New Roman" w:hint="eastAsia"/>
                <w:kern w:val="0"/>
                <w:sz w:val="22"/>
              </w:rPr>
              <w:t>0</w:t>
            </w:r>
            <w:r>
              <w:rPr>
                <w:rFonts w:ascii="Times New Roman" w:eastAsia="宋体" w:hAnsi="Times New Roman" w:cs="Times New Roman"/>
                <w:kern w:val="0"/>
                <w:sz w:val="22"/>
              </w:rPr>
              <w:t>.00</w:t>
            </w:r>
          </w:p>
        </w:tc>
        <w:tc>
          <w:tcPr>
            <w:tcW w:w="1276" w:type="dxa"/>
            <w:tcBorders>
              <w:top w:val="single" w:sz="4" w:space="0" w:color="auto"/>
              <w:left w:val="nil"/>
              <w:bottom w:val="single" w:sz="4" w:space="0" w:color="auto"/>
              <w:right w:val="single" w:sz="4" w:space="0" w:color="auto"/>
            </w:tcBorders>
            <w:shd w:val="clear" w:color="auto" w:fill="auto"/>
            <w:noWrap/>
          </w:tcPr>
          <w:p w:rsidR="00DA389B" w:rsidRPr="00D4537D" w:rsidRDefault="00DA389B" w:rsidP="001F1E13">
            <w:pPr>
              <w:jc w:val="right"/>
            </w:pPr>
            <w:r>
              <w:rPr>
                <w:rFonts w:ascii="Times New Roman" w:eastAsia="宋体" w:hAnsi="Times New Roman" w:cs="Times New Roman" w:hint="eastAsia"/>
                <w:kern w:val="0"/>
                <w:sz w:val="22"/>
              </w:rPr>
              <w:t>0</w:t>
            </w:r>
            <w:r>
              <w:rPr>
                <w:rFonts w:ascii="Times New Roman" w:eastAsia="宋体" w:hAnsi="Times New Roman" w:cs="Times New Roman"/>
                <w:kern w:val="0"/>
                <w:sz w:val="22"/>
              </w:rPr>
              <w:t>.00</w:t>
            </w: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DA389B" w:rsidRPr="00416E61" w:rsidRDefault="00DA389B" w:rsidP="00DA389B">
            <w:pPr>
              <w:widowControl/>
              <w:jc w:val="right"/>
              <w:rPr>
                <w:rFonts w:ascii="宋体" w:eastAsia="宋体" w:hAnsi="宋体" w:cs="宋体"/>
                <w:kern w:val="0"/>
                <w:sz w:val="24"/>
                <w:szCs w:val="24"/>
              </w:rPr>
            </w:pPr>
          </w:p>
        </w:tc>
      </w:tr>
      <w:tr w:rsidR="00DA389B" w:rsidRPr="00416E61" w:rsidTr="0008176B">
        <w:trPr>
          <w:trHeight w:val="240"/>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tcPr>
          <w:p w:rsidR="00DA389B" w:rsidRPr="0026678A" w:rsidRDefault="00DA389B" w:rsidP="00DA389B">
            <w:r w:rsidRPr="0026678A">
              <w:t>2082701</w:t>
            </w:r>
          </w:p>
        </w:tc>
        <w:tc>
          <w:tcPr>
            <w:tcW w:w="3996" w:type="dxa"/>
            <w:tcBorders>
              <w:top w:val="single" w:sz="4" w:space="0" w:color="auto"/>
              <w:left w:val="nil"/>
              <w:bottom w:val="single" w:sz="4" w:space="0" w:color="auto"/>
              <w:right w:val="single" w:sz="4" w:space="0" w:color="auto"/>
            </w:tcBorders>
            <w:shd w:val="clear" w:color="000000" w:fill="FFFFFF"/>
            <w:noWrap/>
          </w:tcPr>
          <w:p w:rsidR="00DA389B" w:rsidRPr="00BF118C" w:rsidRDefault="00DA389B" w:rsidP="00DA389B">
            <w:r w:rsidRPr="00BF118C">
              <w:rPr>
                <w:rFonts w:hint="eastAsia"/>
              </w:rPr>
              <w:t xml:space="preserve">  </w:t>
            </w:r>
            <w:r w:rsidRPr="00BF118C">
              <w:rPr>
                <w:rFonts w:hint="eastAsia"/>
              </w:rPr>
              <w:t>财政对失业保险基金的补助</w:t>
            </w:r>
          </w:p>
        </w:tc>
        <w:tc>
          <w:tcPr>
            <w:tcW w:w="1843" w:type="dxa"/>
            <w:tcBorders>
              <w:top w:val="single" w:sz="4" w:space="0" w:color="auto"/>
              <w:left w:val="nil"/>
              <w:bottom w:val="single" w:sz="4" w:space="0" w:color="auto"/>
              <w:right w:val="single" w:sz="4" w:space="0" w:color="auto"/>
            </w:tcBorders>
            <w:shd w:val="clear" w:color="auto" w:fill="auto"/>
            <w:noWrap/>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3.8</w:t>
            </w:r>
            <w:r>
              <w:rPr>
                <w:rFonts w:ascii="Times New Roman" w:hAnsi="Times New Roman" w:cs="Times New Roman"/>
                <w:sz w:val="22"/>
              </w:rPr>
              <w:t>0</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3.8</w:t>
            </w:r>
            <w:r>
              <w:rPr>
                <w:rFonts w:ascii="Times New Roman" w:hAnsi="Times New Roman" w:cs="Times New Roman"/>
                <w:sz w:val="22"/>
              </w:rPr>
              <w:t>0</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0</w:t>
            </w:r>
            <w:r>
              <w:rPr>
                <w:rFonts w:ascii="Times New Roman" w:hAnsi="Times New Roman" w:cs="Times New Roman"/>
                <w:sz w:val="22"/>
              </w:rPr>
              <w:t>.00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A389B" w:rsidRPr="00B00C4D" w:rsidRDefault="00DA389B" w:rsidP="00DA389B">
            <w:pPr>
              <w:widowControl/>
              <w:jc w:val="right"/>
              <w:rPr>
                <w:rFonts w:ascii="Times New Roman" w:eastAsia="宋体" w:hAnsi="Times New Roman" w:cs="Times New Roman"/>
                <w:kern w:val="0"/>
                <w:sz w:val="22"/>
              </w:rPr>
            </w:pPr>
            <w:r>
              <w:rPr>
                <w:rFonts w:ascii="Times New Roman" w:eastAsia="宋体" w:hAnsi="Times New Roman" w:cs="Times New Roman" w:hint="eastAsia"/>
                <w:kern w:val="0"/>
                <w:sz w:val="22"/>
              </w:rPr>
              <w:t>0</w:t>
            </w:r>
            <w:r>
              <w:rPr>
                <w:rFonts w:ascii="Times New Roman" w:eastAsia="宋体" w:hAnsi="Times New Roman" w:cs="Times New Roman"/>
                <w:kern w:val="0"/>
                <w:sz w:val="22"/>
              </w:rPr>
              <w:t>.00</w:t>
            </w:r>
          </w:p>
        </w:tc>
        <w:tc>
          <w:tcPr>
            <w:tcW w:w="1276" w:type="dxa"/>
            <w:tcBorders>
              <w:top w:val="single" w:sz="4" w:space="0" w:color="auto"/>
              <w:left w:val="nil"/>
              <w:bottom w:val="single" w:sz="4" w:space="0" w:color="auto"/>
              <w:right w:val="single" w:sz="4" w:space="0" w:color="auto"/>
            </w:tcBorders>
            <w:shd w:val="clear" w:color="auto" w:fill="auto"/>
            <w:noWrap/>
          </w:tcPr>
          <w:p w:rsidR="00DA389B" w:rsidRPr="00D4537D" w:rsidRDefault="00DA389B" w:rsidP="001F1E13">
            <w:pPr>
              <w:jc w:val="right"/>
            </w:pPr>
            <w:r>
              <w:rPr>
                <w:rFonts w:ascii="Times New Roman" w:eastAsia="宋体" w:hAnsi="Times New Roman" w:cs="Times New Roman" w:hint="eastAsia"/>
                <w:kern w:val="0"/>
                <w:sz w:val="22"/>
              </w:rPr>
              <w:t>0</w:t>
            </w:r>
            <w:r>
              <w:rPr>
                <w:rFonts w:ascii="Times New Roman" w:eastAsia="宋体" w:hAnsi="Times New Roman" w:cs="Times New Roman"/>
                <w:kern w:val="0"/>
                <w:sz w:val="22"/>
              </w:rPr>
              <w:t>.00</w:t>
            </w: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DA389B" w:rsidRPr="00416E61" w:rsidRDefault="00DA389B" w:rsidP="00DA389B">
            <w:pPr>
              <w:jc w:val="right"/>
              <w:rPr>
                <w:rFonts w:ascii="宋体" w:eastAsia="宋体" w:hAnsi="宋体" w:cs="宋体"/>
                <w:kern w:val="0"/>
                <w:sz w:val="24"/>
                <w:szCs w:val="24"/>
              </w:rPr>
            </w:pPr>
          </w:p>
        </w:tc>
      </w:tr>
      <w:tr w:rsidR="00DA389B" w:rsidRPr="00416E61" w:rsidTr="0008176B">
        <w:trPr>
          <w:trHeight w:val="225"/>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tcPr>
          <w:p w:rsidR="00DA389B" w:rsidRPr="00002C6B" w:rsidRDefault="00DA389B" w:rsidP="00DA389B">
            <w:pPr>
              <w:rPr>
                <w:b/>
              </w:rPr>
            </w:pPr>
            <w:r w:rsidRPr="00002C6B">
              <w:rPr>
                <w:b/>
              </w:rPr>
              <w:t>210</w:t>
            </w:r>
          </w:p>
        </w:tc>
        <w:tc>
          <w:tcPr>
            <w:tcW w:w="3996" w:type="dxa"/>
            <w:tcBorders>
              <w:top w:val="nil"/>
              <w:left w:val="nil"/>
              <w:bottom w:val="single" w:sz="4" w:space="0" w:color="auto"/>
              <w:right w:val="single" w:sz="4" w:space="0" w:color="auto"/>
            </w:tcBorders>
            <w:shd w:val="clear" w:color="000000" w:fill="FFFFFF"/>
            <w:noWrap/>
          </w:tcPr>
          <w:p w:rsidR="00DA389B" w:rsidRPr="00002C6B" w:rsidRDefault="00DA389B" w:rsidP="00DA389B">
            <w:pPr>
              <w:rPr>
                <w:b/>
              </w:rPr>
            </w:pPr>
            <w:r w:rsidRPr="00002C6B">
              <w:rPr>
                <w:rFonts w:hint="eastAsia"/>
                <w:b/>
              </w:rPr>
              <w:t>卫生健康支出</w:t>
            </w:r>
          </w:p>
        </w:tc>
        <w:tc>
          <w:tcPr>
            <w:tcW w:w="1843" w:type="dxa"/>
            <w:tcBorders>
              <w:top w:val="nil"/>
              <w:left w:val="nil"/>
              <w:bottom w:val="single" w:sz="4" w:space="0" w:color="auto"/>
              <w:right w:val="single" w:sz="4" w:space="0" w:color="auto"/>
            </w:tcBorders>
            <w:shd w:val="clear" w:color="auto" w:fill="auto"/>
            <w:noWrap/>
          </w:tcPr>
          <w:p w:rsidR="00DA389B" w:rsidRPr="00002C6B" w:rsidRDefault="00DA389B" w:rsidP="00DA389B">
            <w:pPr>
              <w:jc w:val="right"/>
              <w:rPr>
                <w:rFonts w:ascii="Times New Roman" w:hAnsi="Times New Roman" w:cs="Times New Roman"/>
                <w:b/>
                <w:sz w:val="22"/>
              </w:rPr>
            </w:pPr>
            <w:r w:rsidRPr="00002C6B">
              <w:rPr>
                <w:rFonts w:ascii="Times New Roman" w:hAnsi="Times New Roman" w:cs="Times New Roman"/>
                <w:b/>
                <w:sz w:val="22"/>
              </w:rPr>
              <w:t>54.30</w:t>
            </w:r>
          </w:p>
        </w:tc>
        <w:tc>
          <w:tcPr>
            <w:tcW w:w="1276" w:type="dxa"/>
            <w:tcBorders>
              <w:top w:val="nil"/>
              <w:left w:val="nil"/>
              <w:bottom w:val="single" w:sz="4" w:space="0" w:color="auto"/>
              <w:right w:val="single" w:sz="4" w:space="0" w:color="auto"/>
            </w:tcBorders>
            <w:shd w:val="clear" w:color="auto" w:fill="auto"/>
            <w:noWrap/>
            <w:vAlign w:val="bottom"/>
          </w:tcPr>
          <w:p w:rsidR="00DA389B" w:rsidRPr="00002C6B" w:rsidRDefault="00DA389B" w:rsidP="00DA389B">
            <w:pPr>
              <w:jc w:val="right"/>
              <w:rPr>
                <w:rFonts w:ascii="Times New Roman" w:hAnsi="Times New Roman" w:cs="Times New Roman"/>
                <w:b/>
                <w:sz w:val="22"/>
              </w:rPr>
            </w:pPr>
            <w:r w:rsidRPr="00002C6B">
              <w:rPr>
                <w:rFonts w:ascii="Times New Roman" w:hAnsi="Times New Roman" w:cs="Times New Roman"/>
                <w:b/>
                <w:sz w:val="22"/>
              </w:rPr>
              <w:t>54.30</w:t>
            </w:r>
          </w:p>
        </w:tc>
        <w:tc>
          <w:tcPr>
            <w:tcW w:w="1559" w:type="dxa"/>
            <w:tcBorders>
              <w:top w:val="nil"/>
              <w:left w:val="nil"/>
              <w:bottom w:val="single" w:sz="4" w:space="0" w:color="auto"/>
              <w:right w:val="single" w:sz="4" w:space="0" w:color="auto"/>
            </w:tcBorders>
            <w:shd w:val="clear" w:color="auto" w:fill="auto"/>
            <w:noWrap/>
            <w:vAlign w:val="bottom"/>
          </w:tcPr>
          <w:p w:rsidR="00DA389B" w:rsidRPr="00002C6B" w:rsidRDefault="00DA389B" w:rsidP="00DA389B">
            <w:pPr>
              <w:jc w:val="right"/>
              <w:rPr>
                <w:rFonts w:ascii="Times New Roman" w:hAnsi="Times New Roman" w:cs="Times New Roman"/>
                <w:b/>
                <w:sz w:val="22"/>
              </w:rPr>
            </w:pPr>
            <w:r w:rsidRPr="00002C6B">
              <w:rPr>
                <w:rFonts w:ascii="Times New Roman" w:hAnsi="Times New Roman" w:cs="Times New Roman"/>
                <w:b/>
                <w:sz w:val="22"/>
              </w:rPr>
              <w:t>0.00</w:t>
            </w:r>
          </w:p>
        </w:tc>
        <w:tc>
          <w:tcPr>
            <w:tcW w:w="1701" w:type="dxa"/>
            <w:tcBorders>
              <w:top w:val="nil"/>
              <w:left w:val="nil"/>
              <w:bottom w:val="single" w:sz="4" w:space="0" w:color="auto"/>
              <w:right w:val="single" w:sz="4" w:space="0" w:color="auto"/>
            </w:tcBorders>
            <w:shd w:val="clear" w:color="auto" w:fill="auto"/>
            <w:noWrap/>
            <w:vAlign w:val="center"/>
          </w:tcPr>
          <w:p w:rsidR="00DA389B" w:rsidRPr="00002C6B" w:rsidRDefault="00DA389B" w:rsidP="00DA389B">
            <w:pPr>
              <w:jc w:val="right"/>
              <w:rPr>
                <w:rFonts w:ascii="Times New Roman" w:eastAsia="宋体" w:hAnsi="Times New Roman" w:cs="Times New Roman"/>
                <w:b/>
                <w:kern w:val="0"/>
                <w:sz w:val="22"/>
              </w:rPr>
            </w:pPr>
            <w:r w:rsidRPr="00002C6B">
              <w:rPr>
                <w:rFonts w:ascii="Times New Roman" w:eastAsia="宋体" w:hAnsi="Times New Roman" w:cs="Times New Roman" w:hint="eastAsia"/>
                <w:b/>
                <w:kern w:val="0"/>
                <w:sz w:val="22"/>
              </w:rPr>
              <w:t>0</w:t>
            </w:r>
            <w:r w:rsidRPr="00002C6B">
              <w:rPr>
                <w:rFonts w:ascii="Times New Roman" w:eastAsia="宋体" w:hAnsi="Times New Roman" w:cs="Times New Roman"/>
                <w:b/>
                <w:kern w:val="0"/>
                <w:sz w:val="22"/>
              </w:rPr>
              <w:t>.00</w:t>
            </w:r>
          </w:p>
        </w:tc>
        <w:tc>
          <w:tcPr>
            <w:tcW w:w="1276" w:type="dxa"/>
            <w:tcBorders>
              <w:top w:val="nil"/>
              <w:left w:val="nil"/>
              <w:bottom w:val="single" w:sz="4" w:space="0" w:color="auto"/>
              <w:right w:val="single" w:sz="4" w:space="0" w:color="auto"/>
            </w:tcBorders>
            <w:shd w:val="clear" w:color="auto" w:fill="auto"/>
            <w:noWrap/>
          </w:tcPr>
          <w:p w:rsidR="00DA389B" w:rsidRPr="00002C6B" w:rsidRDefault="00DA389B" w:rsidP="001F1E13">
            <w:pPr>
              <w:jc w:val="right"/>
              <w:rPr>
                <w:b/>
              </w:rPr>
            </w:pPr>
            <w:r w:rsidRPr="00002C6B">
              <w:rPr>
                <w:rFonts w:ascii="Times New Roman" w:eastAsia="宋体" w:hAnsi="Times New Roman" w:cs="Times New Roman" w:hint="eastAsia"/>
                <w:b/>
                <w:kern w:val="0"/>
                <w:sz w:val="22"/>
              </w:rPr>
              <w:t>0</w:t>
            </w:r>
            <w:r w:rsidRPr="00002C6B">
              <w:rPr>
                <w:rFonts w:ascii="Times New Roman" w:eastAsia="宋体" w:hAnsi="Times New Roman" w:cs="Times New Roman"/>
                <w:b/>
                <w:kern w:val="0"/>
                <w:sz w:val="22"/>
              </w:rPr>
              <w:t>.00</w:t>
            </w:r>
          </w:p>
        </w:tc>
        <w:tc>
          <w:tcPr>
            <w:tcW w:w="2409" w:type="dxa"/>
            <w:tcBorders>
              <w:top w:val="nil"/>
              <w:left w:val="nil"/>
              <w:bottom w:val="single" w:sz="4" w:space="0" w:color="auto"/>
              <w:right w:val="single" w:sz="4" w:space="0" w:color="auto"/>
            </w:tcBorders>
            <w:shd w:val="clear" w:color="auto" w:fill="auto"/>
            <w:noWrap/>
            <w:vAlign w:val="center"/>
          </w:tcPr>
          <w:p w:rsidR="00DA389B" w:rsidRPr="00002C6B" w:rsidRDefault="00DA389B" w:rsidP="00DA389B">
            <w:pPr>
              <w:widowControl/>
              <w:jc w:val="right"/>
              <w:rPr>
                <w:rFonts w:ascii="宋体" w:eastAsia="宋体" w:hAnsi="宋体" w:cs="宋体"/>
                <w:b/>
                <w:kern w:val="0"/>
                <w:sz w:val="24"/>
                <w:szCs w:val="24"/>
              </w:rPr>
            </w:pPr>
          </w:p>
        </w:tc>
      </w:tr>
      <w:tr w:rsidR="00DA389B" w:rsidRPr="00416E61" w:rsidTr="0008176B">
        <w:trPr>
          <w:trHeight w:val="210"/>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tcPr>
          <w:p w:rsidR="00DA389B" w:rsidRPr="0026678A" w:rsidRDefault="00DA389B" w:rsidP="00DA389B">
            <w:r w:rsidRPr="0026678A">
              <w:lastRenderedPageBreak/>
              <w:t>21011</w:t>
            </w:r>
          </w:p>
        </w:tc>
        <w:tc>
          <w:tcPr>
            <w:tcW w:w="3996" w:type="dxa"/>
            <w:tcBorders>
              <w:top w:val="single" w:sz="4" w:space="0" w:color="auto"/>
              <w:left w:val="nil"/>
              <w:bottom w:val="single" w:sz="4" w:space="0" w:color="auto"/>
              <w:right w:val="single" w:sz="4" w:space="0" w:color="auto"/>
            </w:tcBorders>
            <w:shd w:val="clear" w:color="000000" w:fill="FFFFFF"/>
            <w:noWrap/>
          </w:tcPr>
          <w:p w:rsidR="00DA389B" w:rsidRPr="00BF118C" w:rsidRDefault="00DA389B" w:rsidP="00DA389B">
            <w:r w:rsidRPr="00BF118C">
              <w:rPr>
                <w:rFonts w:hint="eastAsia"/>
              </w:rPr>
              <w:t>行政事业单位医疗</w:t>
            </w:r>
          </w:p>
        </w:tc>
        <w:tc>
          <w:tcPr>
            <w:tcW w:w="1843" w:type="dxa"/>
            <w:tcBorders>
              <w:top w:val="single" w:sz="4" w:space="0" w:color="auto"/>
              <w:left w:val="nil"/>
              <w:bottom w:val="single" w:sz="4" w:space="0" w:color="auto"/>
              <w:right w:val="single" w:sz="4" w:space="0" w:color="auto"/>
            </w:tcBorders>
            <w:shd w:val="clear" w:color="auto" w:fill="auto"/>
            <w:noWrap/>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54.3</w:t>
            </w:r>
            <w:r>
              <w:rPr>
                <w:rFonts w:ascii="Times New Roman" w:hAnsi="Times New Roman" w:cs="Times New Roman"/>
                <w:sz w:val="22"/>
              </w:rPr>
              <w:t>0</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54.3</w:t>
            </w:r>
            <w:r>
              <w:rPr>
                <w:rFonts w:ascii="Times New Roman" w:hAnsi="Times New Roman" w:cs="Times New Roman"/>
                <w:sz w:val="22"/>
              </w:rPr>
              <w:t>0</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0</w:t>
            </w:r>
            <w:r>
              <w:rPr>
                <w:rFonts w:ascii="Times New Roman" w:hAnsi="Times New Roman" w:cs="Times New Roman"/>
                <w:sz w:val="22"/>
              </w:rPr>
              <w:t>.00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A389B" w:rsidRPr="00B00C4D" w:rsidRDefault="00DA389B" w:rsidP="00DA389B">
            <w:pPr>
              <w:widowControl/>
              <w:jc w:val="right"/>
              <w:rPr>
                <w:rFonts w:ascii="Times New Roman" w:eastAsia="宋体" w:hAnsi="Times New Roman" w:cs="Times New Roman"/>
                <w:kern w:val="0"/>
                <w:sz w:val="22"/>
              </w:rPr>
            </w:pPr>
            <w:r>
              <w:rPr>
                <w:rFonts w:ascii="Times New Roman" w:eastAsia="宋体" w:hAnsi="Times New Roman" w:cs="Times New Roman" w:hint="eastAsia"/>
                <w:kern w:val="0"/>
                <w:sz w:val="22"/>
              </w:rPr>
              <w:t>0</w:t>
            </w:r>
            <w:r>
              <w:rPr>
                <w:rFonts w:ascii="Times New Roman" w:eastAsia="宋体" w:hAnsi="Times New Roman" w:cs="Times New Roman"/>
                <w:kern w:val="0"/>
                <w:sz w:val="22"/>
              </w:rPr>
              <w:t>.00</w:t>
            </w:r>
          </w:p>
        </w:tc>
        <w:tc>
          <w:tcPr>
            <w:tcW w:w="1276" w:type="dxa"/>
            <w:tcBorders>
              <w:top w:val="single" w:sz="4" w:space="0" w:color="auto"/>
              <w:left w:val="nil"/>
              <w:bottom w:val="single" w:sz="4" w:space="0" w:color="auto"/>
              <w:right w:val="single" w:sz="4" w:space="0" w:color="auto"/>
            </w:tcBorders>
            <w:shd w:val="clear" w:color="auto" w:fill="auto"/>
            <w:noWrap/>
          </w:tcPr>
          <w:p w:rsidR="00DA389B" w:rsidRPr="00D4537D" w:rsidRDefault="00DA389B" w:rsidP="001F1E13">
            <w:pPr>
              <w:jc w:val="right"/>
            </w:pPr>
            <w:r>
              <w:rPr>
                <w:rFonts w:ascii="Times New Roman" w:eastAsia="宋体" w:hAnsi="Times New Roman" w:cs="Times New Roman" w:hint="eastAsia"/>
                <w:kern w:val="0"/>
                <w:sz w:val="22"/>
              </w:rPr>
              <w:t>0</w:t>
            </w:r>
            <w:r>
              <w:rPr>
                <w:rFonts w:ascii="Times New Roman" w:eastAsia="宋体" w:hAnsi="Times New Roman" w:cs="Times New Roman"/>
                <w:kern w:val="0"/>
                <w:sz w:val="22"/>
              </w:rPr>
              <w:t>.00</w:t>
            </w: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DA389B" w:rsidRPr="00416E61" w:rsidRDefault="00DA389B" w:rsidP="00DA389B">
            <w:pPr>
              <w:jc w:val="right"/>
              <w:rPr>
                <w:rFonts w:ascii="宋体" w:eastAsia="宋体" w:hAnsi="宋体" w:cs="宋体"/>
                <w:kern w:val="0"/>
                <w:sz w:val="24"/>
                <w:szCs w:val="24"/>
              </w:rPr>
            </w:pPr>
          </w:p>
        </w:tc>
      </w:tr>
      <w:tr w:rsidR="00DA389B" w:rsidRPr="00416E61" w:rsidTr="0008176B">
        <w:trPr>
          <w:trHeight w:val="255"/>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tcPr>
          <w:p w:rsidR="00DA389B" w:rsidRPr="0026678A" w:rsidRDefault="00DA389B" w:rsidP="00DA389B">
            <w:r w:rsidRPr="0026678A">
              <w:t>2101102</w:t>
            </w:r>
          </w:p>
        </w:tc>
        <w:tc>
          <w:tcPr>
            <w:tcW w:w="3996" w:type="dxa"/>
            <w:tcBorders>
              <w:top w:val="nil"/>
              <w:left w:val="nil"/>
              <w:bottom w:val="single" w:sz="4" w:space="0" w:color="auto"/>
              <w:right w:val="single" w:sz="4" w:space="0" w:color="auto"/>
            </w:tcBorders>
            <w:shd w:val="clear" w:color="000000" w:fill="FFFFFF"/>
            <w:noWrap/>
          </w:tcPr>
          <w:p w:rsidR="00DA389B" w:rsidRPr="00BF118C" w:rsidRDefault="00DA389B" w:rsidP="00DA389B">
            <w:r w:rsidRPr="00BF118C">
              <w:rPr>
                <w:rFonts w:hint="eastAsia"/>
              </w:rPr>
              <w:t xml:space="preserve">  </w:t>
            </w:r>
            <w:r w:rsidRPr="00BF118C">
              <w:rPr>
                <w:rFonts w:hint="eastAsia"/>
              </w:rPr>
              <w:t>事业单位医疗</w:t>
            </w:r>
          </w:p>
        </w:tc>
        <w:tc>
          <w:tcPr>
            <w:tcW w:w="1843" w:type="dxa"/>
            <w:tcBorders>
              <w:top w:val="nil"/>
              <w:left w:val="nil"/>
              <w:bottom w:val="single" w:sz="4" w:space="0" w:color="auto"/>
              <w:right w:val="single" w:sz="4" w:space="0" w:color="auto"/>
            </w:tcBorders>
            <w:shd w:val="clear" w:color="auto" w:fill="auto"/>
            <w:noWrap/>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54.3</w:t>
            </w:r>
            <w:r>
              <w:rPr>
                <w:rFonts w:ascii="Times New Roman" w:hAnsi="Times New Roman" w:cs="Times New Roman"/>
                <w:sz w:val="22"/>
              </w:rPr>
              <w:t>0</w:t>
            </w:r>
          </w:p>
        </w:tc>
        <w:tc>
          <w:tcPr>
            <w:tcW w:w="1276" w:type="dxa"/>
            <w:tcBorders>
              <w:top w:val="nil"/>
              <w:left w:val="nil"/>
              <w:bottom w:val="single" w:sz="4" w:space="0" w:color="auto"/>
              <w:right w:val="single" w:sz="4" w:space="0" w:color="auto"/>
            </w:tcBorders>
            <w:shd w:val="clear" w:color="auto" w:fill="auto"/>
            <w:noWrap/>
            <w:vAlign w:val="bottom"/>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54.3</w:t>
            </w:r>
            <w:r>
              <w:rPr>
                <w:rFonts w:ascii="Times New Roman" w:hAnsi="Times New Roman" w:cs="Times New Roman"/>
                <w:sz w:val="22"/>
              </w:rPr>
              <w:t>0</w:t>
            </w:r>
          </w:p>
        </w:tc>
        <w:tc>
          <w:tcPr>
            <w:tcW w:w="1559" w:type="dxa"/>
            <w:tcBorders>
              <w:top w:val="nil"/>
              <w:left w:val="nil"/>
              <w:bottom w:val="single" w:sz="4" w:space="0" w:color="auto"/>
              <w:right w:val="single" w:sz="4" w:space="0" w:color="auto"/>
            </w:tcBorders>
            <w:shd w:val="clear" w:color="auto" w:fill="auto"/>
            <w:noWrap/>
            <w:vAlign w:val="bottom"/>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0</w:t>
            </w:r>
            <w:r>
              <w:rPr>
                <w:rFonts w:ascii="Times New Roman" w:hAnsi="Times New Roman" w:cs="Times New Roman"/>
                <w:sz w:val="22"/>
              </w:rPr>
              <w:t>.00</w:t>
            </w:r>
          </w:p>
        </w:tc>
        <w:tc>
          <w:tcPr>
            <w:tcW w:w="1701" w:type="dxa"/>
            <w:tcBorders>
              <w:top w:val="nil"/>
              <w:left w:val="nil"/>
              <w:bottom w:val="single" w:sz="4" w:space="0" w:color="auto"/>
              <w:right w:val="single" w:sz="4" w:space="0" w:color="auto"/>
            </w:tcBorders>
            <w:shd w:val="clear" w:color="auto" w:fill="auto"/>
            <w:noWrap/>
            <w:vAlign w:val="center"/>
          </w:tcPr>
          <w:p w:rsidR="00DA389B" w:rsidRPr="00B00C4D" w:rsidRDefault="00DA389B" w:rsidP="00DA389B">
            <w:pPr>
              <w:widowControl/>
              <w:jc w:val="right"/>
              <w:rPr>
                <w:rFonts w:ascii="Times New Roman" w:eastAsia="宋体" w:hAnsi="Times New Roman" w:cs="Times New Roman"/>
                <w:kern w:val="0"/>
                <w:sz w:val="22"/>
              </w:rPr>
            </w:pPr>
            <w:r>
              <w:rPr>
                <w:rFonts w:ascii="Times New Roman" w:eastAsia="宋体" w:hAnsi="Times New Roman" w:cs="Times New Roman" w:hint="eastAsia"/>
                <w:kern w:val="0"/>
                <w:sz w:val="22"/>
              </w:rPr>
              <w:t>0</w:t>
            </w:r>
            <w:r>
              <w:rPr>
                <w:rFonts w:ascii="Times New Roman" w:eastAsia="宋体" w:hAnsi="Times New Roman" w:cs="Times New Roman"/>
                <w:kern w:val="0"/>
                <w:sz w:val="22"/>
              </w:rPr>
              <w:t>.00</w:t>
            </w:r>
          </w:p>
        </w:tc>
        <w:tc>
          <w:tcPr>
            <w:tcW w:w="1276" w:type="dxa"/>
            <w:tcBorders>
              <w:top w:val="nil"/>
              <w:left w:val="nil"/>
              <w:bottom w:val="single" w:sz="4" w:space="0" w:color="auto"/>
              <w:right w:val="single" w:sz="4" w:space="0" w:color="auto"/>
            </w:tcBorders>
            <w:shd w:val="clear" w:color="auto" w:fill="auto"/>
            <w:noWrap/>
          </w:tcPr>
          <w:p w:rsidR="00DA389B" w:rsidRPr="00D4537D" w:rsidRDefault="00DA389B" w:rsidP="001F1E13">
            <w:pPr>
              <w:jc w:val="right"/>
            </w:pPr>
            <w:r>
              <w:rPr>
                <w:rFonts w:ascii="Times New Roman" w:eastAsia="宋体" w:hAnsi="Times New Roman" w:cs="Times New Roman" w:hint="eastAsia"/>
                <w:kern w:val="0"/>
                <w:sz w:val="22"/>
              </w:rPr>
              <w:t>0</w:t>
            </w:r>
            <w:r>
              <w:rPr>
                <w:rFonts w:ascii="Times New Roman" w:eastAsia="宋体" w:hAnsi="Times New Roman" w:cs="Times New Roman"/>
                <w:kern w:val="0"/>
                <w:sz w:val="22"/>
              </w:rPr>
              <w:t>.00</w:t>
            </w:r>
          </w:p>
        </w:tc>
        <w:tc>
          <w:tcPr>
            <w:tcW w:w="2409" w:type="dxa"/>
            <w:tcBorders>
              <w:top w:val="nil"/>
              <w:left w:val="nil"/>
              <w:bottom w:val="single" w:sz="4" w:space="0" w:color="auto"/>
              <w:right w:val="single" w:sz="4" w:space="0" w:color="auto"/>
            </w:tcBorders>
            <w:shd w:val="clear" w:color="auto" w:fill="auto"/>
            <w:noWrap/>
            <w:vAlign w:val="center"/>
          </w:tcPr>
          <w:p w:rsidR="00DA389B" w:rsidRPr="00416E61" w:rsidRDefault="00DA389B" w:rsidP="00DA389B">
            <w:pPr>
              <w:widowControl/>
              <w:jc w:val="right"/>
              <w:rPr>
                <w:rFonts w:ascii="宋体" w:eastAsia="宋体" w:hAnsi="宋体" w:cs="宋体"/>
                <w:kern w:val="0"/>
                <w:sz w:val="24"/>
                <w:szCs w:val="24"/>
              </w:rPr>
            </w:pPr>
          </w:p>
        </w:tc>
      </w:tr>
      <w:tr w:rsidR="00DA389B" w:rsidRPr="00416E61" w:rsidTr="0008176B">
        <w:trPr>
          <w:trHeight w:val="180"/>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tcPr>
          <w:p w:rsidR="00DA389B" w:rsidRPr="00002C6B" w:rsidRDefault="00DA389B" w:rsidP="00DA389B">
            <w:pPr>
              <w:rPr>
                <w:b/>
              </w:rPr>
            </w:pPr>
            <w:r w:rsidRPr="00002C6B">
              <w:rPr>
                <w:b/>
              </w:rPr>
              <w:t>221</w:t>
            </w:r>
          </w:p>
        </w:tc>
        <w:tc>
          <w:tcPr>
            <w:tcW w:w="3996" w:type="dxa"/>
            <w:tcBorders>
              <w:top w:val="single" w:sz="4" w:space="0" w:color="auto"/>
              <w:left w:val="nil"/>
              <w:bottom w:val="single" w:sz="4" w:space="0" w:color="auto"/>
              <w:right w:val="single" w:sz="4" w:space="0" w:color="auto"/>
            </w:tcBorders>
            <w:shd w:val="clear" w:color="000000" w:fill="FFFFFF"/>
            <w:noWrap/>
          </w:tcPr>
          <w:p w:rsidR="00DA389B" w:rsidRPr="00002C6B" w:rsidRDefault="00DA389B" w:rsidP="00DA389B">
            <w:pPr>
              <w:rPr>
                <w:b/>
              </w:rPr>
            </w:pPr>
            <w:r w:rsidRPr="00002C6B">
              <w:rPr>
                <w:rFonts w:hint="eastAsia"/>
                <w:b/>
              </w:rPr>
              <w:t>住房保障支出</w:t>
            </w:r>
          </w:p>
        </w:tc>
        <w:tc>
          <w:tcPr>
            <w:tcW w:w="1843" w:type="dxa"/>
            <w:tcBorders>
              <w:top w:val="single" w:sz="4" w:space="0" w:color="auto"/>
              <w:left w:val="nil"/>
              <w:bottom w:val="single" w:sz="4" w:space="0" w:color="auto"/>
              <w:right w:val="single" w:sz="4" w:space="0" w:color="auto"/>
            </w:tcBorders>
            <w:shd w:val="clear" w:color="auto" w:fill="auto"/>
            <w:noWrap/>
          </w:tcPr>
          <w:p w:rsidR="00DA389B" w:rsidRPr="00002C6B" w:rsidRDefault="00DA389B" w:rsidP="00DA389B">
            <w:pPr>
              <w:jc w:val="right"/>
              <w:rPr>
                <w:rFonts w:ascii="Times New Roman" w:hAnsi="Times New Roman" w:cs="Times New Roman"/>
                <w:b/>
                <w:sz w:val="22"/>
              </w:rPr>
            </w:pPr>
            <w:r w:rsidRPr="00002C6B">
              <w:rPr>
                <w:rFonts w:ascii="Times New Roman" w:hAnsi="Times New Roman" w:cs="Times New Roman"/>
                <w:b/>
                <w:sz w:val="22"/>
              </w:rPr>
              <w:t>66.00</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A389B" w:rsidRPr="00002C6B" w:rsidRDefault="00DA389B" w:rsidP="00DA389B">
            <w:pPr>
              <w:jc w:val="right"/>
              <w:rPr>
                <w:rFonts w:ascii="Times New Roman" w:hAnsi="Times New Roman" w:cs="Times New Roman"/>
                <w:b/>
                <w:sz w:val="22"/>
              </w:rPr>
            </w:pPr>
            <w:r w:rsidRPr="00002C6B">
              <w:rPr>
                <w:rFonts w:ascii="Times New Roman" w:hAnsi="Times New Roman" w:cs="Times New Roman"/>
                <w:b/>
                <w:sz w:val="22"/>
              </w:rPr>
              <w:t>66.00</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DA389B" w:rsidRPr="00002C6B" w:rsidRDefault="00DA389B" w:rsidP="00DA389B">
            <w:pPr>
              <w:jc w:val="right"/>
              <w:rPr>
                <w:rFonts w:ascii="Times New Roman" w:hAnsi="Times New Roman" w:cs="Times New Roman"/>
                <w:b/>
                <w:sz w:val="22"/>
              </w:rPr>
            </w:pPr>
            <w:r w:rsidRPr="00002C6B">
              <w:rPr>
                <w:rFonts w:ascii="Times New Roman" w:hAnsi="Times New Roman" w:cs="Times New Roman"/>
                <w:b/>
                <w:sz w:val="22"/>
              </w:rPr>
              <w:t>0.00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A389B" w:rsidRPr="00002C6B" w:rsidRDefault="00DA389B" w:rsidP="00DA389B">
            <w:pPr>
              <w:jc w:val="right"/>
              <w:rPr>
                <w:rFonts w:ascii="Times New Roman" w:eastAsia="宋体" w:hAnsi="Times New Roman" w:cs="Times New Roman"/>
                <w:b/>
                <w:kern w:val="0"/>
                <w:sz w:val="22"/>
              </w:rPr>
            </w:pPr>
            <w:r w:rsidRPr="00002C6B">
              <w:rPr>
                <w:rFonts w:ascii="Times New Roman" w:eastAsia="宋体" w:hAnsi="Times New Roman" w:cs="Times New Roman" w:hint="eastAsia"/>
                <w:b/>
                <w:kern w:val="0"/>
                <w:sz w:val="22"/>
              </w:rPr>
              <w:t>0</w:t>
            </w:r>
            <w:r w:rsidRPr="00002C6B">
              <w:rPr>
                <w:rFonts w:ascii="Times New Roman" w:eastAsia="宋体" w:hAnsi="Times New Roman" w:cs="Times New Roman"/>
                <w:b/>
                <w:kern w:val="0"/>
                <w:sz w:val="22"/>
              </w:rPr>
              <w:t>.00</w:t>
            </w:r>
          </w:p>
        </w:tc>
        <w:tc>
          <w:tcPr>
            <w:tcW w:w="1276" w:type="dxa"/>
            <w:tcBorders>
              <w:top w:val="single" w:sz="4" w:space="0" w:color="auto"/>
              <w:left w:val="nil"/>
              <w:bottom w:val="single" w:sz="4" w:space="0" w:color="auto"/>
              <w:right w:val="single" w:sz="4" w:space="0" w:color="auto"/>
            </w:tcBorders>
            <w:shd w:val="clear" w:color="auto" w:fill="auto"/>
            <w:noWrap/>
          </w:tcPr>
          <w:p w:rsidR="00DA389B" w:rsidRPr="00002C6B" w:rsidRDefault="00DA389B" w:rsidP="001F1E13">
            <w:pPr>
              <w:jc w:val="right"/>
              <w:rPr>
                <w:b/>
              </w:rPr>
            </w:pPr>
            <w:r w:rsidRPr="00002C6B">
              <w:rPr>
                <w:rFonts w:ascii="Times New Roman" w:eastAsia="宋体" w:hAnsi="Times New Roman" w:cs="Times New Roman" w:hint="eastAsia"/>
                <w:b/>
                <w:kern w:val="0"/>
                <w:sz w:val="22"/>
              </w:rPr>
              <w:t>0</w:t>
            </w:r>
            <w:r w:rsidRPr="00002C6B">
              <w:rPr>
                <w:rFonts w:ascii="Times New Roman" w:eastAsia="宋体" w:hAnsi="Times New Roman" w:cs="Times New Roman"/>
                <w:b/>
                <w:kern w:val="0"/>
                <w:sz w:val="22"/>
              </w:rPr>
              <w:t>.00</w:t>
            </w: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DA389B" w:rsidRPr="00002C6B" w:rsidRDefault="00DA389B" w:rsidP="00DA389B">
            <w:pPr>
              <w:jc w:val="right"/>
              <w:rPr>
                <w:rFonts w:ascii="宋体" w:eastAsia="宋体" w:hAnsi="宋体" w:cs="宋体"/>
                <w:b/>
                <w:kern w:val="0"/>
                <w:sz w:val="24"/>
                <w:szCs w:val="24"/>
              </w:rPr>
            </w:pPr>
          </w:p>
        </w:tc>
      </w:tr>
      <w:tr w:rsidR="00DA389B" w:rsidRPr="00416E61" w:rsidTr="0008176B">
        <w:trPr>
          <w:trHeight w:val="225"/>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tcPr>
          <w:p w:rsidR="00DA389B" w:rsidRPr="0026678A" w:rsidRDefault="00DA389B" w:rsidP="00DA389B">
            <w:r w:rsidRPr="0026678A">
              <w:t>22102</w:t>
            </w:r>
          </w:p>
        </w:tc>
        <w:tc>
          <w:tcPr>
            <w:tcW w:w="3996" w:type="dxa"/>
            <w:tcBorders>
              <w:top w:val="nil"/>
              <w:left w:val="nil"/>
              <w:bottom w:val="single" w:sz="4" w:space="0" w:color="auto"/>
              <w:right w:val="single" w:sz="4" w:space="0" w:color="auto"/>
            </w:tcBorders>
            <w:shd w:val="clear" w:color="000000" w:fill="FFFFFF"/>
            <w:noWrap/>
          </w:tcPr>
          <w:p w:rsidR="00DA389B" w:rsidRPr="00BF118C" w:rsidRDefault="00DA389B" w:rsidP="00DA389B">
            <w:r w:rsidRPr="00BF118C">
              <w:rPr>
                <w:rFonts w:hint="eastAsia"/>
              </w:rPr>
              <w:t>住房改革支出</w:t>
            </w:r>
          </w:p>
        </w:tc>
        <w:tc>
          <w:tcPr>
            <w:tcW w:w="1843" w:type="dxa"/>
            <w:tcBorders>
              <w:top w:val="nil"/>
              <w:left w:val="nil"/>
              <w:bottom w:val="single" w:sz="4" w:space="0" w:color="auto"/>
              <w:right w:val="single" w:sz="4" w:space="0" w:color="auto"/>
            </w:tcBorders>
            <w:shd w:val="clear" w:color="auto" w:fill="auto"/>
            <w:noWrap/>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66</w:t>
            </w:r>
            <w:r>
              <w:rPr>
                <w:rFonts w:ascii="Times New Roman" w:hAnsi="Times New Roman" w:cs="Times New Roman"/>
                <w:sz w:val="22"/>
              </w:rPr>
              <w:t>.00</w:t>
            </w:r>
          </w:p>
        </w:tc>
        <w:tc>
          <w:tcPr>
            <w:tcW w:w="1276" w:type="dxa"/>
            <w:tcBorders>
              <w:top w:val="nil"/>
              <w:left w:val="nil"/>
              <w:bottom w:val="single" w:sz="4" w:space="0" w:color="auto"/>
              <w:right w:val="single" w:sz="4" w:space="0" w:color="auto"/>
            </w:tcBorders>
            <w:shd w:val="clear" w:color="auto" w:fill="auto"/>
            <w:noWrap/>
            <w:vAlign w:val="bottom"/>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66</w:t>
            </w:r>
            <w:r>
              <w:rPr>
                <w:rFonts w:ascii="Times New Roman" w:hAnsi="Times New Roman" w:cs="Times New Roman"/>
                <w:sz w:val="22"/>
              </w:rPr>
              <w:t>.00</w:t>
            </w:r>
          </w:p>
        </w:tc>
        <w:tc>
          <w:tcPr>
            <w:tcW w:w="1559" w:type="dxa"/>
            <w:tcBorders>
              <w:top w:val="nil"/>
              <w:left w:val="nil"/>
              <w:bottom w:val="single" w:sz="4" w:space="0" w:color="auto"/>
              <w:right w:val="single" w:sz="4" w:space="0" w:color="auto"/>
            </w:tcBorders>
            <w:shd w:val="clear" w:color="auto" w:fill="auto"/>
            <w:noWrap/>
            <w:vAlign w:val="bottom"/>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0</w:t>
            </w:r>
            <w:r>
              <w:rPr>
                <w:rFonts w:ascii="Times New Roman" w:hAnsi="Times New Roman" w:cs="Times New Roman"/>
                <w:sz w:val="22"/>
              </w:rPr>
              <w:t>.00</w:t>
            </w:r>
          </w:p>
        </w:tc>
        <w:tc>
          <w:tcPr>
            <w:tcW w:w="1701" w:type="dxa"/>
            <w:tcBorders>
              <w:top w:val="nil"/>
              <w:left w:val="nil"/>
              <w:bottom w:val="single" w:sz="4" w:space="0" w:color="auto"/>
              <w:right w:val="single" w:sz="4" w:space="0" w:color="auto"/>
            </w:tcBorders>
            <w:shd w:val="clear" w:color="auto" w:fill="auto"/>
            <w:noWrap/>
            <w:vAlign w:val="center"/>
          </w:tcPr>
          <w:p w:rsidR="00DA389B" w:rsidRPr="00B00C4D" w:rsidRDefault="00DA389B" w:rsidP="00DA389B">
            <w:pPr>
              <w:widowControl/>
              <w:jc w:val="right"/>
              <w:rPr>
                <w:rFonts w:ascii="Times New Roman" w:eastAsia="宋体" w:hAnsi="Times New Roman" w:cs="Times New Roman"/>
                <w:kern w:val="0"/>
                <w:sz w:val="22"/>
              </w:rPr>
            </w:pPr>
            <w:r>
              <w:rPr>
                <w:rFonts w:ascii="Times New Roman" w:eastAsia="宋体" w:hAnsi="Times New Roman" w:cs="Times New Roman" w:hint="eastAsia"/>
                <w:kern w:val="0"/>
                <w:sz w:val="22"/>
              </w:rPr>
              <w:t>0</w:t>
            </w:r>
            <w:r>
              <w:rPr>
                <w:rFonts w:ascii="Times New Roman" w:eastAsia="宋体" w:hAnsi="Times New Roman" w:cs="Times New Roman"/>
                <w:kern w:val="0"/>
                <w:sz w:val="22"/>
              </w:rPr>
              <w:t>.00</w:t>
            </w:r>
          </w:p>
        </w:tc>
        <w:tc>
          <w:tcPr>
            <w:tcW w:w="1276" w:type="dxa"/>
            <w:tcBorders>
              <w:top w:val="nil"/>
              <w:left w:val="nil"/>
              <w:bottom w:val="single" w:sz="4" w:space="0" w:color="auto"/>
              <w:right w:val="single" w:sz="4" w:space="0" w:color="auto"/>
            </w:tcBorders>
            <w:shd w:val="clear" w:color="auto" w:fill="auto"/>
            <w:noWrap/>
          </w:tcPr>
          <w:p w:rsidR="00DA389B" w:rsidRPr="00D4537D" w:rsidRDefault="00DA389B" w:rsidP="001F1E13">
            <w:pPr>
              <w:jc w:val="right"/>
            </w:pPr>
            <w:r>
              <w:rPr>
                <w:rFonts w:ascii="Times New Roman" w:eastAsia="宋体" w:hAnsi="Times New Roman" w:cs="Times New Roman" w:hint="eastAsia"/>
                <w:kern w:val="0"/>
                <w:sz w:val="22"/>
              </w:rPr>
              <w:t>0</w:t>
            </w:r>
            <w:r>
              <w:rPr>
                <w:rFonts w:ascii="Times New Roman" w:eastAsia="宋体" w:hAnsi="Times New Roman" w:cs="Times New Roman"/>
                <w:kern w:val="0"/>
                <w:sz w:val="22"/>
              </w:rPr>
              <w:t>.00</w:t>
            </w:r>
          </w:p>
        </w:tc>
        <w:tc>
          <w:tcPr>
            <w:tcW w:w="2409" w:type="dxa"/>
            <w:tcBorders>
              <w:top w:val="nil"/>
              <w:left w:val="nil"/>
              <w:bottom w:val="single" w:sz="4" w:space="0" w:color="auto"/>
              <w:right w:val="single" w:sz="4" w:space="0" w:color="auto"/>
            </w:tcBorders>
            <w:shd w:val="clear" w:color="auto" w:fill="auto"/>
            <w:noWrap/>
            <w:vAlign w:val="center"/>
          </w:tcPr>
          <w:p w:rsidR="00DA389B" w:rsidRPr="00416E61" w:rsidRDefault="00DA389B" w:rsidP="00DA389B">
            <w:pPr>
              <w:widowControl/>
              <w:jc w:val="right"/>
              <w:rPr>
                <w:rFonts w:ascii="宋体" w:eastAsia="宋体" w:hAnsi="宋体" w:cs="宋体"/>
                <w:kern w:val="0"/>
                <w:sz w:val="24"/>
                <w:szCs w:val="24"/>
              </w:rPr>
            </w:pPr>
          </w:p>
        </w:tc>
      </w:tr>
      <w:tr w:rsidR="00DA389B" w:rsidRPr="00416E61" w:rsidTr="0008176B">
        <w:trPr>
          <w:trHeight w:val="210"/>
        </w:trPr>
        <w:tc>
          <w:tcPr>
            <w:tcW w:w="1264" w:type="dxa"/>
            <w:gridSpan w:val="2"/>
            <w:tcBorders>
              <w:top w:val="single" w:sz="4" w:space="0" w:color="auto"/>
              <w:left w:val="single" w:sz="4" w:space="0" w:color="auto"/>
              <w:bottom w:val="single" w:sz="4" w:space="0" w:color="auto"/>
              <w:right w:val="single" w:sz="4" w:space="0" w:color="auto"/>
            </w:tcBorders>
            <w:shd w:val="clear" w:color="000000" w:fill="FFFFFF"/>
            <w:noWrap/>
          </w:tcPr>
          <w:p w:rsidR="00DA389B" w:rsidRPr="0026678A" w:rsidRDefault="00DA389B" w:rsidP="00DA389B">
            <w:r w:rsidRPr="0026678A">
              <w:t>2210201</w:t>
            </w:r>
          </w:p>
        </w:tc>
        <w:tc>
          <w:tcPr>
            <w:tcW w:w="3996" w:type="dxa"/>
            <w:tcBorders>
              <w:top w:val="single" w:sz="4" w:space="0" w:color="auto"/>
              <w:left w:val="nil"/>
              <w:bottom w:val="single" w:sz="4" w:space="0" w:color="auto"/>
              <w:right w:val="single" w:sz="4" w:space="0" w:color="auto"/>
            </w:tcBorders>
            <w:shd w:val="clear" w:color="000000" w:fill="FFFFFF"/>
            <w:noWrap/>
          </w:tcPr>
          <w:p w:rsidR="00DA389B" w:rsidRDefault="00DA389B" w:rsidP="00DA389B">
            <w:r w:rsidRPr="00BF118C">
              <w:rPr>
                <w:rFonts w:hint="eastAsia"/>
              </w:rPr>
              <w:t xml:space="preserve">  </w:t>
            </w:r>
            <w:r w:rsidRPr="00BF118C">
              <w:rPr>
                <w:rFonts w:hint="eastAsia"/>
              </w:rPr>
              <w:t>住房公积金</w:t>
            </w:r>
          </w:p>
        </w:tc>
        <w:tc>
          <w:tcPr>
            <w:tcW w:w="1843" w:type="dxa"/>
            <w:tcBorders>
              <w:top w:val="single" w:sz="4" w:space="0" w:color="auto"/>
              <w:left w:val="nil"/>
              <w:bottom w:val="single" w:sz="4" w:space="0" w:color="auto"/>
              <w:right w:val="single" w:sz="4" w:space="0" w:color="auto"/>
            </w:tcBorders>
            <w:shd w:val="clear" w:color="auto" w:fill="auto"/>
            <w:noWrap/>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66</w:t>
            </w:r>
            <w:r>
              <w:rPr>
                <w:rFonts w:ascii="Times New Roman" w:hAnsi="Times New Roman" w:cs="Times New Roman"/>
                <w:sz w:val="22"/>
              </w:rPr>
              <w:t>.00</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66</w:t>
            </w:r>
            <w:r>
              <w:rPr>
                <w:rFonts w:ascii="Times New Roman" w:hAnsi="Times New Roman" w:cs="Times New Roman"/>
                <w:sz w:val="22"/>
              </w:rPr>
              <w:t>.00</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DA389B" w:rsidRPr="00B00C4D" w:rsidRDefault="00DA389B" w:rsidP="00DA389B">
            <w:pPr>
              <w:jc w:val="right"/>
              <w:rPr>
                <w:rFonts w:ascii="Times New Roman" w:hAnsi="Times New Roman" w:cs="Times New Roman"/>
                <w:sz w:val="22"/>
              </w:rPr>
            </w:pPr>
            <w:r w:rsidRPr="00B00C4D">
              <w:rPr>
                <w:rFonts w:ascii="Times New Roman" w:hAnsi="Times New Roman" w:cs="Times New Roman"/>
                <w:sz w:val="22"/>
              </w:rPr>
              <w:t>0</w:t>
            </w:r>
            <w:r>
              <w:rPr>
                <w:rFonts w:ascii="Times New Roman" w:hAnsi="Times New Roman" w:cs="Times New Roman"/>
                <w:sz w:val="22"/>
              </w:rPr>
              <w:t>.00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A389B" w:rsidRPr="00B00C4D" w:rsidRDefault="00DA389B" w:rsidP="00DA389B">
            <w:pPr>
              <w:widowControl/>
              <w:jc w:val="right"/>
              <w:rPr>
                <w:rFonts w:ascii="Times New Roman" w:eastAsia="宋体" w:hAnsi="Times New Roman" w:cs="Times New Roman"/>
                <w:kern w:val="0"/>
                <w:sz w:val="22"/>
              </w:rPr>
            </w:pPr>
            <w:r>
              <w:rPr>
                <w:rFonts w:ascii="Times New Roman" w:eastAsia="宋体" w:hAnsi="Times New Roman" w:cs="Times New Roman" w:hint="eastAsia"/>
                <w:kern w:val="0"/>
                <w:sz w:val="22"/>
              </w:rPr>
              <w:t>0</w:t>
            </w:r>
            <w:r>
              <w:rPr>
                <w:rFonts w:ascii="Times New Roman" w:eastAsia="宋体" w:hAnsi="Times New Roman" w:cs="Times New Roman"/>
                <w:kern w:val="0"/>
                <w:sz w:val="22"/>
              </w:rPr>
              <w:t>.00</w:t>
            </w:r>
          </w:p>
        </w:tc>
        <w:tc>
          <w:tcPr>
            <w:tcW w:w="1276" w:type="dxa"/>
            <w:tcBorders>
              <w:top w:val="single" w:sz="4" w:space="0" w:color="auto"/>
              <w:left w:val="nil"/>
              <w:bottom w:val="single" w:sz="4" w:space="0" w:color="auto"/>
              <w:right w:val="single" w:sz="4" w:space="0" w:color="auto"/>
            </w:tcBorders>
            <w:shd w:val="clear" w:color="auto" w:fill="auto"/>
            <w:noWrap/>
          </w:tcPr>
          <w:p w:rsidR="00DA389B" w:rsidRPr="00D4537D" w:rsidRDefault="00DA389B" w:rsidP="001F1E13">
            <w:pPr>
              <w:jc w:val="right"/>
            </w:pPr>
            <w:r>
              <w:rPr>
                <w:rFonts w:ascii="Times New Roman" w:eastAsia="宋体" w:hAnsi="Times New Roman" w:cs="Times New Roman" w:hint="eastAsia"/>
                <w:kern w:val="0"/>
                <w:sz w:val="22"/>
              </w:rPr>
              <w:t>0</w:t>
            </w:r>
            <w:r>
              <w:rPr>
                <w:rFonts w:ascii="Times New Roman" w:eastAsia="宋体" w:hAnsi="Times New Roman" w:cs="Times New Roman"/>
                <w:kern w:val="0"/>
                <w:sz w:val="22"/>
              </w:rPr>
              <w:t>.00</w:t>
            </w: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DA389B" w:rsidRPr="00416E61" w:rsidRDefault="00DA389B" w:rsidP="00DA389B">
            <w:pPr>
              <w:jc w:val="right"/>
              <w:rPr>
                <w:rFonts w:ascii="宋体" w:eastAsia="宋体" w:hAnsi="宋体" w:cs="宋体"/>
                <w:kern w:val="0"/>
                <w:sz w:val="24"/>
                <w:szCs w:val="24"/>
              </w:rPr>
            </w:pPr>
          </w:p>
        </w:tc>
      </w:tr>
      <w:tr w:rsidR="00B00C4D" w:rsidRPr="00416E61" w:rsidTr="00B00C4D">
        <w:trPr>
          <w:trHeight w:val="630"/>
        </w:trPr>
        <w:tc>
          <w:tcPr>
            <w:tcW w:w="15324" w:type="dxa"/>
            <w:gridSpan w:val="9"/>
            <w:tcBorders>
              <w:top w:val="nil"/>
              <w:left w:val="nil"/>
              <w:bottom w:val="nil"/>
              <w:right w:val="nil"/>
            </w:tcBorders>
            <w:shd w:val="clear" w:color="auto" w:fill="auto"/>
            <w:vAlign w:val="center"/>
            <w:hideMark/>
          </w:tcPr>
          <w:p w:rsidR="00B00C4D" w:rsidRPr="00416E61" w:rsidRDefault="00B00C4D" w:rsidP="00B00C4D">
            <w:pPr>
              <w:widowControl/>
              <w:jc w:val="left"/>
              <w:rPr>
                <w:rFonts w:ascii="宋体" w:eastAsia="宋体" w:hAnsi="宋体" w:cs="宋体"/>
                <w:kern w:val="0"/>
                <w:sz w:val="24"/>
                <w:szCs w:val="24"/>
              </w:rPr>
            </w:pPr>
            <w:r w:rsidRPr="00416E61">
              <w:rPr>
                <w:rFonts w:ascii="宋体" w:eastAsia="宋体" w:hAnsi="宋体" w:cs="宋体" w:hint="eastAsia"/>
                <w:kern w:val="0"/>
                <w:sz w:val="24"/>
                <w:szCs w:val="24"/>
              </w:rPr>
              <w:t>注：本表反映部门本年度各项支出情况。</w:t>
            </w:r>
          </w:p>
        </w:tc>
      </w:tr>
    </w:tbl>
    <w:p w:rsidR="00416E61" w:rsidRDefault="00B00C4D" w:rsidP="00B00C4D">
      <w:pPr>
        <w:widowControl/>
        <w:jc w:val="left"/>
        <w:rPr>
          <w:rFonts w:ascii="Times New Roman" w:eastAsia="方正小标宋_GBK" w:hAnsi="Times New Roman" w:cs="Times New Roman"/>
          <w:color w:val="000000"/>
          <w:kern w:val="0"/>
          <w:sz w:val="36"/>
          <w:szCs w:val="21"/>
        </w:rPr>
      </w:pPr>
      <w:r>
        <w:rPr>
          <w:rFonts w:ascii="Times New Roman" w:eastAsia="方正小标宋_GBK" w:hAnsi="Times New Roman" w:cs="Times New Roman"/>
          <w:color w:val="000000"/>
          <w:kern w:val="0"/>
          <w:sz w:val="36"/>
          <w:szCs w:val="21"/>
        </w:rPr>
        <w:br w:type="page"/>
      </w:r>
    </w:p>
    <w:tbl>
      <w:tblPr>
        <w:tblW w:w="15521" w:type="dxa"/>
        <w:tblInd w:w="93" w:type="dxa"/>
        <w:tblLook w:val="04A0" w:firstRow="1" w:lastRow="0" w:firstColumn="1" w:lastColumn="0" w:noHBand="0" w:noVBand="1"/>
      </w:tblPr>
      <w:tblGrid>
        <w:gridCol w:w="3595"/>
        <w:gridCol w:w="436"/>
        <w:gridCol w:w="1078"/>
        <w:gridCol w:w="496"/>
        <w:gridCol w:w="2915"/>
        <w:gridCol w:w="632"/>
        <w:gridCol w:w="435"/>
        <w:gridCol w:w="1573"/>
        <w:gridCol w:w="1394"/>
        <w:gridCol w:w="1394"/>
        <w:gridCol w:w="1573"/>
      </w:tblGrid>
      <w:tr w:rsidR="00416E61" w:rsidRPr="00416E61" w:rsidTr="007A55A0">
        <w:trPr>
          <w:trHeight w:val="285"/>
        </w:trPr>
        <w:tc>
          <w:tcPr>
            <w:tcW w:w="3595" w:type="dxa"/>
            <w:tcBorders>
              <w:top w:val="nil"/>
              <w:left w:val="nil"/>
              <w:bottom w:val="nil"/>
              <w:right w:val="nil"/>
            </w:tcBorders>
            <w:shd w:val="clear" w:color="auto" w:fill="auto"/>
            <w:noWrap/>
            <w:vAlign w:val="center"/>
            <w:hideMark/>
          </w:tcPr>
          <w:p w:rsidR="00416E61" w:rsidRPr="00416E61" w:rsidRDefault="00416E61" w:rsidP="00416E61">
            <w:pPr>
              <w:widowControl/>
              <w:jc w:val="left"/>
              <w:rPr>
                <w:rFonts w:ascii="黑体" w:eastAsia="黑体" w:hAnsi="黑体" w:cs="宋体"/>
                <w:kern w:val="0"/>
                <w:sz w:val="24"/>
                <w:szCs w:val="24"/>
              </w:rPr>
            </w:pPr>
            <w:bookmarkStart w:id="0" w:name="RANGE!A1:I22"/>
            <w:bookmarkStart w:id="1" w:name="RANGE!A1:F16"/>
            <w:bookmarkEnd w:id="0"/>
          </w:p>
        </w:tc>
        <w:tc>
          <w:tcPr>
            <w:tcW w:w="436" w:type="dxa"/>
            <w:tcBorders>
              <w:top w:val="nil"/>
              <w:left w:val="nil"/>
              <w:bottom w:val="nil"/>
              <w:right w:val="nil"/>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4"/>
                <w:szCs w:val="24"/>
              </w:rPr>
            </w:pPr>
          </w:p>
        </w:tc>
        <w:tc>
          <w:tcPr>
            <w:tcW w:w="1574" w:type="dxa"/>
            <w:gridSpan w:val="2"/>
            <w:tcBorders>
              <w:top w:val="nil"/>
              <w:left w:val="nil"/>
              <w:bottom w:val="nil"/>
              <w:right w:val="nil"/>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4"/>
                <w:szCs w:val="24"/>
              </w:rPr>
            </w:pPr>
          </w:p>
        </w:tc>
        <w:tc>
          <w:tcPr>
            <w:tcW w:w="3547" w:type="dxa"/>
            <w:gridSpan w:val="2"/>
            <w:tcBorders>
              <w:top w:val="nil"/>
              <w:left w:val="nil"/>
              <w:bottom w:val="nil"/>
              <w:right w:val="nil"/>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4"/>
                <w:szCs w:val="24"/>
              </w:rPr>
            </w:pPr>
          </w:p>
        </w:tc>
        <w:tc>
          <w:tcPr>
            <w:tcW w:w="435" w:type="dxa"/>
            <w:tcBorders>
              <w:top w:val="nil"/>
              <w:left w:val="nil"/>
              <w:bottom w:val="nil"/>
              <w:right w:val="nil"/>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4"/>
                <w:szCs w:val="24"/>
              </w:rPr>
            </w:pPr>
          </w:p>
        </w:tc>
        <w:tc>
          <w:tcPr>
            <w:tcW w:w="1573" w:type="dxa"/>
            <w:tcBorders>
              <w:top w:val="nil"/>
              <w:left w:val="nil"/>
              <w:bottom w:val="nil"/>
              <w:right w:val="nil"/>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4"/>
                <w:szCs w:val="24"/>
              </w:rPr>
            </w:pPr>
          </w:p>
        </w:tc>
        <w:tc>
          <w:tcPr>
            <w:tcW w:w="1394" w:type="dxa"/>
            <w:tcBorders>
              <w:top w:val="nil"/>
              <w:left w:val="nil"/>
              <w:bottom w:val="nil"/>
              <w:right w:val="nil"/>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4"/>
                <w:szCs w:val="24"/>
              </w:rPr>
            </w:pPr>
          </w:p>
        </w:tc>
        <w:tc>
          <w:tcPr>
            <w:tcW w:w="1394" w:type="dxa"/>
            <w:tcBorders>
              <w:top w:val="nil"/>
              <w:left w:val="nil"/>
              <w:bottom w:val="nil"/>
              <w:right w:val="nil"/>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4"/>
                <w:szCs w:val="24"/>
              </w:rPr>
            </w:pPr>
          </w:p>
        </w:tc>
        <w:tc>
          <w:tcPr>
            <w:tcW w:w="1573" w:type="dxa"/>
            <w:tcBorders>
              <w:top w:val="nil"/>
              <w:left w:val="nil"/>
              <w:bottom w:val="nil"/>
              <w:right w:val="nil"/>
            </w:tcBorders>
            <w:shd w:val="clear" w:color="auto" w:fill="auto"/>
            <w:noWrap/>
            <w:vAlign w:val="center"/>
            <w:hideMark/>
          </w:tcPr>
          <w:p w:rsidR="00416E61" w:rsidRPr="00416E61" w:rsidRDefault="00416E61" w:rsidP="00416E61">
            <w:pPr>
              <w:widowControl/>
              <w:jc w:val="right"/>
              <w:rPr>
                <w:rFonts w:ascii="宋体" w:eastAsia="宋体" w:hAnsi="宋体" w:cs="宋体"/>
                <w:kern w:val="0"/>
                <w:sz w:val="24"/>
                <w:szCs w:val="24"/>
              </w:rPr>
            </w:pPr>
          </w:p>
        </w:tc>
      </w:tr>
      <w:tr w:rsidR="00416E61" w:rsidRPr="00416E61" w:rsidTr="00416E61">
        <w:trPr>
          <w:trHeight w:val="360"/>
        </w:trPr>
        <w:tc>
          <w:tcPr>
            <w:tcW w:w="15521" w:type="dxa"/>
            <w:gridSpan w:val="11"/>
            <w:tcBorders>
              <w:top w:val="nil"/>
              <w:left w:val="nil"/>
              <w:bottom w:val="nil"/>
              <w:right w:val="nil"/>
            </w:tcBorders>
            <w:shd w:val="clear" w:color="auto" w:fill="auto"/>
            <w:noWrap/>
            <w:vAlign w:val="center"/>
            <w:hideMark/>
          </w:tcPr>
          <w:p w:rsidR="00416E61" w:rsidRPr="00416E61" w:rsidRDefault="00416E61" w:rsidP="00416E61">
            <w:pPr>
              <w:widowControl/>
              <w:jc w:val="center"/>
              <w:rPr>
                <w:rFonts w:ascii="华文中宋" w:eastAsia="华文中宋" w:hAnsi="华文中宋" w:cs="宋体"/>
                <w:color w:val="000000"/>
                <w:kern w:val="0"/>
                <w:sz w:val="32"/>
                <w:szCs w:val="32"/>
              </w:rPr>
            </w:pPr>
            <w:r w:rsidRPr="00416E61">
              <w:rPr>
                <w:rFonts w:ascii="华文中宋" w:eastAsia="华文中宋" w:hAnsi="华文中宋" w:cs="宋体" w:hint="eastAsia"/>
                <w:color w:val="000000"/>
                <w:kern w:val="0"/>
                <w:sz w:val="32"/>
                <w:szCs w:val="32"/>
              </w:rPr>
              <w:t>财政拨款收入支出决算总表</w:t>
            </w:r>
          </w:p>
        </w:tc>
      </w:tr>
      <w:tr w:rsidR="00416E61" w:rsidRPr="00416E61" w:rsidTr="007A55A0">
        <w:trPr>
          <w:trHeight w:val="199"/>
        </w:trPr>
        <w:tc>
          <w:tcPr>
            <w:tcW w:w="3595" w:type="dxa"/>
            <w:tcBorders>
              <w:top w:val="nil"/>
              <w:left w:val="nil"/>
              <w:bottom w:val="nil"/>
              <w:right w:val="nil"/>
            </w:tcBorders>
            <w:shd w:val="clear" w:color="000000" w:fill="FFFFFF"/>
            <w:noWrap/>
            <w:vAlign w:val="center"/>
          </w:tcPr>
          <w:p w:rsidR="00416E61" w:rsidRPr="00416E61" w:rsidRDefault="00416E61" w:rsidP="00416E61">
            <w:pPr>
              <w:widowControl/>
              <w:jc w:val="right"/>
              <w:rPr>
                <w:rFonts w:ascii="宋体" w:eastAsia="宋体" w:hAnsi="宋体" w:cs="宋体"/>
                <w:kern w:val="0"/>
                <w:sz w:val="24"/>
                <w:szCs w:val="24"/>
              </w:rPr>
            </w:pPr>
          </w:p>
        </w:tc>
        <w:tc>
          <w:tcPr>
            <w:tcW w:w="436" w:type="dxa"/>
            <w:tcBorders>
              <w:top w:val="nil"/>
              <w:left w:val="nil"/>
              <w:bottom w:val="nil"/>
              <w:right w:val="nil"/>
            </w:tcBorders>
            <w:shd w:val="clear" w:color="000000" w:fill="FFFFFF"/>
            <w:noWrap/>
            <w:vAlign w:val="center"/>
          </w:tcPr>
          <w:p w:rsidR="00416E61" w:rsidRPr="00416E61" w:rsidRDefault="00416E61" w:rsidP="00416E61">
            <w:pPr>
              <w:widowControl/>
              <w:jc w:val="right"/>
              <w:rPr>
                <w:rFonts w:ascii="宋体" w:eastAsia="宋体" w:hAnsi="宋体" w:cs="宋体"/>
                <w:kern w:val="0"/>
                <w:sz w:val="24"/>
                <w:szCs w:val="24"/>
              </w:rPr>
            </w:pPr>
          </w:p>
        </w:tc>
        <w:tc>
          <w:tcPr>
            <w:tcW w:w="1078" w:type="dxa"/>
            <w:tcBorders>
              <w:top w:val="nil"/>
              <w:left w:val="nil"/>
              <w:bottom w:val="nil"/>
              <w:right w:val="nil"/>
            </w:tcBorders>
            <w:shd w:val="clear" w:color="000000" w:fill="FFFFFF"/>
            <w:noWrap/>
            <w:vAlign w:val="center"/>
          </w:tcPr>
          <w:p w:rsidR="00416E61" w:rsidRPr="00416E61" w:rsidRDefault="00416E61" w:rsidP="00416E61">
            <w:pPr>
              <w:widowControl/>
              <w:jc w:val="right"/>
              <w:rPr>
                <w:rFonts w:ascii="宋体" w:eastAsia="宋体" w:hAnsi="宋体" w:cs="宋体"/>
                <w:kern w:val="0"/>
                <w:sz w:val="24"/>
                <w:szCs w:val="24"/>
              </w:rPr>
            </w:pPr>
          </w:p>
        </w:tc>
        <w:tc>
          <w:tcPr>
            <w:tcW w:w="4043" w:type="dxa"/>
            <w:gridSpan w:val="3"/>
            <w:tcBorders>
              <w:top w:val="nil"/>
              <w:left w:val="nil"/>
              <w:bottom w:val="nil"/>
              <w:right w:val="nil"/>
            </w:tcBorders>
            <w:shd w:val="clear" w:color="000000" w:fill="FFFFFF"/>
            <w:noWrap/>
            <w:vAlign w:val="center"/>
          </w:tcPr>
          <w:p w:rsidR="00416E61" w:rsidRPr="00416E61" w:rsidRDefault="00416E61" w:rsidP="00416E61">
            <w:pPr>
              <w:widowControl/>
              <w:jc w:val="right"/>
              <w:rPr>
                <w:rFonts w:ascii="宋体" w:eastAsia="宋体" w:hAnsi="宋体" w:cs="宋体"/>
                <w:kern w:val="0"/>
                <w:sz w:val="24"/>
                <w:szCs w:val="24"/>
              </w:rPr>
            </w:pPr>
          </w:p>
        </w:tc>
        <w:tc>
          <w:tcPr>
            <w:tcW w:w="435" w:type="dxa"/>
            <w:tcBorders>
              <w:top w:val="nil"/>
              <w:left w:val="nil"/>
              <w:bottom w:val="nil"/>
              <w:right w:val="nil"/>
            </w:tcBorders>
            <w:shd w:val="clear" w:color="000000" w:fill="FFFFFF"/>
            <w:noWrap/>
            <w:vAlign w:val="center"/>
          </w:tcPr>
          <w:p w:rsidR="00416E61" w:rsidRPr="00416E61" w:rsidRDefault="00416E61" w:rsidP="00416E61">
            <w:pPr>
              <w:widowControl/>
              <w:jc w:val="right"/>
              <w:rPr>
                <w:rFonts w:ascii="宋体" w:eastAsia="宋体" w:hAnsi="宋体" w:cs="宋体"/>
                <w:kern w:val="0"/>
                <w:sz w:val="24"/>
                <w:szCs w:val="24"/>
              </w:rPr>
            </w:pPr>
          </w:p>
        </w:tc>
        <w:tc>
          <w:tcPr>
            <w:tcW w:w="1573" w:type="dxa"/>
            <w:tcBorders>
              <w:top w:val="nil"/>
              <w:left w:val="nil"/>
              <w:bottom w:val="nil"/>
              <w:right w:val="nil"/>
            </w:tcBorders>
            <w:shd w:val="clear" w:color="000000" w:fill="FFFFFF"/>
            <w:noWrap/>
            <w:vAlign w:val="center"/>
          </w:tcPr>
          <w:p w:rsidR="00416E61" w:rsidRPr="00416E61" w:rsidRDefault="00416E61" w:rsidP="00416E61">
            <w:pPr>
              <w:widowControl/>
              <w:jc w:val="right"/>
              <w:rPr>
                <w:rFonts w:ascii="宋体" w:eastAsia="宋体" w:hAnsi="宋体" w:cs="宋体"/>
                <w:kern w:val="0"/>
                <w:sz w:val="24"/>
                <w:szCs w:val="24"/>
              </w:rPr>
            </w:pPr>
          </w:p>
        </w:tc>
        <w:tc>
          <w:tcPr>
            <w:tcW w:w="1394" w:type="dxa"/>
            <w:tcBorders>
              <w:top w:val="nil"/>
              <w:left w:val="nil"/>
              <w:bottom w:val="nil"/>
              <w:right w:val="nil"/>
            </w:tcBorders>
            <w:shd w:val="clear" w:color="000000" w:fill="FFFFFF"/>
            <w:noWrap/>
            <w:vAlign w:val="center"/>
          </w:tcPr>
          <w:p w:rsidR="00416E61" w:rsidRPr="00416E61" w:rsidRDefault="00416E61" w:rsidP="00416E61">
            <w:pPr>
              <w:widowControl/>
              <w:jc w:val="right"/>
              <w:rPr>
                <w:rFonts w:ascii="宋体" w:eastAsia="宋体" w:hAnsi="宋体" w:cs="宋体"/>
                <w:kern w:val="0"/>
                <w:sz w:val="24"/>
                <w:szCs w:val="24"/>
              </w:rPr>
            </w:pPr>
          </w:p>
        </w:tc>
        <w:tc>
          <w:tcPr>
            <w:tcW w:w="1394" w:type="dxa"/>
            <w:tcBorders>
              <w:top w:val="nil"/>
              <w:left w:val="nil"/>
              <w:bottom w:val="nil"/>
              <w:right w:val="nil"/>
            </w:tcBorders>
            <w:shd w:val="clear" w:color="000000" w:fill="FFFFFF"/>
            <w:noWrap/>
            <w:vAlign w:val="center"/>
          </w:tcPr>
          <w:p w:rsidR="00416E61" w:rsidRPr="00416E61" w:rsidRDefault="00416E61" w:rsidP="00416E61">
            <w:pPr>
              <w:widowControl/>
              <w:jc w:val="right"/>
              <w:rPr>
                <w:rFonts w:ascii="宋体" w:eastAsia="宋体" w:hAnsi="宋体" w:cs="宋体"/>
                <w:kern w:val="0"/>
                <w:sz w:val="24"/>
                <w:szCs w:val="24"/>
              </w:rPr>
            </w:pPr>
          </w:p>
        </w:tc>
        <w:tc>
          <w:tcPr>
            <w:tcW w:w="1573"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color w:val="000000"/>
                <w:kern w:val="0"/>
                <w:sz w:val="20"/>
                <w:szCs w:val="20"/>
              </w:rPr>
            </w:pPr>
            <w:r w:rsidRPr="00416E61">
              <w:rPr>
                <w:rFonts w:ascii="宋体" w:eastAsia="宋体" w:hAnsi="宋体" w:cs="宋体" w:hint="eastAsia"/>
                <w:color w:val="000000"/>
                <w:kern w:val="0"/>
                <w:sz w:val="20"/>
                <w:szCs w:val="20"/>
              </w:rPr>
              <w:t>公开04表</w:t>
            </w:r>
          </w:p>
        </w:tc>
      </w:tr>
      <w:tr w:rsidR="00416E61" w:rsidRPr="00416E61" w:rsidTr="007A55A0">
        <w:trPr>
          <w:trHeight w:val="300"/>
        </w:trPr>
        <w:tc>
          <w:tcPr>
            <w:tcW w:w="3595" w:type="dxa"/>
            <w:tcBorders>
              <w:top w:val="nil"/>
              <w:left w:val="nil"/>
              <w:bottom w:val="nil"/>
              <w:right w:val="nil"/>
            </w:tcBorders>
            <w:shd w:val="clear" w:color="000000" w:fill="FFFFFF"/>
            <w:noWrap/>
            <w:vAlign w:val="center"/>
            <w:hideMark/>
          </w:tcPr>
          <w:p w:rsidR="00416E61" w:rsidRPr="00416E61" w:rsidRDefault="00416E61" w:rsidP="00416E61">
            <w:pPr>
              <w:widowControl/>
              <w:jc w:val="left"/>
              <w:rPr>
                <w:rFonts w:ascii="宋体" w:eastAsia="宋体" w:hAnsi="宋体" w:cs="宋体"/>
                <w:color w:val="000000"/>
                <w:kern w:val="0"/>
                <w:sz w:val="20"/>
                <w:szCs w:val="20"/>
              </w:rPr>
            </w:pPr>
            <w:r w:rsidRPr="00416E61">
              <w:rPr>
                <w:rFonts w:ascii="宋体" w:eastAsia="宋体" w:hAnsi="宋体" w:cs="宋体" w:hint="eastAsia"/>
                <w:color w:val="000000"/>
                <w:kern w:val="0"/>
                <w:sz w:val="20"/>
                <w:szCs w:val="20"/>
              </w:rPr>
              <w:t>部门：</w:t>
            </w:r>
            <w:r w:rsidR="004C6BF4" w:rsidRPr="004C6BF4">
              <w:rPr>
                <w:rFonts w:ascii="宋体" w:eastAsia="宋体" w:hAnsi="宋体" w:cs="宋体" w:hint="eastAsia"/>
                <w:color w:val="000000"/>
                <w:kern w:val="0"/>
                <w:sz w:val="20"/>
                <w:szCs w:val="20"/>
              </w:rPr>
              <w:t>湖南省质量和标准化研究院</w:t>
            </w:r>
          </w:p>
        </w:tc>
        <w:tc>
          <w:tcPr>
            <w:tcW w:w="436" w:type="dxa"/>
            <w:tcBorders>
              <w:top w:val="nil"/>
              <w:left w:val="nil"/>
              <w:bottom w:val="nil"/>
              <w:right w:val="nil"/>
            </w:tcBorders>
            <w:shd w:val="clear" w:color="000000" w:fill="FFFFFF"/>
            <w:noWrap/>
            <w:vAlign w:val="center"/>
          </w:tcPr>
          <w:p w:rsidR="00416E61" w:rsidRPr="00416E61" w:rsidRDefault="00416E61" w:rsidP="00416E61">
            <w:pPr>
              <w:widowControl/>
              <w:jc w:val="right"/>
              <w:rPr>
                <w:rFonts w:ascii="宋体" w:eastAsia="宋体" w:hAnsi="宋体" w:cs="宋体"/>
                <w:kern w:val="0"/>
                <w:sz w:val="24"/>
                <w:szCs w:val="24"/>
              </w:rPr>
            </w:pPr>
          </w:p>
        </w:tc>
        <w:tc>
          <w:tcPr>
            <w:tcW w:w="1078" w:type="dxa"/>
            <w:tcBorders>
              <w:top w:val="nil"/>
              <w:left w:val="nil"/>
              <w:bottom w:val="nil"/>
              <w:right w:val="nil"/>
            </w:tcBorders>
            <w:shd w:val="clear" w:color="000000" w:fill="FFFFFF"/>
            <w:noWrap/>
            <w:vAlign w:val="center"/>
          </w:tcPr>
          <w:p w:rsidR="00416E61" w:rsidRPr="00416E61" w:rsidRDefault="00416E61" w:rsidP="00416E61">
            <w:pPr>
              <w:widowControl/>
              <w:jc w:val="right"/>
              <w:rPr>
                <w:rFonts w:ascii="宋体" w:eastAsia="宋体" w:hAnsi="宋体" w:cs="宋体"/>
                <w:kern w:val="0"/>
                <w:sz w:val="24"/>
                <w:szCs w:val="24"/>
              </w:rPr>
            </w:pPr>
          </w:p>
        </w:tc>
        <w:tc>
          <w:tcPr>
            <w:tcW w:w="4043" w:type="dxa"/>
            <w:gridSpan w:val="3"/>
            <w:tcBorders>
              <w:top w:val="nil"/>
              <w:left w:val="nil"/>
              <w:bottom w:val="nil"/>
              <w:right w:val="nil"/>
            </w:tcBorders>
            <w:shd w:val="clear" w:color="000000" w:fill="FFFFFF"/>
            <w:noWrap/>
            <w:vAlign w:val="center"/>
          </w:tcPr>
          <w:p w:rsidR="00416E61" w:rsidRPr="00416E61" w:rsidRDefault="00416E61" w:rsidP="00416E61">
            <w:pPr>
              <w:widowControl/>
              <w:jc w:val="right"/>
              <w:rPr>
                <w:rFonts w:ascii="宋体" w:eastAsia="宋体" w:hAnsi="宋体" w:cs="宋体"/>
                <w:kern w:val="0"/>
                <w:sz w:val="24"/>
                <w:szCs w:val="24"/>
              </w:rPr>
            </w:pPr>
          </w:p>
        </w:tc>
        <w:tc>
          <w:tcPr>
            <w:tcW w:w="435" w:type="dxa"/>
            <w:tcBorders>
              <w:top w:val="nil"/>
              <w:left w:val="nil"/>
              <w:bottom w:val="nil"/>
              <w:right w:val="nil"/>
            </w:tcBorders>
            <w:shd w:val="clear" w:color="000000" w:fill="FFFFFF"/>
            <w:noWrap/>
            <w:vAlign w:val="center"/>
          </w:tcPr>
          <w:p w:rsidR="00416E61" w:rsidRPr="00416E61" w:rsidRDefault="00416E61" w:rsidP="00416E61">
            <w:pPr>
              <w:widowControl/>
              <w:jc w:val="right"/>
              <w:rPr>
                <w:rFonts w:ascii="宋体" w:eastAsia="宋体" w:hAnsi="宋体" w:cs="宋体"/>
                <w:kern w:val="0"/>
                <w:sz w:val="24"/>
                <w:szCs w:val="24"/>
              </w:rPr>
            </w:pPr>
          </w:p>
        </w:tc>
        <w:tc>
          <w:tcPr>
            <w:tcW w:w="1573" w:type="dxa"/>
            <w:tcBorders>
              <w:top w:val="nil"/>
              <w:left w:val="nil"/>
              <w:bottom w:val="nil"/>
              <w:right w:val="nil"/>
            </w:tcBorders>
            <w:shd w:val="clear" w:color="000000" w:fill="FFFFFF"/>
            <w:noWrap/>
            <w:vAlign w:val="center"/>
          </w:tcPr>
          <w:p w:rsidR="00416E61" w:rsidRPr="00416E61" w:rsidRDefault="00416E61" w:rsidP="00416E61">
            <w:pPr>
              <w:widowControl/>
              <w:jc w:val="right"/>
              <w:rPr>
                <w:rFonts w:ascii="宋体" w:eastAsia="宋体" w:hAnsi="宋体" w:cs="宋体"/>
                <w:kern w:val="0"/>
                <w:sz w:val="24"/>
                <w:szCs w:val="24"/>
              </w:rPr>
            </w:pPr>
          </w:p>
        </w:tc>
        <w:tc>
          <w:tcPr>
            <w:tcW w:w="1394" w:type="dxa"/>
            <w:tcBorders>
              <w:top w:val="nil"/>
              <w:left w:val="nil"/>
              <w:bottom w:val="nil"/>
              <w:right w:val="nil"/>
            </w:tcBorders>
            <w:shd w:val="clear" w:color="000000" w:fill="FFFFFF"/>
            <w:noWrap/>
            <w:vAlign w:val="center"/>
          </w:tcPr>
          <w:p w:rsidR="00416E61" w:rsidRPr="00416E61" w:rsidRDefault="00416E61" w:rsidP="00416E61">
            <w:pPr>
              <w:widowControl/>
              <w:jc w:val="right"/>
              <w:rPr>
                <w:rFonts w:ascii="宋体" w:eastAsia="宋体" w:hAnsi="宋体" w:cs="宋体"/>
                <w:kern w:val="0"/>
                <w:sz w:val="24"/>
                <w:szCs w:val="24"/>
              </w:rPr>
            </w:pPr>
          </w:p>
        </w:tc>
        <w:tc>
          <w:tcPr>
            <w:tcW w:w="1394" w:type="dxa"/>
            <w:tcBorders>
              <w:top w:val="nil"/>
              <w:left w:val="nil"/>
              <w:bottom w:val="nil"/>
              <w:right w:val="nil"/>
            </w:tcBorders>
            <w:shd w:val="clear" w:color="000000" w:fill="FFFFFF"/>
            <w:noWrap/>
            <w:vAlign w:val="center"/>
          </w:tcPr>
          <w:p w:rsidR="00416E61" w:rsidRPr="00416E61" w:rsidRDefault="00416E61" w:rsidP="00416E61">
            <w:pPr>
              <w:widowControl/>
              <w:jc w:val="right"/>
              <w:rPr>
                <w:rFonts w:ascii="宋体" w:eastAsia="宋体" w:hAnsi="宋体" w:cs="宋体"/>
                <w:kern w:val="0"/>
                <w:sz w:val="24"/>
                <w:szCs w:val="24"/>
              </w:rPr>
            </w:pPr>
          </w:p>
        </w:tc>
        <w:tc>
          <w:tcPr>
            <w:tcW w:w="1573" w:type="dxa"/>
            <w:tcBorders>
              <w:top w:val="nil"/>
              <w:left w:val="nil"/>
              <w:bottom w:val="nil"/>
              <w:right w:val="nil"/>
            </w:tcBorders>
            <w:shd w:val="clear" w:color="000000" w:fill="FFFFFF"/>
            <w:noWrap/>
            <w:vAlign w:val="center"/>
            <w:hideMark/>
          </w:tcPr>
          <w:p w:rsidR="00416E61" w:rsidRPr="00416E61" w:rsidRDefault="00416E61" w:rsidP="00416E61">
            <w:pPr>
              <w:widowControl/>
              <w:jc w:val="right"/>
              <w:rPr>
                <w:rFonts w:ascii="宋体" w:eastAsia="宋体" w:hAnsi="宋体" w:cs="宋体"/>
                <w:color w:val="000000"/>
                <w:kern w:val="0"/>
                <w:sz w:val="20"/>
                <w:szCs w:val="20"/>
              </w:rPr>
            </w:pPr>
            <w:r w:rsidRPr="00416E61">
              <w:rPr>
                <w:rFonts w:ascii="宋体" w:eastAsia="宋体" w:hAnsi="宋体" w:cs="宋体" w:hint="eastAsia"/>
                <w:color w:val="000000"/>
                <w:kern w:val="0"/>
                <w:sz w:val="20"/>
                <w:szCs w:val="20"/>
              </w:rPr>
              <w:t>单位：万元</w:t>
            </w:r>
          </w:p>
        </w:tc>
      </w:tr>
      <w:tr w:rsidR="00416E61" w:rsidRPr="00416E61" w:rsidTr="00416E61">
        <w:trPr>
          <w:trHeight w:val="402"/>
        </w:trPr>
        <w:tc>
          <w:tcPr>
            <w:tcW w:w="5109"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收入</w:t>
            </w:r>
          </w:p>
        </w:tc>
        <w:tc>
          <w:tcPr>
            <w:tcW w:w="10412" w:type="dxa"/>
            <w:gridSpan w:val="8"/>
            <w:tcBorders>
              <w:top w:val="single" w:sz="4" w:space="0" w:color="auto"/>
              <w:left w:val="nil"/>
              <w:bottom w:val="single" w:sz="4" w:space="0" w:color="auto"/>
              <w:right w:val="single" w:sz="4" w:space="0" w:color="auto"/>
            </w:tcBorders>
            <w:shd w:val="clear" w:color="000000" w:fill="FFFFFF"/>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支出</w:t>
            </w:r>
          </w:p>
        </w:tc>
      </w:tr>
      <w:tr w:rsidR="00416E61" w:rsidRPr="00416E61" w:rsidTr="007A55A0">
        <w:trPr>
          <w:trHeight w:val="630"/>
        </w:trPr>
        <w:tc>
          <w:tcPr>
            <w:tcW w:w="3595" w:type="dxa"/>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项    目</w:t>
            </w:r>
          </w:p>
        </w:tc>
        <w:tc>
          <w:tcPr>
            <w:tcW w:w="436"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0"/>
                <w:szCs w:val="20"/>
              </w:rPr>
            </w:pPr>
            <w:r w:rsidRPr="00416E61">
              <w:rPr>
                <w:rFonts w:ascii="宋体" w:eastAsia="宋体" w:hAnsi="宋体" w:cs="宋体" w:hint="eastAsia"/>
                <w:kern w:val="0"/>
                <w:sz w:val="20"/>
                <w:szCs w:val="20"/>
              </w:rPr>
              <w:t>行次</w:t>
            </w:r>
          </w:p>
        </w:tc>
        <w:tc>
          <w:tcPr>
            <w:tcW w:w="1078"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金额</w:t>
            </w:r>
          </w:p>
        </w:tc>
        <w:tc>
          <w:tcPr>
            <w:tcW w:w="3411"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项    目</w:t>
            </w: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0"/>
                <w:szCs w:val="20"/>
              </w:rPr>
            </w:pPr>
            <w:r w:rsidRPr="00416E61">
              <w:rPr>
                <w:rFonts w:ascii="宋体" w:eastAsia="宋体" w:hAnsi="宋体" w:cs="宋体" w:hint="eastAsia"/>
                <w:kern w:val="0"/>
                <w:sz w:val="20"/>
                <w:szCs w:val="20"/>
              </w:rPr>
              <w:t>行次</w:t>
            </w:r>
          </w:p>
        </w:tc>
        <w:tc>
          <w:tcPr>
            <w:tcW w:w="1573"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合计</w:t>
            </w:r>
          </w:p>
        </w:tc>
        <w:tc>
          <w:tcPr>
            <w:tcW w:w="1394" w:type="dxa"/>
            <w:tcBorders>
              <w:top w:val="nil"/>
              <w:left w:val="nil"/>
              <w:bottom w:val="single" w:sz="4" w:space="0" w:color="auto"/>
              <w:right w:val="single" w:sz="4" w:space="0" w:color="auto"/>
            </w:tcBorders>
            <w:shd w:val="clear" w:color="auto" w:fill="auto"/>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一般公共预算财政拨款</w:t>
            </w:r>
          </w:p>
        </w:tc>
        <w:tc>
          <w:tcPr>
            <w:tcW w:w="1394" w:type="dxa"/>
            <w:tcBorders>
              <w:top w:val="nil"/>
              <w:left w:val="nil"/>
              <w:bottom w:val="single" w:sz="4" w:space="0" w:color="auto"/>
              <w:right w:val="single" w:sz="4" w:space="0" w:color="auto"/>
            </w:tcBorders>
            <w:shd w:val="clear" w:color="auto" w:fill="auto"/>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政府性基金预算财政拨款</w:t>
            </w:r>
          </w:p>
        </w:tc>
        <w:tc>
          <w:tcPr>
            <w:tcW w:w="1573" w:type="dxa"/>
            <w:tcBorders>
              <w:top w:val="nil"/>
              <w:left w:val="nil"/>
              <w:bottom w:val="single" w:sz="4" w:space="0" w:color="auto"/>
              <w:right w:val="single" w:sz="4" w:space="0" w:color="auto"/>
            </w:tcBorders>
            <w:shd w:val="clear" w:color="auto" w:fill="auto"/>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国有资本经营预算财政拨款</w:t>
            </w:r>
          </w:p>
        </w:tc>
      </w:tr>
      <w:tr w:rsidR="00416E61" w:rsidRPr="00416E61" w:rsidTr="007A55A0">
        <w:trPr>
          <w:trHeight w:val="402"/>
        </w:trPr>
        <w:tc>
          <w:tcPr>
            <w:tcW w:w="3595" w:type="dxa"/>
            <w:tcBorders>
              <w:top w:val="nil"/>
              <w:left w:val="single" w:sz="4" w:space="0" w:color="auto"/>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栏    次</w:t>
            </w:r>
          </w:p>
        </w:tc>
        <w:tc>
          <w:tcPr>
            <w:tcW w:w="436" w:type="dxa"/>
            <w:tcBorders>
              <w:top w:val="nil"/>
              <w:left w:val="nil"/>
              <w:bottom w:val="single" w:sz="4" w:space="0" w:color="auto"/>
              <w:right w:val="single" w:sz="4" w:space="0" w:color="auto"/>
            </w:tcBorders>
            <w:shd w:val="clear" w:color="auto" w:fill="auto"/>
            <w:noWrap/>
            <w:vAlign w:val="center"/>
          </w:tcPr>
          <w:p w:rsidR="00416E61" w:rsidRPr="00416E61" w:rsidRDefault="00416E61" w:rsidP="00416E61">
            <w:pPr>
              <w:widowControl/>
              <w:jc w:val="center"/>
              <w:rPr>
                <w:rFonts w:ascii="宋体" w:eastAsia="宋体" w:hAnsi="宋体" w:cs="宋体"/>
                <w:kern w:val="0"/>
                <w:sz w:val="24"/>
                <w:szCs w:val="24"/>
              </w:rPr>
            </w:pPr>
          </w:p>
        </w:tc>
        <w:tc>
          <w:tcPr>
            <w:tcW w:w="1078"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1</w:t>
            </w:r>
          </w:p>
        </w:tc>
        <w:tc>
          <w:tcPr>
            <w:tcW w:w="3411"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栏    次</w:t>
            </w: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p>
        </w:tc>
        <w:tc>
          <w:tcPr>
            <w:tcW w:w="1573"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2</w:t>
            </w:r>
          </w:p>
        </w:tc>
        <w:tc>
          <w:tcPr>
            <w:tcW w:w="1394"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3</w:t>
            </w:r>
          </w:p>
        </w:tc>
        <w:tc>
          <w:tcPr>
            <w:tcW w:w="1394"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4</w:t>
            </w:r>
          </w:p>
        </w:tc>
        <w:tc>
          <w:tcPr>
            <w:tcW w:w="1573" w:type="dxa"/>
            <w:tcBorders>
              <w:top w:val="nil"/>
              <w:left w:val="nil"/>
              <w:bottom w:val="single" w:sz="4" w:space="0" w:color="auto"/>
              <w:right w:val="single" w:sz="4" w:space="0" w:color="auto"/>
            </w:tcBorders>
            <w:shd w:val="clear" w:color="auto" w:fill="auto"/>
            <w:noWrap/>
            <w:vAlign w:val="center"/>
            <w:hideMark/>
          </w:tcPr>
          <w:p w:rsidR="00416E61" w:rsidRPr="00416E61" w:rsidRDefault="00416E61" w:rsidP="00416E61">
            <w:pPr>
              <w:widowControl/>
              <w:jc w:val="center"/>
              <w:rPr>
                <w:rFonts w:ascii="宋体" w:eastAsia="宋体" w:hAnsi="宋体" w:cs="宋体"/>
                <w:kern w:val="0"/>
                <w:sz w:val="24"/>
                <w:szCs w:val="24"/>
              </w:rPr>
            </w:pPr>
            <w:r w:rsidRPr="00416E61">
              <w:rPr>
                <w:rFonts w:ascii="宋体" w:eastAsia="宋体" w:hAnsi="宋体" w:cs="宋体" w:hint="eastAsia"/>
                <w:kern w:val="0"/>
                <w:sz w:val="24"/>
                <w:szCs w:val="24"/>
              </w:rPr>
              <w:t>5</w:t>
            </w:r>
          </w:p>
        </w:tc>
      </w:tr>
      <w:tr w:rsidR="007A55A0" w:rsidRPr="00416E61" w:rsidTr="007A55A0">
        <w:trPr>
          <w:trHeight w:val="402"/>
        </w:trPr>
        <w:tc>
          <w:tcPr>
            <w:tcW w:w="3595" w:type="dxa"/>
            <w:tcBorders>
              <w:top w:val="nil"/>
              <w:left w:val="single" w:sz="4" w:space="0" w:color="auto"/>
              <w:bottom w:val="single" w:sz="4" w:space="0" w:color="auto"/>
              <w:right w:val="single" w:sz="4" w:space="0" w:color="auto"/>
            </w:tcBorders>
            <w:shd w:val="clear" w:color="auto" w:fill="auto"/>
            <w:noWrap/>
            <w:vAlign w:val="center"/>
            <w:hideMark/>
          </w:tcPr>
          <w:p w:rsidR="007A55A0" w:rsidRPr="00416E61" w:rsidRDefault="007A55A0" w:rsidP="007A55A0">
            <w:pPr>
              <w:widowControl/>
              <w:jc w:val="left"/>
              <w:rPr>
                <w:rFonts w:ascii="宋体" w:eastAsia="宋体" w:hAnsi="宋体" w:cs="宋体"/>
                <w:kern w:val="0"/>
                <w:sz w:val="22"/>
              </w:rPr>
            </w:pPr>
            <w:r w:rsidRPr="00416E61">
              <w:rPr>
                <w:rFonts w:ascii="宋体" w:eastAsia="宋体" w:hAnsi="宋体" w:cs="宋体" w:hint="eastAsia"/>
                <w:kern w:val="0"/>
                <w:sz w:val="22"/>
              </w:rPr>
              <w:t>一、一般公共预算财政拨款</w:t>
            </w:r>
          </w:p>
        </w:tc>
        <w:tc>
          <w:tcPr>
            <w:tcW w:w="436" w:type="dxa"/>
            <w:tcBorders>
              <w:top w:val="nil"/>
              <w:left w:val="nil"/>
              <w:bottom w:val="single" w:sz="4" w:space="0" w:color="auto"/>
              <w:right w:val="single" w:sz="4" w:space="0" w:color="auto"/>
            </w:tcBorders>
            <w:shd w:val="clear" w:color="auto" w:fill="auto"/>
            <w:noWrap/>
            <w:vAlign w:val="center"/>
            <w:hideMark/>
          </w:tcPr>
          <w:p w:rsidR="007A55A0" w:rsidRPr="00416E61" w:rsidRDefault="007A55A0" w:rsidP="007A55A0">
            <w:pPr>
              <w:widowControl/>
              <w:jc w:val="center"/>
              <w:rPr>
                <w:rFonts w:ascii="宋体" w:eastAsia="宋体" w:hAnsi="宋体" w:cs="宋体"/>
                <w:kern w:val="0"/>
                <w:sz w:val="22"/>
              </w:rPr>
            </w:pPr>
            <w:r w:rsidRPr="00416E61">
              <w:rPr>
                <w:rFonts w:ascii="宋体" w:eastAsia="宋体" w:hAnsi="宋体" w:cs="宋体" w:hint="eastAsia"/>
                <w:kern w:val="0"/>
                <w:sz w:val="22"/>
              </w:rPr>
              <w:t>1</w:t>
            </w:r>
          </w:p>
        </w:tc>
        <w:tc>
          <w:tcPr>
            <w:tcW w:w="1078"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right"/>
              <w:rPr>
                <w:rFonts w:ascii="宋体" w:eastAsia="宋体" w:hAnsi="宋体" w:cs="宋体"/>
                <w:kern w:val="0"/>
                <w:sz w:val="22"/>
              </w:rPr>
            </w:pPr>
            <w:r w:rsidRPr="008B2B02">
              <w:rPr>
                <w:rFonts w:ascii="宋体" w:eastAsia="宋体" w:hAnsi="宋体" w:cs="宋体"/>
                <w:kern w:val="0"/>
                <w:sz w:val="22"/>
              </w:rPr>
              <w:t>1727</w:t>
            </w:r>
            <w:r>
              <w:rPr>
                <w:rFonts w:ascii="宋体" w:eastAsia="宋体" w:hAnsi="宋体" w:cs="宋体"/>
                <w:kern w:val="0"/>
                <w:sz w:val="22"/>
              </w:rPr>
              <w:t>.</w:t>
            </w:r>
            <w:r w:rsidRPr="008B2B02">
              <w:rPr>
                <w:rFonts w:ascii="宋体" w:eastAsia="宋体" w:hAnsi="宋体" w:cs="宋体"/>
                <w:kern w:val="0"/>
                <w:sz w:val="22"/>
              </w:rPr>
              <w:t>54</w:t>
            </w:r>
          </w:p>
        </w:tc>
        <w:tc>
          <w:tcPr>
            <w:tcW w:w="3411" w:type="dxa"/>
            <w:gridSpan w:val="2"/>
            <w:tcBorders>
              <w:top w:val="nil"/>
              <w:left w:val="nil"/>
              <w:bottom w:val="single" w:sz="4" w:space="0" w:color="auto"/>
              <w:right w:val="single" w:sz="4" w:space="0" w:color="auto"/>
            </w:tcBorders>
            <w:shd w:val="clear" w:color="auto" w:fill="auto"/>
            <w:noWrap/>
            <w:vAlign w:val="center"/>
            <w:hideMark/>
          </w:tcPr>
          <w:p w:rsidR="007A55A0" w:rsidRPr="00416E61" w:rsidRDefault="007A55A0" w:rsidP="007A55A0">
            <w:pPr>
              <w:widowControl/>
              <w:jc w:val="left"/>
              <w:rPr>
                <w:rFonts w:ascii="宋体" w:eastAsia="宋体" w:hAnsi="宋体" w:cs="宋体"/>
                <w:kern w:val="0"/>
                <w:sz w:val="22"/>
              </w:rPr>
            </w:pPr>
            <w:r w:rsidRPr="00416E61">
              <w:rPr>
                <w:rFonts w:ascii="宋体" w:eastAsia="宋体" w:hAnsi="宋体" w:cs="宋体" w:hint="eastAsia"/>
                <w:kern w:val="0"/>
                <w:sz w:val="22"/>
              </w:rPr>
              <w:t>一、一般公共服务支出</w:t>
            </w: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7A55A0" w:rsidRPr="00416E61" w:rsidRDefault="007A55A0" w:rsidP="007A55A0">
            <w:pPr>
              <w:widowControl/>
              <w:jc w:val="center"/>
              <w:rPr>
                <w:rFonts w:ascii="宋体" w:eastAsia="宋体" w:hAnsi="宋体" w:cs="宋体"/>
                <w:kern w:val="0"/>
                <w:sz w:val="22"/>
              </w:rPr>
            </w:pPr>
            <w:r w:rsidRPr="00416E61">
              <w:rPr>
                <w:rFonts w:ascii="宋体" w:eastAsia="宋体" w:hAnsi="宋体" w:cs="宋体" w:hint="eastAsia"/>
                <w:kern w:val="0"/>
                <w:sz w:val="22"/>
              </w:rPr>
              <w:t>15</w:t>
            </w:r>
          </w:p>
        </w:tc>
        <w:tc>
          <w:tcPr>
            <w:tcW w:w="1573"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right"/>
              <w:rPr>
                <w:rFonts w:ascii="宋体" w:eastAsia="宋体" w:hAnsi="宋体" w:cs="宋体"/>
                <w:kern w:val="0"/>
                <w:sz w:val="22"/>
              </w:rPr>
            </w:pPr>
            <w:r w:rsidRPr="008B2B02">
              <w:rPr>
                <w:rFonts w:ascii="宋体" w:eastAsia="宋体" w:hAnsi="宋体" w:cs="宋体"/>
                <w:kern w:val="0"/>
                <w:sz w:val="22"/>
              </w:rPr>
              <w:t>1409</w:t>
            </w:r>
            <w:r>
              <w:rPr>
                <w:rFonts w:ascii="宋体" w:eastAsia="宋体" w:hAnsi="宋体" w:cs="宋体"/>
                <w:kern w:val="0"/>
                <w:sz w:val="22"/>
              </w:rPr>
              <w:t>.</w:t>
            </w:r>
            <w:r w:rsidRPr="008B2B02">
              <w:rPr>
                <w:rFonts w:ascii="宋体" w:eastAsia="宋体" w:hAnsi="宋体" w:cs="宋体"/>
                <w:kern w:val="0"/>
                <w:sz w:val="22"/>
              </w:rPr>
              <w:t>76</w:t>
            </w:r>
          </w:p>
        </w:tc>
        <w:tc>
          <w:tcPr>
            <w:tcW w:w="1394"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right"/>
              <w:rPr>
                <w:rFonts w:ascii="宋体" w:eastAsia="宋体" w:hAnsi="宋体" w:cs="宋体"/>
                <w:kern w:val="0"/>
                <w:sz w:val="22"/>
              </w:rPr>
            </w:pPr>
            <w:r w:rsidRPr="008B2B02">
              <w:rPr>
                <w:rFonts w:ascii="宋体" w:eastAsia="宋体" w:hAnsi="宋体" w:cs="宋体"/>
                <w:kern w:val="0"/>
                <w:sz w:val="22"/>
              </w:rPr>
              <w:t>1409</w:t>
            </w:r>
            <w:r>
              <w:rPr>
                <w:rFonts w:ascii="宋体" w:eastAsia="宋体" w:hAnsi="宋体" w:cs="宋体"/>
                <w:kern w:val="0"/>
                <w:sz w:val="22"/>
              </w:rPr>
              <w:t>.</w:t>
            </w:r>
            <w:r w:rsidRPr="008B2B02">
              <w:rPr>
                <w:rFonts w:ascii="宋体" w:eastAsia="宋体" w:hAnsi="宋体" w:cs="宋体"/>
                <w:kern w:val="0"/>
                <w:sz w:val="22"/>
              </w:rPr>
              <w:t>76</w:t>
            </w:r>
          </w:p>
        </w:tc>
        <w:tc>
          <w:tcPr>
            <w:tcW w:w="1394"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center"/>
              <w:rPr>
                <w:rFonts w:ascii="宋体" w:eastAsia="宋体" w:hAnsi="宋体" w:cs="宋体"/>
                <w:kern w:val="0"/>
                <w:sz w:val="22"/>
              </w:rPr>
            </w:pPr>
          </w:p>
        </w:tc>
        <w:tc>
          <w:tcPr>
            <w:tcW w:w="1573"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right"/>
              <w:rPr>
                <w:rFonts w:ascii="宋体" w:eastAsia="宋体" w:hAnsi="宋体" w:cs="宋体"/>
                <w:kern w:val="0"/>
                <w:sz w:val="22"/>
              </w:rPr>
            </w:pPr>
          </w:p>
        </w:tc>
      </w:tr>
      <w:tr w:rsidR="007A55A0" w:rsidRPr="00416E61" w:rsidTr="007A55A0">
        <w:trPr>
          <w:trHeight w:val="402"/>
        </w:trPr>
        <w:tc>
          <w:tcPr>
            <w:tcW w:w="3595" w:type="dxa"/>
            <w:tcBorders>
              <w:top w:val="nil"/>
              <w:left w:val="single" w:sz="4" w:space="0" w:color="auto"/>
              <w:bottom w:val="single" w:sz="4" w:space="0" w:color="auto"/>
              <w:right w:val="single" w:sz="4" w:space="0" w:color="auto"/>
            </w:tcBorders>
            <w:shd w:val="clear" w:color="auto" w:fill="auto"/>
            <w:noWrap/>
            <w:vAlign w:val="center"/>
            <w:hideMark/>
          </w:tcPr>
          <w:p w:rsidR="007A55A0" w:rsidRPr="00416E61" w:rsidRDefault="007A55A0" w:rsidP="007A55A0">
            <w:pPr>
              <w:widowControl/>
              <w:jc w:val="left"/>
              <w:rPr>
                <w:rFonts w:ascii="宋体" w:eastAsia="宋体" w:hAnsi="宋体" w:cs="宋体"/>
                <w:kern w:val="0"/>
                <w:sz w:val="22"/>
              </w:rPr>
            </w:pPr>
            <w:r w:rsidRPr="00416E61">
              <w:rPr>
                <w:rFonts w:ascii="宋体" w:eastAsia="宋体" w:hAnsi="宋体" w:cs="宋体" w:hint="eastAsia"/>
                <w:kern w:val="0"/>
                <w:sz w:val="22"/>
              </w:rPr>
              <w:t>二、政府性基金预算财政拨款</w:t>
            </w:r>
          </w:p>
        </w:tc>
        <w:tc>
          <w:tcPr>
            <w:tcW w:w="436" w:type="dxa"/>
            <w:tcBorders>
              <w:top w:val="nil"/>
              <w:left w:val="nil"/>
              <w:bottom w:val="single" w:sz="4" w:space="0" w:color="auto"/>
              <w:right w:val="single" w:sz="4" w:space="0" w:color="auto"/>
            </w:tcBorders>
            <w:shd w:val="clear" w:color="auto" w:fill="auto"/>
            <w:noWrap/>
            <w:vAlign w:val="center"/>
            <w:hideMark/>
          </w:tcPr>
          <w:p w:rsidR="007A55A0" w:rsidRPr="00416E61" w:rsidRDefault="007A55A0" w:rsidP="007A55A0">
            <w:pPr>
              <w:widowControl/>
              <w:jc w:val="center"/>
              <w:rPr>
                <w:rFonts w:ascii="宋体" w:eastAsia="宋体" w:hAnsi="宋体" w:cs="宋体"/>
                <w:kern w:val="0"/>
                <w:sz w:val="22"/>
              </w:rPr>
            </w:pPr>
            <w:r w:rsidRPr="00416E61">
              <w:rPr>
                <w:rFonts w:ascii="宋体" w:eastAsia="宋体" w:hAnsi="宋体" w:cs="宋体" w:hint="eastAsia"/>
                <w:kern w:val="0"/>
                <w:sz w:val="22"/>
              </w:rPr>
              <w:t>2</w:t>
            </w:r>
          </w:p>
        </w:tc>
        <w:tc>
          <w:tcPr>
            <w:tcW w:w="1078"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right"/>
              <w:rPr>
                <w:rFonts w:ascii="宋体" w:eastAsia="宋体" w:hAnsi="宋体" w:cs="宋体"/>
                <w:kern w:val="0"/>
                <w:sz w:val="22"/>
              </w:rPr>
            </w:pPr>
          </w:p>
        </w:tc>
        <w:tc>
          <w:tcPr>
            <w:tcW w:w="3411" w:type="dxa"/>
            <w:gridSpan w:val="2"/>
            <w:tcBorders>
              <w:top w:val="nil"/>
              <w:left w:val="nil"/>
              <w:bottom w:val="single" w:sz="4" w:space="0" w:color="auto"/>
              <w:right w:val="single" w:sz="4" w:space="0" w:color="auto"/>
            </w:tcBorders>
            <w:shd w:val="clear" w:color="auto" w:fill="auto"/>
            <w:noWrap/>
            <w:vAlign w:val="center"/>
            <w:hideMark/>
          </w:tcPr>
          <w:p w:rsidR="007A55A0" w:rsidRPr="00416E61" w:rsidRDefault="007A55A0" w:rsidP="007A55A0">
            <w:pPr>
              <w:widowControl/>
              <w:jc w:val="left"/>
              <w:rPr>
                <w:rFonts w:ascii="宋体" w:eastAsia="宋体" w:hAnsi="宋体" w:cs="宋体"/>
                <w:kern w:val="0"/>
                <w:sz w:val="22"/>
              </w:rPr>
            </w:pPr>
            <w:r w:rsidRPr="00416E61">
              <w:rPr>
                <w:rFonts w:ascii="宋体" w:eastAsia="宋体" w:hAnsi="宋体" w:cs="宋体" w:hint="eastAsia"/>
                <w:kern w:val="0"/>
                <w:sz w:val="22"/>
              </w:rPr>
              <w:t>二、外交支出</w:t>
            </w: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7A55A0" w:rsidRPr="00416E61" w:rsidRDefault="007A55A0" w:rsidP="007A55A0">
            <w:pPr>
              <w:widowControl/>
              <w:jc w:val="center"/>
              <w:rPr>
                <w:rFonts w:ascii="宋体" w:eastAsia="宋体" w:hAnsi="宋体" w:cs="宋体"/>
                <w:kern w:val="0"/>
                <w:sz w:val="22"/>
              </w:rPr>
            </w:pPr>
            <w:r w:rsidRPr="00416E61">
              <w:rPr>
                <w:rFonts w:ascii="宋体" w:eastAsia="宋体" w:hAnsi="宋体" w:cs="宋体" w:hint="eastAsia"/>
                <w:kern w:val="0"/>
                <w:sz w:val="22"/>
              </w:rPr>
              <w:t>16</w:t>
            </w:r>
          </w:p>
        </w:tc>
        <w:tc>
          <w:tcPr>
            <w:tcW w:w="1573"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right"/>
              <w:rPr>
                <w:rFonts w:ascii="宋体" w:eastAsia="宋体" w:hAnsi="宋体" w:cs="宋体"/>
                <w:kern w:val="0"/>
                <w:sz w:val="22"/>
              </w:rPr>
            </w:pPr>
          </w:p>
        </w:tc>
        <w:tc>
          <w:tcPr>
            <w:tcW w:w="1394"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right"/>
              <w:rPr>
                <w:rFonts w:ascii="宋体" w:eastAsia="宋体" w:hAnsi="宋体" w:cs="宋体"/>
                <w:kern w:val="0"/>
                <w:sz w:val="22"/>
              </w:rPr>
            </w:pPr>
          </w:p>
        </w:tc>
        <w:tc>
          <w:tcPr>
            <w:tcW w:w="1394"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center"/>
              <w:rPr>
                <w:rFonts w:ascii="宋体" w:eastAsia="宋体" w:hAnsi="宋体" w:cs="宋体"/>
                <w:kern w:val="0"/>
                <w:sz w:val="22"/>
              </w:rPr>
            </w:pPr>
          </w:p>
        </w:tc>
        <w:tc>
          <w:tcPr>
            <w:tcW w:w="1573"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right"/>
              <w:rPr>
                <w:rFonts w:ascii="宋体" w:eastAsia="宋体" w:hAnsi="宋体" w:cs="宋体"/>
                <w:kern w:val="0"/>
                <w:sz w:val="22"/>
              </w:rPr>
            </w:pPr>
          </w:p>
        </w:tc>
      </w:tr>
      <w:tr w:rsidR="007A55A0" w:rsidRPr="00416E61" w:rsidTr="007A55A0">
        <w:trPr>
          <w:trHeight w:val="402"/>
        </w:trPr>
        <w:tc>
          <w:tcPr>
            <w:tcW w:w="3595" w:type="dxa"/>
            <w:tcBorders>
              <w:top w:val="nil"/>
              <w:left w:val="single" w:sz="4" w:space="0" w:color="auto"/>
              <w:bottom w:val="single" w:sz="4" w:space="0" w:color="auto"/>
              <w:right w:val="single" w:sz="4" w:space="0" w:color="auto"/>
            </w:tcBorders>
            <w:shd w:val="clear" w:color="auto" w:fill="auto"/>
            <w:noWrap/>
            <w:vAlign w:val="center"/>
            <w:hideMark/>
          </w:tcPr>
          <w:p w:rsidR="007A55A0" w:rsidRPr="00416E61" w:rsidRDefault="007A55A0" w:rsidP="007A55A0">
            <w:pPr>
              <w:widowControl/>
              <w:jc w:val="left"/>
              <w:rPr>
                <w:rFonts w:ascii="宋体" w:eastAsia="宋体" w:hAnsi="宋体" w:cs="宋体"/>
                <w:kern w:val="0"/>
                <w:sz w:val="22"/>
              </w:rPr>
            </w:pPr>
            <w:r w:rsidRPr="00416E61">
              <w:rPr>
                <w:rFonts w:ascii="宋体" w:eastAsia="宋体" w:hAnsi="宋体" w:cs="宋体" w:hint="eastAsia"/>
                <w:kern w:val="0"/>
                <w:sz w:val="22"/>
              </w:rPr>
              <w:t>三、国有资本经营预算财政拨款</w:t>
            </w:r>
          </w:p>
        </w:tc>
        <w:tc>
          <w:tcPr>
            <w:tcW w:w="436" w:type="dxa"/>
            <w:tcBorders>
              <w:top w:val="nil"/>
              <w:left w:val="nil"/>
              <w:bottom w:val="single" w:sz="4" w:space="0" w:color="auto"/>
              <w:right w:val="single" w:sz="4" w:space="0" w:color="auto"/>
            </w:tcBorders>
            <w:shd w:val="clear" w:color="auto" w:fill="auto"/>
            <w:noWrap/>
            <w:vAlign w:val="center"/>
            <w:hideMark/>
          </w:tcPr>
          <w:p w:rsidR="007A55A0" w:rsidRPr="00416E61" w:rsidRDefault="007A55A0" w:rsidP="007A55A0">
            <w:pPr>
              <w:widowControl/>
              <w:jc w:val="center"/>
              <w:rPr>
                <w:rFonts w:ascii="宋体" w:eastAsia="宋体" w:hAnsi="宋体" w:cs="宋体"/>
                <w:kern w:val="0"/>
                <w:sz w:val="22"/>
              </w:rPr>
            </w:pPr>
            <w:r w:rsidRPr="00416E61">
              <w:rPr>
                <w:rFonts w:ascii="宋体" w:eastAsia="宋体" w:hAnsi="宋体" w:cs="宋体" w:hint="eastAsia"/>
                <w:kern w:val="0"/>
                <w:sz w:val="22"/>
              </w:rPr>
              <w:t>3</w:t>
            </w:r>
          </w:p>
        </w:tc>
        <w:tc>
          <w:tcPr>
            <w:tcW w:w="1078"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right"/>
              <w:rPr>
                <w:rFonts w:ascii="宋体" w:eastAsia="宋体" w:hAnsi="宋体" w:cs="宋体"/>
                <w:kern w:val="0"/>
                <w:sz w:val="22"/>
              </w:rPr>
            </w:pPr>
          </w:p>
        </w:tc>
        <w:tc>
          <w:tcPr>
            <w:tcW w:w="3411" w:type="dxa"/>
            <w:gridSpan w:val="2"/>
            <w:tcBorders>
              <w:top w:val="nil"/>
              <w:left w:val="nil"/>
              <w:bottom w:val="single" w:sz="4" w:space="0" w:color="auto"/>
              <w:right w:val="single" w:sz="4" w:space="0" w:color="auto"/>
            </w:tcBorders>
            <w:shd w:val="clear" w:color="auto" w:fill="auto"/>
            <w:noWrap/>
            <w:vAlign w:val="center"/>
            <w:hideMark/>
          </w:tcPr>
          <w:p w:rsidR="007A55A0" w:rsidRPr="00416E61" w:rsidRDefault="007A55A0" w:rsidP="007A55A0">
            <w:pPr>
              <w:widowControl/>
              <w:jc w:val="left"/>
              <w:rPr>
                <w:rFonts w:ascii="宋体" w:eastAsia="宋体" w:hAnsi="宋体" w:cs="宋体"/>
                <w:kern w:val="0"/>
                <w:sz w:val="22"/>
              </w:rPr>
            </w:pPr>
            <w:r w:rsidRPr="00416E61">
              <w:rPr>
                <w:rFonts w:ascii="宋体" w:eastAsia="宋体" w:hAnsi="宋体" w:cs="宋体" w:hint="eastAsia"/>
                <w:kern w:val="0"/>
                <w:sz w:val="22"/>
              </w:rPr>
              <w:t>三、国防支出</w:t>
            </w: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7A55A0" w:rsidRPr="00416E61" w:rsidRDefault="007A55A0" w:rsidP="007A55A0">
            <w:pPr>
              <w:widowControl/>
              <w:jc w:val="center"/>
              <w:rPr>
                <w:rFonts w:ascii="宋体" w:eastAsia="宋体" w:hAnsi="宋体" w:cs="宋体"/>
                <w:kern w:val="0"/>
                <w:sz w:val="22"/>
              </w:rPr>
            </w:pPr>
            <w:r w:rsidRPr="00416E61">
              <w:rPr>
                <w:rFonts w:ascii="宋体" w:eastAsia="宋体" w:hAnsi="宋体" w:cs="宋体" w:hint="eastAsia"/>
                <w:kern w:val="0"/>
                <w:sz w:val="22"/>
              </w:rPr>
              <w:t>17</w:t>
            </w:r>
          </w:p>
        </w:tc>
        <w:tc>
          <w:tcPr>
            <w:tcW w:w="1573"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right"/>
              <w:rPr>
                <w:rFonts w:ascii="宋体" w:eastAsia="宋体" w:hAnsi="宋体" w:cs="宋体"/>
                <w:kern w:val="0"/>
                <w:sz w:val="22"/>
              </w:rPr>
            </w:pPr>
          </w:p>
        </w:tc>
        <w:tc>
          <w:tcPr>
            <w:tcW w:w="1394"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right"/>
              <w:rPr>
                <w:rFonts w:ascii="宋体" w:eastAsia="宋体" w:hAnsi="宋体" w:cs="宋体"/>
                <w:kern w:val="0"/>
                <w:sz w:val="22"/>
              </w:rPr>
            </w:pPr>
          </w:p>
        </w:tc>
        <w:tc>
          <w:tcPr>
            <w:tcW w:w="1394"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center"/>
              <w:rPr>
                <w:rFonts w:ascii="宋体" w:eastAsia="宋体" w:hAnsi="宋体" w:cs="宋体"/>
                <w:kern w:val="0"/>
                <w:sz w:val="22"/>
              </w:rPr>
            </w:pPr>
          </w:p>
        </w:tc>
        <w:tc>
          <w:tcPr>
            <w:tcW w:w="1573"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right"/>
              <w:rPr>
                <w:rFonts w:ascii="宋体" w:eastAsia="宋体" w:hAnsi="宋体" w:cs="宋体"/>
                <w:kern w:val="0"/>
                <w:sz w:val="22"/>
              </w:rPr>
            </w:pPr>
          </w:p>
        </w:tc>
      </w:tr>
      <w:tr w:rsidR="007A55A0" w:rsidRPr="00416E61" w:rsidTr="007A55A0">
        <w:trPr>
          <w:trHeight w:val="402"/>
        </w:trPr>
        <w:tc>
          <w:tcPr>
            <w:tcW w:w="3595" w:type="dxa"/>
            <w:tcBorders>
              <w:top w:val="nil"/>
              <w:left w:val="single" w:sz="4" w:space="0" w:color="auto"/>
              <w:bottom w:val="single" w:sz="4" w:space="0" w:color="auto"/>
              <w:right w:val="single" w:sz="4" w:space="0" w:color="auto"/>
            </w:tcBorders>
            <w:shd w:val="clear" w:color="auto" w:fill="auto"/>
            <w:noWrap/>
            <w:vAlign w:val="center"/>
          </w:tcPr>
          <w:p w:rsidR="007A55A0" w:rsidRPr="00416E61" w:rsidRDefault="007A55A0" w:rsidP="007A55A0">
            <w:pPr>
              <w:widowControl/>
              <w:jc w:val="left"/>
              <w:rPr>
                <w:rFonts w:ascii="宋体" w:eastAsia="宋体" w:hAnsi="宋体" w:cs="宋体"/>
                <w:kern w:val="0"/>
                <w:sz w:val="22"/>
              </w:rPr>
            </w:pPr>
          </w:p>
        </w:tc>
        <w:tc>
          <w:tcPr>
            <w:tcW w:w="436" w:type="dxa"/>
            <w:tcBorders>
              <w:top w:val="nil"/>
              <w:left w:val="nil"/>
              <w:bottom w:val="single" w:sz="4" w:space="0" w:color="auto"/>
              <w:right w:val="single" w:sz="4" w:space="0" w:color="auto"/>
            </w:tcBorders>
            <w:shd w:val="clear" w:color="auto" w:fill="auto"/>
            <w:noWrap/>
            <w:vAlign w:val="center"/>
            <w:hideMark/>
          </w:tcPr>
          <w:p w:rsidR="007A55A0" w:rsidRPr="00416E61" w:rsidRDefault="007A55A0" w:rsidP="007A55A0">
            <w:pPr>
              <w:widowControl/>
              <w:jc w:val="center"/>
              <w:rPr>
                <w:rFonts w:ascii="宋体" w:eastAsia="宋体" w:hAnsi="宋体" w:cs="宋体"/>
                <w:kern w:val="0"/>
                <w:sz w:val="22"/>
              </w:rPr>
            </w:pPr>
            <w:r w:rsidRPr="00416E61">
              <w:rPr>
                <w:rFonts w:ascii="宋体" w:eastAsia="宋体" w:hAnsi="宋体" w:cs="宋体" w:hint="eastAsia"/>
                <w:kern w:val="0"/>
                <w:sz w:val="22"/>
              </w:rPr>
              <w:t>4</w:t>
            </w:r>
          </w:p>
        </w:tc>
        <w:tc>
          <w:tcPr>
            <w:tcW w:w="1078"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right"/>
              <w:rPr>
                <w:rFonts w:ascii="宋体" w:eastAsia="宋体" w:hAnsi="宋体" w:cs="宋体"/>
                <w:kern w:val="0"/>
                <w:sz w:val="22"/>
              </w:rPr>
            </w:pPr>
          </w:p>
        </w:tc>
        <w:tc>
          <w:tcPr>
            <w:tcW w:w="3411" w:type="dxa"/>
            <w:gridSpan w:val="2"/>
            <w:tcBorders>
              <w:top w:val="nil"/>
              <w:left w:val="nil"/>
              <w:bottom w:val="single" w:sz="4" w:space="0" w:color="auto"/>
              <w:right w:val="single" w:sz="4" w:space="0" w:color="auto"/>
            </w:tcBorders>
            <w:shd w:val="clear" w:color="auto" w:fill="auto"/>
            <w:noWrap/>
            <w:vAlign w:val="center"/>
            <w:hideMark/>
          </w:tcPr>
          <w:p w:rsidR="007A55A0" w:rsidRPr="00416E61" w:rsidRDefault="007A55A0" w:rsidP="007A55A0">
            <w:pPr>
              <w:widowControl/>
              <w:jc w:val="left"/>
              <w:rPr>
                <w:rFonts w:ascii="宋体" w:eastAsia="宋体" w:hAnsi="宋体" w:cs="宋体"/>
                <w:kern w:val="0"/>
                <w:sz w:val="22"/>
              </w:rPr>
            </w:pPr>
            <w:r w:rsidRPr="00416E61">
              <w:rPr>
                <w:rFonts w:ascii="宋体" w:eastAsia="宋体" w:hAnsi="宋体" w:cs="宋体" w:hint="eastAsia"/>
                <w:kern w:val="0"/>
                <w:sz w:val="22"/>
              </w:rPr>
              <w:t>四、公共安全支出</w:t>
            </w: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7A55A0" w:rsidRPr="00416E61" w:rsidRDefault="007A55A0" w:rsidP="007A55A0">
            <w:pPr>
              <w:widowControl/>
              <w:jc w:val="center"/>
              <w:rPr>
                <w:rFonts w:ascii="宋体" w:eastAsia="宋体" w:hAnsi="宋体" w:cs="宋体"/>
                <w:kern w:val="0"/>
                <w:sz w:val="22"/>
              </w:rPr>
            </w:pPr>
            <w:r w:rsidRPr="00416E61">
              <w:rPr>
                <w:rFonts w:ascii="宋体" w:eastAsia="宋体" w:hAnsi="宋体" w:cs="宋体" w:hint="eastAsia"/>
                <w:kern w:val="0"/>
                <w:sz w:val="22"/>
              </w:rPr>
              <w:t>18</w:t>
            </w:r>
          </w:p>
        </w:tc>
        <w:tc>
          <w:tcPr>
            <w:tcW w:w="1573"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right"/>
              <w:rPr>
                <w:rFonts w:ascii="宋体" w:eastAsia="宋体" w:hAnsi="宋体" w:cs="宋体"/>
                <w:kern w:val="0"/>
                <w:sz w:val="22"/>
              </w:rPr>
            </w:pPr>
          </w:p>
        </w:tc>
        <w:tc>
          <w:tcPr>
            <w:tcW w:w="1394"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right"/>
              <w:rPr>
                <w:rFonts w:ascii="宋体" w:eastAsia="宋体" w:hAnsi="宋体" w:cs="宋体"/>
                <w:kern w:val="0"/>
                <w:sz w:val="22"/>
              </w:rPr>
            </w:pPr>
          </w:p>
        </w:tc>
        <w:tc>
          <w:tcPr>
            <w:tcW w:w="1394"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center"/>
              <w:rPr>
                <w:rFonts w:ascii="宋体" w:eastAsia="宋体" w:hAnsi="宋体" w:cs="宋体"/>
                <w:kern w:val="0"/>
                <w:sz w:val="22"/>
              </w:rPr>
            </w:pPr>
          </w:p>
        </w:tc>
        <w:tc>
          <w:tcPr>
            <w:tcW w:w="1573"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right"/>
              <w:rPr>
                <w:rFonts w:ascii="宋体" w:eastAsia="宋体" w:hAnsi="宋体" w:cs="宋体"/>
                <w:kern w:val="0"/>
                <w:sz w:val="22"/>
              </w:rPr>
            </w:pPr>
          </w:p>
        </w:tc>
      </w:tr>
      <w:tr w:rsidR="007A55A0" w:rsidRPr="00416E61" w:rsidTr="007A55A0">
        <w:trPr>
          <w:trHeight w:val="402"/>
        </w:trPr>
        <w:tc>
          <w:tcPr>
            <w:tcW w:w="3595" w:type="dxa"/>
            <w:tcBorders>
              <w:top w:val="nil"/>
              <w:left w:val="single" w:sz="4" w:space="0" w:color="auto"/>
              <w:bottom w:val="single" w:sz="4" w:space="0" w:color="auto"/>
              <w:right w:val="single" w:sz="4" w:space="0" w:color="auto"/>
            </w:tcBorders>
            <w:shd w:val="clear" w:color="auto" w:fill="auto"/>
            <w:noWrap/>
            <w:vAlign w:val="center"/>
          </w:tcPr>
          <w:p w:rsidR="007A55A0" w:rsidRPr="00416E61" w:rsidRDefault="007A55A0" w:rsidP="007A55A0">
            <w:pPr>
              <w:widowControl/>
              <w:jc w:val="left"/>
              <w:rPr>
                <w:rFonts w:ascii="宋体" w:eastAsia="宋体" w:hAnsi="宋体" w:cs="宋体"/>
                <w:kern w:val="0"/>
                <w:sz w:val="22"/>
              </w:rPr>
            </w:pPr>
          </w:p>
        </w:tc>
        <w:tc>
          <w:tcPr>
            <w:tcW w:w="436" w:type="dxa"/>
            <w:tcBorders>
              <w:top w:val="nil"/>
              <w:left w:val="nil"/>
              <w:bottom w:val="single" w:sz="4" w:space="0" w:color="auto"/>
              <w:right w:val="single" w:sz="4" w:space="0" w:color="auto"/>
            </w:tcBorders>
            <w:shd w:val="clear" w:color="auto" w:fill="auto"/>
            <w:noWrap/>
            <w:vAlign w:val="center"/>
            <w:hideMark/>
          </w:tcPr>
          <w:p w:rsidR="007A55A0" w:rsidRPr="00416E61" w:rsidRDefault="007A55A0" w:rsidP="007A55A0">
            <w:pPr>
              <w:widowControl/>
              <w:jc w:val="center"/>
              <w:rPr>
                <w:rFonts w:ascii="宋体" w:eastAsia="宋体" w:hAnsi="宋体" w:cs="宋体"/>
                <w:kern w:val="0"/>
                <w:sz w:val="22"/>
              </w:rPr>
            </w:pPr>
            <w:r w:rsidRPr="00416E61">
              <w:rPr>
                <w:rFonts w:ascii="宋体" w:eastAsia="宋体" w:hAnsi="宋体" w:cs="宋体" w:hint="eastAsia"/>
                <w:kern w:val="0"/>
                <w:sz w:val="22"/>
              </w:rPr>
              <w:t>5</w:t>
            </w:r>
          </w:p>
        </w:tc>
        <w:tc>
          <w:tcPr>
            <w:tcW w:w="1078"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right"/>
              <w:rPr>
                <w:rFonts w:ascii="宋体" w:eastAsia="宋体" w:hAnsi="宋体" w:cs="宋体"/>
                <w:kern w:val="0"/>
                <w:sz w:val="22"/>
              </w:rPr>
            </w:pPr>
          </w:p>
        </w:tc>
        <w:tc>
          <w:tcPr>
            <w:tcW w:w="3411" w:type="dxa"/>
            <w:gridSpan w:val="2"/>
            <w:tcBorders>
              <w:top w:val="nil"/>
              <w:left w:val="nil"/>
              <w:bottom w:val="single" w:sz="4" w:space="0" w:color="auto"/>
              <w:right w:val="single" w:sz="4" w:space="0" w:color="auto"/>
            </w:tcBorders>
            <w:shd w:val="clear" w:color="auto" w:fill="auto"/>
            <w:noWrap/>
            <w:vAlign w:val="center"/>
            <w:hideMark/>
          </w:tcPr>
          <w:p w:rsidR="007A55A0" w:rsidRPr="00416E61" w:rsidRDefault="007A55A0" w:rsidP="007A55A0">
            <w:pPr>
              <w:widowControl/>
              <w:jc w:val="left"/>
              <w:rPr>
                <w:rFonts w:ascii="宋体" w:eastAsia="宋体" w:hAnsi="宋体" w:cs="宋体"/>
                <w:kern w:val="0"/>
                <w:sz w:val="22"/>
              </w:rPr>
            </w:pPr>
            <w:r w:rsidRPr="00416E61">
              <w:rPr>
                <w:rFonts w:ascii="宋体" w:eastAsia="宋体" w:hAnsi="宋体" w:cs="宋体" w:hint="eastAsia"/>
                <w:kern w:val="0"/>
                <w:sz w:val="22"/>
              </w:rPr>
              <w:t>五、教育支出</w:t>
            </w: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7A55A0" w:rsidRPr="00416E61" w:rsidRDefault="007A55A0" w:rsidP="007A55A0">
            <w:pPr>
              <w:widowControl/>
              <w:jc w:val="center"/>
              <w:rPr>
                <w:rFonts w:ascii="宋体" w:eastAsia="宋体" w:hAnsi="宋体" w:cs="宋体"/>
                <w:kern w:val="0"/>
                <w:sz w:val="22"/>
              </w:rPr>
            </w:pPr>
            <w:r w:rsidRPr="00416E61">
              <w:rPr>
                <w:rFonts w:ascii="宋体" w:eastAsia="宋体" w:hAnsi="宋体" w:cs="宋体" w:hint="eastAsia"/>
                <w:kern w:val="0"/>
                <w:sz w:val="22"/>
              </w:rPr>
              <w:t>19</w:t>
            </w:r>
          </w:p>
        </w:tc>
        <w:tc>
          <w:tcPr>
            <w:tcW w:w="1573"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right"/>
              <w:rPr>
                <w:rFonts w:ascii="宋体" w:eastAsia="宋体" w:hAnsi="宋体" w:cs="宋体"/>
                <w:kern w:val="0"/>
                <w:sz w:val="22"/>
              </w:rPr>
            </w:pPr>
          </w:p>
        </w:tc>
        <w:tc>
          <w:tcPr>
            <w:tcW w:w="1394"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right"/>
              <w:rPr>
                <w:rFonts w:ascii="宋体" w:eastAsia="宋体" w:hAnsi="宋体" w:cs="宋体"/>
                <w:kern w:val="0"/>
                <w:sz w:val="22"/>
              </w:rPr>
            </w:pPr>
          </w:p>
        </w:tc>
        <w:tc>
          <w:tcPr>
            <w:tcW w:w="1394"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center"/>
              <w:rPr>
                <w:rFonts w:ascii="宋体" w:eastAsia="宋体" w:hAnsi="宋体" w:cs="宋体"/>
                <w:kern w:val="0"/>
                <w:sz w:val="22"/>
              </w:rPr>
            </w:pPr>
          </w:p>
        </w:tc>
        <w:tc>
          <w:tcPr>
            <w:tcW w:w="1573"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right"/>
              <w:rPr>
                <w:rFonts w:ascii="宋体" w:eastAsia="宋体" w:hAnsi="宋体" w:cs="宋体"/>
                <w:kern w:val="0"/>
                <w:sz w:val="22"/>
              </w:rPr>
            </w:pPr>
          </w:p>
        </w:tc>
      </w:tr>
      <w:tr w:rsidR="007A55A0" w:rsidRPr="00416E61" w:rsidTr="007A55A0">
        <w:trPr>
          <w:trHeight w:val="402"/>
        </w:trPr>
        <w:tc>
          <w:tcPr>
            <w:tcW w:w="3595" w:type="dxa"/>
            <w:tcBorders>
              <w:top w:val="nil"/>
              <w:left w:val="single" w:sz="4" w:space="0" w:color="auto"/>
              <w:bottom w:val="single" w:sz="4" w:space="0" w:color="auto"/>
              <w:right w:val="single" w:sz="4" w:space="0" w:color="auto"/>
            </w:tcBorders>
            <w:shd w:val="clear" w:color="auto" w:fill="auto"/>
            <w:noWrap/>
            <w:vAlign w:val="center"/>
          </w:tcPr>
          <w:p w:rsidR="007A55A0" w:rsidRPr="00416E61" w:rsidRDefault="007A55A0" w:rsidP="007A55A0">
            <w:pPr>
              <w:widowControl/>
              <w:jc w:val="left"/>
              <w:rPr>
                <w:rFonts w:ascii="宋体" w:eastAsia="宋体" w:hAnsi="宋体" w:cs="宋体"/>
                <w:kern w:val="0"/>
                <w:sz w:val="22"/>
              </w:rPr>
            </w:pPr>
          </w:p>
        </w:tc>
        <w:tc>
          <w:tcPr>
            <w:tcW w:w="436" w:type="dxa"/>
            <w:tcBorders>
              <w:top w:val="nil"/>
              <w:left w:val="nil"/>
              <w:bottom w:val="single" w:sz="4" w:space="0" w:color="auto"/>
              <w:right w:val="single" w:sz="4" w:space="0" w:color="auto"/>
            </w:tcBorders>
            <w:shd w:val="clear" w:color="auto" w:fill="auto"/>
            <w:noWrap/>
            <w:vAlign w:val="center"/>
            <w:hideMark/>
          </w:tcPr>
          <w:p w:rsidR="007A55A0" w:rsidRPr="00416E61" w:rsidRDefault="007A55A0" w:rsidP="007A55A0">
            <w:pPr>
              <w:widowControl/>
              <w:jc w:val="center"/>
              <w:rPr>
                <w:rFonts w:ascii="宋体" w:eastAsia="宋体" w:hAnsi="宋体" w:cs="宋体"/>
                <w:kern w:val="0"/>
                <w:sz w:val="22"/>
              </w:rPr>
            </w:pPr>
            <w:r w:rsidRPr="00416E61">
              <w:rPr>
                <w:rFonts w:ascii="宋体" w:eastAsia="宋体" w:hAnsi="宋体" w:cs="宋体" w:hint="eastAsia"/>
                <w:kern w:val="0"/>
                <w:sz w:val="22"/>
              </w:rPr>
              <w:t>6</w:t>
            </w:r>
          </w:p>
        </w:tc>
        <w:tc>
          <w:tcPr>
            <w:tcW w:w="1078"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right"/>
              <w:rPr>
                <w:rFonts w:ascii="宋体" w:eastAsia="宋体" w:hAnsi="宋体" w:cs="宋体"/>
                <w:kern w:val="0"/>
                <w:sz w:val="22"/>
              </w:rPr>
            </w:pPr>
          </w:p>
        </w:tc>
        <w:tc>
          <w:tcPr>
            <w:tcW w:w="3411" w:type="dxa"/>
            <w:gridSpan w:val="2"/>
            <w:tcBorders>
              <w:top w:val="nil"/>
              <w:left w:val="nil"/>
              <w:bottom w:val="single" w:sz="4" w:space="0" w:color="auto"/>
              <w:right w:val="single" w:sz="4" w:space="0" w:color="auto"/>
            </w:tcBorders>
            <w:shd w:val="clear" w:color="auto" w:fill="auto"/>
            <w:noWrap/>
            <w:vAlign w:val="center"/>
            <w:hideMark/>
          </w:tcPr>
          <w:p w:rsidR="007A55A0" w:rsidRPr="00416E61" w:rsidRDefault="007A55A0" w:rsidP="007A55A0">
            <w:pPr>
              <w:widowControl/>
              <w:jc w:val="left"/>
              <w:rPr>
                <w:rFonts w:ascii="宋体" w:eastAsia="宋体" w:hAnsi="宋体" w:cs="宋体"/>
                <w:kern w:val="0"/>
                <w:sz w:val="22"/>
              </w:rPr>
            </w:pPr>
            <w:r w:rsidRPr="008B2B02">
              <w:rPr>
                <w:rFonts w:ascii="宋体" w:eastAsia="宋体" w:hAnsi="宋体" w:cs="宋体" w:hint="eastAsia"/>
                <w:kern w:val="0"/>
                <w:sz w:val="22"/>
              </w:rPr>
              <w:t>八、社会保障和就业支出</w:t>
            </w: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7A55A0" w:rsidRPr="00416E61" w:rsidRDefault="007A55A0" w:rsidP="007A55A0">
            <w:pPr>
              <w:widowControl/>
              <w:jc w:val="center"/>
              <w:rPr>
                <w:rFonts w:ascii="宋体" w:eastAsia="宋体" w:hAnsi="宋体" w:cs="宋体"/>
                <w:kern w:val="0"/>
                <w:sz w:val="22"/>
              </w:rPr>
            </w:pPr>
            <w:r w:rsidRPr="00416E61">
              <w:rPr>
                <w:rFonts w:ascii="宋体" w:eastAsia="宋体" w:hAnsi="宋体" w:cs="宋体" w:hint="eastAsia"/>
                <w:kern w:val="0"/>
                <w:sz w:val="22"/>
              </w:rPr>
              <w:t>20</w:t>
            </w:r>
          </w:p>
        </w:tc>
        <w:tc>
          <w:tcPr>
            <w:tcW w:w="1573"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right"/>
              <w:rPr>
                <w:rFonts w:ascii="宋体" w:eastAsia="宋体" w:hAnsi="宋体" w:cs="宋体"/>
                <w:kern w:val="0"/>
                <w:sz w:val="22"/>
              </w:rPr>
            </w:pPr>
            <w:r>
              <w:rPr>
                <w:rFonts w:ascii="宋体" w:eastAsia="宋体" w:hAnsi="宋体" w:cs="宋体" w:hint="eastAsia"/>
                <w:kern w:val="0"/>
                <w:sz w:val="22"/>
              </w:rPr>
              <w:t>7</w:t>
            </w:r>
            <w:r>
              <w:rPr>
                <w:rFonts w:ascii="宋体" w:eastAsia="宋体" w:hAnsi="宋体" w:cs="宋体"/>
                <w:kern w:val="0"/>
                <w:sz w:val="22"/>
              </w:rPr>
              <w:t>2.60</w:t>
            </w:r>
          </w:p>
        </w:tc>
        <w:tc>
          <w:tcPr>
            <w:tcW w:w="1394"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right"/>
              <w:rPr>
                <w:rFonts w:ascii="宋体" w:eastAsia="宋体" w:hAnsi="宋体" w:cs="宋体"/>
                <w:kern w:val="0"/>
                <w:sz w:val="22"/>
              </w:rPr>
            </w:pPr>
            <w:r>
              <w:rPr>
                <w:rFonts w:ascii="宋体" w:eastAsia="宋体" w:hAnsi="宋体" w:cs="宋体" w:hint="eastAsia"/>
                <w:kern w:val="0"/>
                <w:sz w:val="22"/>
              </w:rPr>
              <w:t>7</w:t>
            </w:r>
            <w:r>
              <w:rPr>
                <w:rFonts w:ascii="宋体" w:eastAsia="宋体" w:hAnsi="宋体" w:cs="宋体"/>
                <w:kern w:val="0"/>
                <w:sz w:val="22"/>
              </w:rPr>
              <w:t>2.60</w:t>
            </w:r>
          </w:p>
        </w:tc>
        <w:tc>
          <w:tcPr>
            <w:tcW w:w="1394"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center"/>
              <w:rPr>
                <w:rFonts w:ascii="宋体" w:eastAsia="宋体" w:hAnsi="宋体" w:cs="宋体"/>
                <w:kern w:val="0"/>
                <w:sz w:val="22"/>
              </w:rPr>
            </w:pPr>
          </w:p>
        </w:tc>
        <w:tc>
          <w:tcPr>
            <w:tcW w:w="1573"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right"/>
              <w:rPr>
                <w:rFonts w:ascii="宋体" w:eastAsia="宋体" w:hAnsi="宋体" w:cs="宋体"/>
                <w:kern w:val="0"/>
                <w:sz w:val="22"/>
              </w:rPr>
            </w:pPr>
          </w:p>
        </w:tc>
      </w:tr>
      <w:tr w:rsidR="007A55A0" w:rsidRPr="00416E61" w:rsidTr="007A55A0">
        <w:trPr>
          <w:trHeight w:val="402"/>
        </w:trPr>
        <w:tc>
          <w:tcPr>
            <w:tcW w:w="3595" w:type="dxa"/>
            <w:tcBorders>
              <w:top w:val="nil"/>
              <w:left w:val="single" w:sz="4" w:space="0" w:color="auto"/>
              <w:bottom w:val="single" w:sz="4" w:space="0" w:color="auto"/>
              <w:right w:val="single" w:sz="4" w:space="0" w:color="auto"/>
            </w:tcBorders>
            <w:shd w:val="clear" w:color="auto" w:fill="auto"/>
            <w:noWrap/>
            <w:vAlign w:val="center"/>
          </w:tcPr>
          <w:p w:rsidR="007A55A0" w:rsidRPr="00416E61" w:rsidRDefault="007A55A0" w:rsidP="007A55A0">
            <w:pPr>
              <w:widowControl/>
              <w:jc w:val="left"/>
              <w:rPr>
                <w:rFonts w:ascii="宋体" w:eastAsia="宋体" w:hAnsi="宋体" w:cs="宋体"/>
                <w:kern w:val="0"/>
                <w:sz w:val="22"/>
              </w:rPr>
            </w:pPr>
          </w:p>
        </w:tc>
        <w:tc>
          <w:tcPr>
            <w:tcW w:w="436" w:type="dxa"/>
            <w:tcBorders>
              <w:top w:val="nil"/>
              <w:left w:val="nil"/>
              <w:bottom w:val="single" w:sz="4" w:space="0" w:color="auto"/>
              <w:right w:val="single" w:sz="4" w:space="0" w:color="auto"/>
            </w:tcBorders>
            <w:shd w:val="clear" w:color="auto" w:fill="auto"/>
            <w:noWrap/>
            <w:vAlign w:val="center"/>
            <w:hideMark/>
          </w:tcPr>
          <w:p w:rsidR="007A55A0" w:rsidRPr="00416E61" w:rsidRDefault="007A55A0" w:rsidP="007A55A0">
            <w:pPr>
              <w:widowControl/>
              <w:jc w:val="center"/>
              <w:rPr>
                <w:rFonts w:ascii="宋体" w:eastAsia="宋体" w:hAnsi="宋体" w:cs="宋体"/>
                <w:kern w:val="0"/>
                <w:sz w:val="22"/>
              </w:rPr>
            </w:pPr>
            <w:r w:rsidRPr="00416E61">
              <w:rPr>
                <w:rFonts w:ascii="宋体" w:eastAsia="宋体" w:hAnsi="宋体" w:cs="宋体" w:hint="eastAsia"/>
                <w:kern w:val="0"/>
                <w:sz w:val="22"/>
              </w:rPr>
              <w:t>7</w:t>
            </w:r>
          </w:p>
        </w:tc>
        <w:tc>
          <w:tcPr>
            <w:tcW w:w="1078"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right"/>
              <w:rPr>
                <w:rFonts w:ascii="宋体" w:eastAsia="宋体" w:hAnsi="宋体" w:cs="宋体"/>
                <w:kern w:val="0"/>
                <w:sz w:val="22"/>
              </w:rPr>
            </w:pPr>
          </w:p>
        </w:tc>
        <w:tc>
          <w:tcPr>
            <w:tcW w:w="3411" w:type="dxa"/>
            <w:gridSpan w:val="2"/>
            <w:tcBorders>
              <w:top w:val="nil"/>
              <w:left w:val="nil"/>
              <w:bottom w:val="single" w:sz="4" w:space="0" w:color="auto"/>
              <w:right w:val="single" w:sz="4" w:space="0" w:color="auto"/>
            </w:tcBorders>
            <w:shd w:val="clear" w:color="auto" w:fill="auto"/>
            <w:noWrap/>
            <w:vAlign w:val="center"/>
            <w:hideMark/>
          </w:tcPr>
          <w:p w:rsidR="007A55A0" w:rsidRPr="00416E61" w:rsidRDefault="007A55A0" w:rsidP="007A55A0">
            <w:pPr>
              <w:widowControl/>
              <w:jc w:val="left"/>
              <w:rPr>
                <w:rFonts w:ascii="宋体" w:eastAsia="宋体" w:hAnsi="宋体" w:cs="宋体"/>
                <w:kern w:val="0"/>
                <w:sz w:val="24"/>
                <w:szCs w:val="24"/>
              </w:rPr>
            </w:pPr>
            <w:r w:rsidRPr="008B2B02">
              <w:rPr>
                <w:rFonts w:ascii="宋体" w:eastAsia="宋体" w:hAnsi="宋体" w:cs="宋体" w:hint="eastAsia"/>
                <w:kern w:val="0"/>
                <w:sz w:val="24"/>
                <w:szCs w:val="24"/>
              </w:rPr>
              <w:t>九、卫生健康支出</w:t>
            </w: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7A55A0" w:rsidRPr="00416E61" w:rsidRDefault="007A55A0" w:rsidP="007A55A0">
            <w:pPr>
              <w:widowControl/>
              <w:jc w:val="center"/>
              <w:rPr>
                <w:rFonts w:ascii="宋体" w:eastAsia="宋体" w:hAnsi="宋体" w:cs="宋体"/>
                <w:kern w:val="0"/>
                <w:sz w:val="22"/>
              </w:rPr>
            </w:pPr>
            <w:r w:rsidRPr="00416E61">
              <w:rPr>
                <w:rFonts w:ascii="宋体" w:eastAsia="宋体" w:hAnsi="宋体" w:cs="宋体" w:hint="eastAsia"/>
                <w:kern w:val="0"/>
                <w:sz w:val="22"/>
              </w:rPr>
              <w:t>21</w:t>
            </w:r>
          </w:p>
        </w:tc>
        <w:tc>
          <w:tcPr>
            <w:tcW w:w="1573"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right"/>
              <w:rPr>
                <w:rFonts w:ascii="宋体" w:eastAsia="宋体" w:hAnsi="宋体" w:cs="宋体"/>
                <w:kern w:val="0"/>
                <w:sz w:val="22"/>
              </w:rPr>
            </w:pPr>
            <w:r>
              <w:rPr>
                <w:rFonts w:ascii="宋体" w:eastAsia="宋体" w:hAnsi="宋体" w:cs="宋体" w:hint="eastAsia"/>
                <w:kern w:val="0"/>
                <w:sz w:val="22"/>
              </w:rPr>
              <w:t>5</w:t>
            </w:r>
            <w:r>
              <w:rPr>
                <w:rFonts w:ascii="宋体" w:eastAsia="宋体" w:hAnsi="宋体" w:cs="宋体"/>
                <w:kern w:val="0"/>
                <w:sz w:val="22"/>
              </w:rPr>
              <w:t>4.30</w:t>
            </w:r>
          </w:p>
        </w:tc>
        <w:tc>
          <w:tcPr>
            <w:tcW w:w="1394"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right"/>
              <w:rPr>
                <w:rFonts w:ascii="宋体" w:eastAsia="宋体" w:hAnsi="宋体" w:cs="宋体"/>
                <w:kern w:val="0"/>
                <w:sz w:val="22"/>
              </w:rPr>
            </w:pPr>
            <w:r>
              <w:rPr>
                <w:rFonts w:ascii="宋体" w:eastAsia="宋体" w:hAnsi="宋体" w:cs="宋体" w:hint="eastAsia"/>
                <w:kern w:val="0"/>
                <w:sz w:val="22"/>
              </w:rPr>
              <w:t>5</w:t>
            </w:r>
            <w:r>
              <w:rPr>
                <w:rFonts w:ascii="宋体" w:eastAsia="宋体" w:hAnsi="宋体" w:cs="宋体"/>
                <w:kern w:val="0"/>
                <w:sz w:val="22"/>
              </w:rPr>
              <w:t>4.30</w:t>
            </w:r>
          </w:p>
        </w:tc>
        <w:tc>
          <w:tcPr>
            <w:tcW w:w="1394"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center"/>
              <w:rPr>
                <w:rFonts w:ascii="宋体" w:eastAsia="宋体" w:hAnsi="宋体" w:cs="宋体"/>
                <w:kern w:val="0"/>
                <w:sz w:val="22"/>
              </w:rPr>
            </w:pPr>
          </w:p>
        </w:tc>
        <w:tc>
          <w:tcPr>
            <w:tcW w:w="1573"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right"/>
              <w:rPr>
                <w:rFonts w:ascii="宋体" w:eastAsia="宋体" w:hAnsi="宋体" w:cs="宋体"/>
                <w:kern w:val="0"/>
                <w:sz w:val="22"/>
              </w:rPr>
            </w:pPr>
          </w:p>
        </w:tc>
      </w:tr>
      <w:tr w:rsidR="007A55A0" w:rsidRPr="00416E61" w:rsidTr="007A55A0">
        <w:trPr>
          <w:trHeight w:val="402"/>
        </w:trPr>
        <w:tc>
          <w:tcPr>
            <w:tcW w:w="3595" w:type="dxa"/>
            <w:tcBorders>
              <w:top w:val="nil"/>
              <w:left w:val="single" w:sz="4" w:space="0" w:color="auto"/>
              <w:bottom w:val="single" w:sz="4" w:space="0" w:color="auto"/>
              <w:right w:val="single" w:sz="4" w:space="0" w:color="auto"/>
            </w:tcBorders>
            <w:shd w:val="clear" w:color="auto" w:fill="auto"/>
            <w:noWrap/>
            <w:vAlign w:val="center"/>
          </w:tcPr>
          <w:p w:rsidR="007A55A0" w:rsidRPr="00416E61" w:rsidRDefault="007A55A0" w:rsidP="007A55A0">
            <w:pPr>
              <w:widowControl/>
              <w:jc w:val="left"/>
              <w:rPr>
                <w:rFonts w:ascii="宋体" w:eastAsia="宋体" w:hAnsi="宋体" w:cs="宋体"/>
                <w:kern w:val="0"/>
                <w:sz w:val="22"/>
              </w:rPr>
            </w:pPr>
          </w:p>
        </w:tc>
        <w:tc>
          <w:tcPr>
            <w:tcW w:w="436" w:type="dxa"/>
            <w:tcBorders>
              <w:top w:val="nil"/>
              <w:left w:val="nil"/>
              <w:bottom w:val="single" w:sz="4" w:space="0" w:color="auto"/>
              <w:right w:val="single" w:sz="4" w:space="0" w:color="auto"/>
            </w:tcBorders>
            <w:shd w:val="clear" w:color="auto" w:fill="auto"/>
            <w:noWrap/>
            <w:vAlign w:val="center"/>
            <w:hideMark/>
          </w:tcPr>
          <w:p w:rsidR="007A55A0" w:rsidRPr="00416E61" w:rsidRDefault="007A55A0" w:rsidP="007A55A0">
            <w:pPr>
              <w:widowControl/>
              <w:jc w:val="center"/>
              <w:rPr>
                <w:rFonts w:ascii="宋体" w:eastAsia="宋体" w:hAnsi="宋体" w:cs="宋体"/>
                <w:kern w:val="0"/>
                <w:sz w:val="22"/>
              </w:rPr>
            </w:pPr>
            <w:r w:rsidRPr="00416E61">
              <w:rPr>
                <w:rFonts w:ascii="宋体" w:eastAsia="宋体" w:hAnsi="宋体" w:cs="宋体" w:hint="eastAsia"/>
                <w:kern w:val="0"/>
                <w:sz w:val="22"/>
              </w:rPr>
              <w:t>8</w:t>
            </w:r>
          </w:p>
        </w:tc>
        <w:tc>
          <w:tcPr>
            <w:tcW w:w="1078"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left"/>
              <w:rPr>
                <w:rFonts w:ascii="宋体" w:eastAsia="宋体" w:hAnsi="宋体" w:cs="宋体"/>
                <w:kern w:val="0"/>
                <w:sz w:val="22"/>
              </w:rPr>
            </w:pPr>
          </w:p>
        </w:tc>
        <w:tc>
          <w:tcPr>
            <w:tcW w:w="3411" w:type="dxa"/>
            <w:gridSpan w:val="2"/>
            <w:tcBorders>
              <w:top w:val="nil"/>
              <w:left w:val="nil"/>
              <w:bottom w:val="single" w:sz="4" w:space="0" w:color="auto"/>
              <w:right w:val="single" w:sz="4" w:space="0" w:color="auto"/>
            </w:tcBorders>
            <w:shd w:val="clear" w:color="auto" w:fill="auto"/>
            <w:noWrap/>
            <w:vAlign w:val="center"/>
            <w:hideMark/>
          </w:tcPr>
          <w:p w:rsidR="007A55A0" w:rsidRPr="00416E61" w:rsidRDefault="007A55A0" w:rsidP="007A55A0">
            <w:pPr>
              <w:widowControl/>
              <w:jc w:val="left"/>
              <w:rPr>
                <w:rFonts w:ascii="宋体" w:eastAsia="宋体" w:hAnsi="宋体" w:cs="宋体"/>
                <w:kern w:val="0"/>
                <w:sz w:val="22"/>
              </w:rPr>
            </w:pPr>
            <w:r w:rsidRPr="008B2B02">
              <w:rPr>
                <w:rFonts w:ascii="宋体" w:eastAsia="宋体" w:hAnsi="宋体" w:cs="宋体" w:hint="eastAsia"/>
                <w:kern w:val="0"/>
                <w:sz w:val="22"/>
              </w:rPr>
              <w:t>十九、住房保障支出</w:t>
            </w: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7A55A0" w:rsidRPr="00416E61" w:rsidRDefault="007A55A0" w:rsidP="007A55A0">
            <w:pPr>
              <w:widowControl/>
              <w:jc w:val="center"/>
              <w:rPr>
                <w:rFonts w:ascii="宋体" w:eastAsia="宋体" w:hAnsi="宋体" w:cs="宋体"/>
                <w:kern w:val="0"/>
                <w:sz w:val="22"/>
              </w:rPr>
            </w:pPr>
            <w:r w:rsidRPr="00416E61">
              <w:rPr>
                <w:rFonts w:ascii="宋体" w:eastAsia="宋体" w:hAnsi="宋体" w:cs="宋体" w:hint="eastAsia"/>
                <w:kern w:val="0"/>
                <w:sz w:val="22"/>
              </w:rPr>
              <w:t>22</w:t>
            </w:r>
          </w:p>
        </w:tc>
        <w:tc>
          <w:tcPr>
            <w:tcW w:w="1573"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right"/>
              <w:rPr>
                <w:rFonts w:ascii="宋体" w:eastAsia="宋体" w:hAnsi="宋体" w:cs="宋体"/>
                <w:kern w:val="0"/>
                <w:sz w:val="22"/>
              </w:rPr>
            </w:pPr>
            <w:r>
              <w:rPr>
                <w:rFonts w:ascii="宋体" w:eastAsia="宋体" w:hAnsi="宋体" w:cs="宋体" w:hint="eastAsia"/>
                <w:kern w:val="0"/>
                <w:sz w:val="22"/>
              </w:rPr>
              <w:t>6</w:t>
            </w:r>
            <w:r>
              <w:rPr>
                <w:rFonts w:ascii="宋体" w:eastAsia="宋体" w:hAnsi="宋体" w:cs="宋体"/>
                <w:kern w:val="0"/>
                <w:sz w:val="22"/>
              </w:rPr>
              <w:t>6.00</w:t>
            </w:r>
          </w:p>
        </w:tc>
        <w:tc>
          <w:tcPr>
            <w:tcW w:w="1394"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right"/>
              <w:rPr>
                <w:rFonts w:ascii="宋体" w:eastAsia="宋体" w:hAnsi="宋体" w:cs="宋体"/>
                <w:kern w:val="0"/>
                <w:sz w:val="22"/>
              </w:rPr>
            </w:pPr>
            <w:r>
              <w:rPr>
                <w:rFonts w:ascii="宋体" w:eastAsia="宋体" w:hAnsi="宋体" w:cs="宋体" w:hint="eastAsia"/>
                <w:kern w:val="0"/>
                <w:sz w:val="22"/>
              </w:rPr>
              <w:t>6</w:t>
            </w:r>
            <w:r>
              <w:rPr>
                <w:rFonts w:ascii="宋体" w:eastAsia="宋体" w:hAnsi="宋体" w:cs="宋体"/>
                <w:kern w:val="0"/>
                <w:sz w:val="22"/>
              </w:rPr>
              <w:t>6.00</w:t>
            </w:r>
          </w:p>
        </w:tc>
        <w:tc>
          <w:tcPr>
            <w:tcW w:w="1394"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center"/>
              <w:rPr>
                <w:rFonts w:ascii="宋体" w:eastAsia="宋体" w:hAnsi="宋体" w:cs="宋体"/>
                <w:kern w:val="0"/>
                <w:sz w:val="22"/>
              </w:rPr>
            </w:pPr>
          </w:p>
        </w:tc>
        <w:tc>
          <w:tcPr>
            <w:tcW w:w="1573"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center"/>
              <w:rPr>
                <w:rFonts w:ascii="宋体" w:eastAsia="宋体" w:hAnsi="宋体" w:cs="宋体"/>
                <w:kern w:val="0"/>
                <w:sz w:val="22"/>
              </w:rPr>
            </w:pPr>
          </w:p>
        </w:tc>
      </w:tr>
      <w:tr w:rsidR="007A55A0" w:rsidRPr="00416E61" w:rsidTr="007A55A0">
        <w:trPr>
          <w:trHeight w:val="402"/>
        </w:trPr>
        <w:tc>
          <w:tcPr>
            <w:tcW w:w="3595" w:type="dxa"/>
            <w:tcBorders>
              <w:top w:val="nil"/>
              <w:left w:val="single" w:sz="4" w:space="0" w:color="auto"/>
              <w:bottom w:val="single" w:sz="4" w:space="0" w:color="auto"/>
              <w:right w:val="single" w:sz="4" w:space="0" w:color="auto"/>
            </w:tcBorders>
            <w:shd w:val="clear" w:color="auto" w:fill="auto"/>
            <w:noWrap/>
            <w:vAlign w:val="center"/>
            <w:hideMark/>
          </w:tcPr>
          <w:p w:rsidR="007A55A0" w:rsidRPr="00416E61" w:rsidRDefault="007A55A0" w:rsidP="007A55A0">
            <w:pPr>
              <w:widowControl/>
              <w:jc w:val="center"/>
              <w:rPr>
                <w:rFonts w:ascii="宋体" w:eastAsia="宋体" w:hAnsi="宋体" w:cs="宋体"/>
                <w:b/>
                <w:bCs/>
                <w:kern w:val="0"/>
                <w:sz w:val="22"/>
              </w:rPr>
            </w:pPr>
            <w:r w:rsidRPr="00416E61">
              <w:rPr>
                <w:rFonts w:ascii="宋体" w:eastAsia="宋体" w:hAnsi="宋体" w:cs="宋体" w:hint="eastAsia"/>
                <w:b/>
                <w:bCs/>
                <w:kern w:val="0"/>
                <w:sz w:val="22"/>
              </w:rPr>
              <w:t>本年收入合计</w:t>
            </w:r>
          </w:p>
        </w:tc>
        <w:tc>
          <w:tcPr>
            <w:tcW w:w="436" w:type="dxa"/>
            <w:tcBorders>
              <w:top w:val="nil"/>
              <w:left w:val="nil"/>
              <w:bottom w:val="single" w:sz="4" w:space="0" w:color="auto"/>
              <w:right w:val="single" w:sz="4" w:space="0" w:color="auto"/>
            </w:tcBorders>
            <w:shd w:val="clear" w:color="auto" w:fill="auto"/>
            <w:noWrap/>
            <w:vAlign w:val="center"/>
            <w:hideMark/>
          </w:tcPr>
          <w:p w:rsidR="007A55A0" w:rsidRPr="00416E61" w:rsidRDefault="007A55A0" w:rsidP="007A55A0">
            <w:pPr>
              <w:widowControl/>
              <w:jc w:val="center"/>
              <w:rPr>
                <w:rFonts w:ascii="宋体" w:eastAsia="宋体" w:hAnsi="宋体" w:cs="宋体"/>
                <w:kern w:val="0"/>
                <w:sz w:val="22"/>
              </w:rPr>
            </w:pPr>
            <w:r w:rsidRPr="00416E61">
              <w:rPr>
                <w:rFonts w:ascii="宋体" w:eastAsia="宋体" w:hAnsi="宋体" w:cs="宋体" w:hint="eastAsia"/>
                <w:kern w:val="0"/>
                <w:sz w:val="22"/>
              </w:rPr>
              <w:t>9</w:t>
            </w:r>
          </w:p>
        </w:tc>
        <w:tc>
          <w:tcPr>
            <w:tcW w:w="1078"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right"/>
              <w:rPr>
                <w:rFonts w:ascii="宋体" w:eastAsia="宋体" w:hAnsi="宋体" w:cs="宋体"/>
                <w:kern w:val="0"/>
                <w:sz w:val="22"/>
              </w:rPr>
            </w:pPr>
            <w:r w:rsidRPr="008B2B02">
              <w:rPr>
                <w:rFonts w:ascii="宋体" w:eastAsia="宋体" w:hAnsi="宋体" w:cs="宋体"/>
                <w:kern w:val="0"/>
                <w:sz w:val="22"/>
              </w:rPr>
              <w:t>1727</w:t>
            </w:r>
            <w:r>
              <w:rPr>
                <w:rFonts w:ascii="宋体" w:eastAsia="宋体" w:hAnsi="宋体" w:cs="宋体"/>
                <w:kern w:val="0"/>
                <w:sz w:val="22"/>
              </w:rPr>
              <w:t>.</w:t>
            </w:r>
            <w:r w:rsidRPr="008B2B02">
              <w:rPr>
                <w:rFonts w:ascii="宋体" w:eastAsia="宋体" w:hAnsi="宋体" w:cs="宋体"/>
                <w:kern w:val="0"/>
                <w:sz w:val="22"/>
              </w:rPr>
              <w:t>54</w:t>
            </w:r>
          </w:p>
        </w:tc>
        <w:tc>
          <w:tcPr>
            <w:tcW w:w="3411" w:type="dxa"/>
            <w:gridSpan w:val="2"/>
            <w:tcBorders>
              <w:top w:val="nil"/>
              <w:left w:val="nil"/>
              <w:bottom w:val="single" w:sz="4" w:space="0" w:color="auto"/>
              <w:right w:val="single" w:sz="4" w:space="0" w:color="auto"/>
            </w:tcBorders>
            <w:shd w:val="clear" w:color="auto" w:fill="auto"/>
            <w:noWrap/>
            <w:vAlign w:val="center"/>
            <w:hideMark/>
          </w:tcPr>
          <w:p w:rsidR="007A55A0" w:rsidRPr="00416E61" w:rsidRDefault="007A55A0" w:rsidP="007A55A0">
            <w:pPr>
              <w:widowControl/>
              <w:jc w:val="center"/>
              <w:rPr>
                <w:rFonts w:ascii="宋体" w:eastAsia="宋体" w:hAnsi="宋体" w:cs="宋体"/>
                <w:b/>
                <w:bCs/>
                <w:kern w:val="0"/>
                <w:sz w:val="22"/>
              </w:rPr>
            </w:pPr>
            <w:r w:rsidRPr="00416E61">
              <w:rPr>
                <w:rFonts w:ascii="宋体" w:eastAsia="宋体" w:hAnsi="宋体" w:cs="宋体" w:hint="eastAsia"/>
                <w:b/>
                <w:bCs/>
                <w:kern w:val="0"/>
                <w:sz w:val="22"/>
              </w:rPr>
              <w:t>本年支出合计</w:t>
            </w: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7A55A0" w:rsidRPr="00416E61" w:rsidRDefault="007A55A0" w:rsidP="007A55A0">
            <w:pPr>
              <w:widowControl/>
              <w:jc w:val="center"/>
              <w:rPr>
                <w:rFonts w:ascii="宋体" w:eastAsia="宋体" w:hAnsi="宋体" w:cs="宋体"/>
                <w:kern w:val="0"/>
                <w:sz w:val="22"/>
              </w:rPr>
            </w:pPr>
            <w:r w:rsidRPr="00416E61">
              <w:rPr>
                <w:rFonts w:ascii="宋体" w:eastAsia="宋体" w:hAnsi="宋体" w:cs="宋体" w:hint="eastAsia"/>
                <w:kern w:val="0"/>
                <w:sz w:val="22"/>
              </w:rPr>
              <w:t>23</w:t>
            </w:r>
          </w:p>
        </w:tc>
        <w:tc>
          <w:tcPr>
            <w:tcW w:w="1573"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right"/>
              <w:rPr>
                <w:rFonts w:ascii="宋体" w:eastAsia="宋体" w:hAnsi="宋体" w:cs="宋体"/>
                <w:kern w:val="0"/>
                <w:sz w:val="22"/>
              </w:rPr>
            </w:pPr>
            <w:r w:rsidRPr="007A55A0">
              <w:rPr>
                <w:rFonts w:ascii="宋体" w:eastAsia="宋体" w:hAnsi="宋体" w:cs="宋体"/>
                <w:kern w:val="0"/>
                <w:sz w:val="22"/>
              </w:rPr>
              <w:t>1602</w:t>
            </w:r>
            <w:r>
              <w:rPr>
                <w:rFonts w:ascii="宋体" w:eastAsia="宋体" w:hAnsi="宋体" w:cs="宋体"/>
                <w:kern w:val="0"/>
                <w:sz w:val="22"/>
              </w:rPr>
              <w:t>.</w:t>
            </w:r>
            <w:r w:rsidRPr="007A55A0">
              <w:rPr>
                <w:rFonts w:ascii="宋体" w:eastAsia="宋体" w:hAnsi="宋体" w:cs="宋体"/>
                <w:kern w:val="0"/>
                <w:sz w:val="22"/>
              </w:rPr>
              <w:t>6</w:t>
            </w:r>
            <w:r>
              <w:rPr>
                <w:rFonts w:ascii="宋体" w:eastAsia="宋体" w:hAnsi="宋体" w:cs="宋体"/>
                <w:kern w:val="0"/>
                <w:sz w:val="22"/>
              </w:rPr>
              <w:t>6</w:t>
            </w:r>
          </w:p>
        </w:tc>
        <w:tc>
          <w:tcPr>
            <w:tcW w:w="1394"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right"/>
              <w:rPr>
                <w:rFonts w:ascii="宋体" w:eastAsia="宋体" w:hAnsi="宋体" w:cs="宋体"/>
                <w:kern w:val="0"/>
                <w:sz w:val="22"/>
              </w:rPr>
            </w:pPr>
            <w:r w:rsidRPr="007A55A0">
              <w:rPr>
                <w:rFonts w:ascii="宋体" w:eastAsia="宋体" w:hAnsi="宋体" w:cs="宋体"/>
                <w:kern w:val="0"/>
                <w:sz w:val="22"/>
              </w:rPr>
              <w:t>1602</w:t>
            </w:r>
            <w:r>
              <w:rPr>
                <w:rFonts w:ascii="宋体" w:eastAsia="宋体" w:hAnsi="宋体" w:cs="宋体"/>
                <w:kern w:val="0"/>
                <w:sz w:val="22"/>
              </w:rPr>
              <w:t>.</w:t>
            </w:r>
            <w:r w:rsidRPr="007A55A0">
              <w:rPr>
                <w:rFonts w:ascii="宋体" w:eastAsia="宋体" w:hAnsi="宋体" w:cs="宋体"/>
                <w:kern w:val="0"/>
                <w:sz w:val="22"/>
              </w:rPr>
              <w:t>6</w:t>
            </w:r>
            <w:r>
              <w:rPr>
                <w:rFonts w:ascii="宋体" w:eastAsia="宋体" w:hAnsi="宋体" w:cs="宋体"/>
                <w:kern w:val="0"/>
                <w:sz w:val="22"/>
              </w:rPr>
              <w:t>6</w:t>
            </w:r>
          </w:p>
        </w:tc>
        <w:tc>
          <w:tcPr>
            <w:tcW w:w="1394"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center"/>
              <w:rPr>
                <w:rFonts w:ascii="宋体" w:eastAsia="宋体" w:hAnsi="宋体" w:cs="宋体"/>
                <w:kern w:val="0"/>
                <w:sz w:val="22"/>
              </w:rPr>
            </w:pPr>
          </w:p>
        </w:tc>
        <w:tc>
          <w:tcPr>
            <w:tcW w:w="1573"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left"/>
              <w:rPr>
                <w:rFonts w:ascii="宋体" w:eastAsia="宋体" w:hAnsi="宋体" w:cs="宋体"/>
                <w:b/>
                <w:bCs/>
                <w:kern w:val="0"/>
                <w:sz w:val="22"/>
              </w:rPr>
            </w:pPr>
          </w:p>
        </w:tc>
      </w:tr>
      <w:tr w:rsidR="007A55A0" w:rsidRPr="00416E61" w:rsidTr="007A55A0">
        <w:trPr>
          <w:trHeight w:val="402"/>
        </w:trPr>
        <w:tc>
          <w:tcPr>
            <w:tcW w:w="3595" w:type="dxa"/>
            <w:tcBorders>
              <w:top w:val="nil"/>
              <w:left w:val="single" w:sz="4" w:space="0" w:color="auto"/>
              <w:bottom w:val="single" w:sz="4" w:space="0" w:color="auto"/>
              <w:right w:val="single" w:sz="4" w:space="0" w:color="auto"/>
            </w:tcBorders>
            <w:shd w:val="clear" w:color="auto" w:fill="auto"/>
            <w:noWrap/>
            <w:vAlign w:val="center"/>
            <w:hideMark/>
          </w:tcPr>
          <w:p w:rsidR="007A55A0" w:rsidRPr="00416E61" w:rsidRDefault="007A55A0" w:rsidP="007A55A0">
            <w:pPr>
              <w:widowControl/>
              <w:jc w:val="center"/>
              <w:rPr>
                <w:rFonts w:ascii="宋体" w:eastAsia="宋体" w:hAnsi="宋体" w:cs="宋体"/>
                <w:kern w:val="0"/>
                <w:sz w:val="22"/>
              </w:rPr>
            </w:pPr>
            <w:r w:rsidRPr="00416E61">
              <w:rPr>
                <w:rFonts w:ascii="宋体" w:eastAsia="宋体" w:hAnsi="宋体" w:cs="宋体" w:hint="eastAsia"/>
                <w:kern w:val="0"/>
                <w:sz w:val="22"/>
              </w:rPr>
              <w:t>年初财政拨款结转和结余</w:t>
            </w:r>
          </w:p>
        </w:tc>
        <w:tc>
          <w:tcPr>
            <w:tcW w:w="436" w:type="dxa"/>
            <w:tcBorders>
              <w:top w:val="nil"/>
              <w:left w:val="nil"/>
              <w:bottom w:val="single" w:sz="4" w:space="0" w:color="auto"/>
              <w:right w:val="single" w:sz="4" w:space="0" w:color="auto"/>
            </w:tcBorders>
            <w:shd w:val="clear" w:color="auto" w:fill="auto"/>
            <w:noWrap/>
            <w:vAlign w:val="center"/>
            <w:hideMark/>
          </w:tcPr>
          <w:p w:rsidR="007A55A0" w:rsidRPr="00416E61" w:rsidRDefault="007A55A0" w:rsidP="007A55A0">
            <w:pPr>
              <w:widowControl/>
              <w:jc w:val="center"/>
              <w:rPr>
                <w:rFonts w:ascii="宋体" w:eastAsia="宋体" w:hAnsi="宋体" w:cs="宋体"/>
                <w:kern w:val="0"/>
                <w:sz w:val="22"/>
              </w:rPr>
            </w:pPr>
            <w:r w:rsidRPr="00416E61">
              <w:rPr>
                <w:rFonts w:ascii="宋体" w:eastAsia="宋体" w:hAnsi="宋体" w:cs="宋体" w:hint="eastAsia"/>
                <w:kern w:val="0"/>
                <w:sz w:val="22"/>
              </w:rPr>
              <w:t>10</w:t>
            </w:r>
          </w:p>
        </w:tc>
        <w:tc>
          <w:tcPr>
            <w:tcW w:w="1078"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right"/>
              <w:rPr>
                <w:rFonts w:ascii="宋体" w:eastAsia="宋体" w:hAnsi="宋体" w:cs="宋体"/>
                <w:kern w:val="0"/>
                <w:sz w:val="22"/>
              </w:rPr>
            </w:pPr>
            <w:r w:rsidRPr="008B2B02">
              <w:rPr>
                <w:rFonts w:ascii="宋体" w:eastAsia="宋体" w:hAnsi="宋体" w:cs="宋体"/>
                <w:kern w:val="0"/>
                <w:sz w:val="22"/>
              </w:rPr>
              <w:t>156</w:t>
            </w:r>
            <w:r>
              <w:rPr>
                <w:rFonts w:ascii="宋体" w:eastAsia="宋体" w:hAnsi="宋体" w:cs="宋体"/>
                <w:kern w:val="0"/>
                <w:sz w:val="22"/>
              </w:rPr>
              <w:t>.</w:t>
            </w:r>
            <w:r w:rsidRPr="008B2B02">
              <w:rPr>
                <w:rFonts w:ascii="宋体" w:eastAsia="宋体" w:hAnsi="宋体" w:cs="宋体"/>
                <w:kern w:val="0"/>
                <w:sz w:val="22"/>
              </w:rPr>
              <w:t>8</w:t>
            </w:r>
            <w:r>
              <w:rPr>
                <w:rFonts w:ascii="宋体" w:eastAsia="宋体" w:hAnsi="宋体" w:cs="宋体"/>
                <w:kern w:val="0"/>
                <w:sz w:val="22"/>
              </w:rPr>
              <w:t>9</w:t>
            </w:r>
          </w:p>
        </w:tc>
        <w:tc>
          <w:tcPr>
            <w:tcW w:w="3411" w:type="dxa"/>
            <w:gridSpan w:val="2"/>
            <w:tcBorders>
              <w:top w:val="nil"/>
              <w:left w:val="nil"/>
              <w:bottom w:val="single" w:sz="4" w:space="0" w:color="auto"/>
              <w:right w:val="single" w:sz="4" w:space="0" w:color="auto"/>
            </w:tcBorders>
            <w:shd w:val="clear" w:color="auto" w:fill="auto"/>
            <w:noWrap/>
            <w:vAlign w:val="center"/>
            <w:hideMark/>
          </w:tcPr>
          <w:p w:rsidR="007A55A0" w:rsidRPr="00416E61" w:rsidRDefault="007A55A0" w:rsidP="007A55A0">
            <w:pPr>
              <w:widowControl/>
              <w:jc w:val="center"/>
              <w:rPr>
                <w:rFonts w:ascii="宋体" w:eastAsia="宋体" w:hAnsi="宋体" w:cs="宋体"/>
                <w:kern w:val="0"/>
                <w:sz w:val="22"/>
              </w:rPr>
            </w:pPr>
            <w:r w:rsidRPr="00416E61">
              <w:rPr>
                <w:rFonts w:ascii="宋体" w:eastAsia="宋体" w:hAnsi="宋体" w:cs="宋体" w:hint="eastAsia"/>
                <w:kern w:val="0"/>
                <w:sz w:val="22"/>
              </w:rPr>
              <w:t>年末财政拨款结转和结余</w:t>
            </w: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7A55A0" w:rsidRPr="00416E61" w:rsidRDefault="007A55A0" w:rsidP="007A55A0">
            <w:pPr>
              <w:widowControl/>
              <w:jc w:val="center"/>
              <w:rPr>
                <w:rFonts w:ascii="宋体" w:eastAsia="宋体" w:hAnsi="宋体" w:cs="宋体"/>
                <w:kern w:val="0"/>
                <w:sz w:val="22"/>
              </w:rPr>
            </w:pPr>
            <w:r w:rsidRPr="00416E61">
              <w:rPr>
                <w:rFonts w:ascii="宋体" w:eastAsia="宋体" w:hAnsi="宋体" w:cs="宋体" w:hint="eastAsia"/>
                <w:kern w:val="0"/>
                <w:sz w:val="22"/>
              </w:rPr>
              <w:t>24</w:t>
            </w:r>
          </w:p>
        </w:tc>
        <w:tc>
          <w:tcPr>
            <w:tcW w:w="1573"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right"/>
              <w:rPr>
                <w:rFonts w:ascii="宋体" w:eastAsia="宋体" w:hAnsi="宋体" w:cs="宋体"/>
                <w:kern w:val="0"/>
                <w:sz w:val="22"/>
              </w:rPr>
            </w:pPr>
            <w:r w:rsidRPr="007A55A0">
              <w:rPr>
                <w:rFonts w:ascii="宋体" w:eastAsia="宋体" w:hAnsi="宋体" w:cs="宋体"/>
                <w:kern w:val="0"/>
                <w:sz w:val="22"/>
              </w:rPr>
              <w:t>281</w:t>
            </w:r>
            <w:r>
              <w:rPr>
                <w:rFonts w:ascii="宋体" w:eastAsia="宋体" w:hAnsi="宋体" w:cs="宋体"/>
                <w:kern w:val="0"/>
                <w:sz w:val="22"/>
              </w:rPr>
              <w:t>.</w:t>
            </w:r>
            <w:r w:rsidRPr="007A55A0">
              <w:rPr>
                <w:rFonts w:ascii="宋体" w:eastAsia="宋体" w:hAnsi="宋体" w:cs="宋体"/>
                <w:kern w:val="0"/>
                <w:sz w:val="22"/>
              </w:rPr>
              <w:t>7</w:t>
            </w:r>
            <w:r>
              <w:rPr>
                <w:rFonts w:ascii="宋体" w:eastAsia="宋体" w:hAnsi="宋体" w:cs="宋体"/>
                <w:kern w:val="0"/>
                <w:sz w:val="22"/>
              </w:rPr>
              <w:t>6</w:t>
            </w:r>
          </w:p>
        </w:tc>
        <w:tc>
          <w:tcPr>
            <w:tcW w:w="1394"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right"/>
              <w:rPr>
                <w:rFonts w:ascii="宋体" w:eastAsia="宋体" w:hAnsi="宋体" w:cs="宋体"/>
                <w:kern w:val="0"/>
                <w:sz w:val="22"/>
              </w:rPr>
            </w:pPr>
            <w:r w:rsidRPr="007A55A0">
              <w:rPr>
                <w:rFonts w:ascii="宋体" w:eastAsia="宋体" w:hAnsi="宋体" w:cs="宋体"/>
                <w:kern w:val="0"/>
                <w:sz w:val="22"/>
              </w:rPr>
              <w:t>281</w:t>
            </w:r>
            <w:r>
              <w:rPr>
                <w:rFonts w:ascii="宋体" w:eastAsia="宋体" w:hAnsi="宋体" w:cs="宋体"/>
                <w:kern w:val="0"/>
                <w:sz w:val="22"/>
              </w:rPr>
              <w:t>.</w:t>
            </w:r>
            <w:r w:rsidRPr="007A55A0">
              <w:rPr>
                <w:rFonts w:ascii="宋体" w:eastAsia="宋体" w:hAnsi="宋体" w:cs="宋体"/>
                <w:kern w:val="0"/>
                <w:sz w:val="22"/>
              </w:rPr>
              <w:t>7</w:t>
            </w:r>
            <w:r>
              <w:rPr>
                <w:rFonts w:ascii="宋体" w:eastAsia="宋体" w:hAnsi="宋体" w:cs="宋体"/>
                <w:kern w:val="0"/>
                <w:sz w:val="22"/>
              </w:rPr>
              <w:t>6</w:t>
            </w:r>
          </w:p>
        </w:tc>
        <w:tc>
          <w:tcPr>
            <w:tcW w:w="1394"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center"/>
              <w:rPr>
                <w:rFonts w:ascii="宋体" w:eastAsia="宋体" w:hAnsi="宋体" w:cs="宋体"/>
                <w:kern w:val="0"/>
                <w:sz w:val="22"/>
              </w:rPr>
            </w:pPr>
          </w:p>
        </w:tc>
        <w:tc>
          <w:tcPr>
            <w:tcW w:w="1573"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left"/>
              <w:rPr>
                <w:rFonts w:ascii="宋体" w:eastAsia="宋体" w:hAnsi="宋体" w:cs="宋体"/>
                <w:kern w:val="0"/>
                <w:sz w:val="22"/>
              </w:rPr>
            </w:pPr>
          </w:p>
        </w:tc>
      </w:tr>
      <w:tr w:rsidR="007A55A0" w:rsidRPr="00416E61" w:rsidTr="007A55A0">
        <w:trPr>
          <w:trHeight w:val="402"/>
        </w:trPr>
        <w:tc>
          <w:tcPr>
            <w:tcW w:w="3595" w:type="dxa"/>
            <w:tcBorders>
              <w:top w:val="nil"/>
              <w:left w:val="single" w:sz="4" w:space="0" w:color="auto"/>
              <w:bottom w:val="single" w:sz="4" w:space="0" w:color="auto"/>
              <w:right w:val="single" w:sz="4" w:space="0" w:color="auto"/>
            </w:tcBorders>
            <w:shd w:val="clear" w:color="auto" w:fill="auto"/>
            <w:noWrap/>
            <w:vAlign w:val="center"/>
            <w:hideMark/>
          </w:tcPr>
          <w:p w:rsidR="007A55A0" w:rsidRPr="00416E61" w:rsidRDefault="007A55A0" w:rsidP="007A55A0">
            <w:pPr>
              <w:widowControl/>
              <w:jc w:val="center"/>
              <w:rPr>
                <w:rFonts w:ascii="宋体" w:eastAsia="宋体" w:hAnsi="宋体" w:cs="宋体"/>
                <w:kern w:val="0"/>
                <w:sz w:val="22"/>
              </w:rPr>
            </w:pPr>
            <w:r>
              <w:rPr>
                <w:rFonts w:ascii="宋体" w:eastAsia="宋体" w:hAnsi="宋体" w:cs="宋体" w:hint="eastAsia"/>
                <w:kern w:val="0"/>
                <w:sz w:val="22"/>
              </w:rPr>
              <w:t xml:space="preserve">   </w:t>
            </w:r>
            <w:r w:rsidRPr="00416E61">
              <w:rPr>
                <w:rFonts w:ascii="宋体" w:eastAsia="宋体" w:hAnsi="宋体" w:cs="宋体" w:hint="eastAsia"/>
                <w:kern w:val="0"/>
                <w:sz w:val="22"/>
              </w:rPr>
              <w:t xml:space="preserve"> 一般公共预算财政拨款</w:t>
            </w:r>
          </w:p>
        </w:tc>
        <w:tc>
          <w:tcPr>
            <w:tcW w:w="436" w:type="dxa"/>
            <w:tcBorders>
              <w:top w:val="nil"/>
              <w:left w:val="nil"/>
              <w:bottom w:val="single" w:sz="4" w:space="0" w:color="auto"/>
              <w:right w:val="single" w:sz="4" w:space="0" w:color="auto"/>
            </w:tcBorders>
            <w:shd w:val="clear" w:color="auto" w:fill="auto"/>
            <w:noWrap/>
            <w:vAlign w:val="center"/>
            <w:hideMark/>
          </w:tcPr>
          <w:p w:rsidR="007A55A0" w:rsidRPr="00416E61" w:rsidRDefault="007A55A0" w:rsidP="007A55A0">
            <w:pPr>
              <w:widowControl/>
              <w:jc w:val="center"/>
              <w:rPr>
                <w:rFonts w:ascii="宋体" w:eastAsia="宋体" w:hAnsi="宋体" w:cs="宋体"/>
                <w:kern w:val="0"/>
                <w:sz w:val="22"/>
              </w:rPr>
            </w:pPr>
            <w:r w:rsidRPr="00416E61">
              <w:rPr>
                <w:rFonts w:ascii="宋体" w:eastAsia="宋体" w:hAnsi="宋体" w:cs="宋体" w:hint="eastAsia"/>
                <w:kern w:val="0"/>
                <w:sz w:val="22"/>
              </w:rPr>
              <w:t>11</w:t>
            </w:r>
          </w:p>
        </w:tc>
        <w:tc>
          <w:tcPr>
            <w:tcW w:w="1078"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right"/>
              <w:rPr>
                <w:rFonts w:ascii="宋体" w:eastAsia="宋体" w:hAnsi="宋体" w:cs="宋体"/>
                <w:kern w:val="0"/>
                <w:sz w:val="22"/>
              </w:rPr>
            </w:pPr>
            <w:r w:rsidRPr="008B2B02">
              <w:rPr>
                <w:rFonts w:ascii="宋体" w:eastAsia="宋体" w:hAnsi="宋体" w:cs="宋体"/>
                <w:kern w:val="0"/>
                <w:sz w:val="22"/>
              </w:rPr>
              <w:t>156.89</w:t>
            </w:r>
          </w:p>
        </w:tc>
        <w:tc>
          <w:tcPr>
            <w:tcW w:w="3411" w:type="dxa"/>
            <w:gridSpan w:val="2"/>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left"/>
              <w:rPr>
                <w:rFonts w:ascii="宋体" w:eastAsia="宋体" w:hAnsi="宋体" w:cs="宋体"/>
                <w:kern w:val="0"/>
                <w:sz w:val="22"/>
              </w:rPr>
            </w:pP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7A55A0" w:rsidRPr="00416E61" w:rsidRDefault="007A55A0" w:rsidP="007A55A0">
            <w:pPr>
              <w:widowControl/>
              <w:jc w:val="center"/>
              <w:rPr>
                <w:rFonts w:ascii="宋体" w:eastAsia="宋体" w:hAnsi="宋体" w:cs="宋体"/>
                <w:kern w:val="0"/>
                <w:sz w:val="22"/>
              </w:rPr>
            </w:pPr>
            <w:r w:rsidRPr="00416E61">
              <w:rPr>
                <w:rFonts w:ascii="宋体" w:eastAsia="宋体" w:hAnsi="宋体" w:cs="宋体" w:hint="eastAsia"/>
                <w:kern w:val="0"/>
                <w:sz w:val="22"/>
              </w:rPr>
              <w:t>25</w:t>
            </w:r>
          </w:p>
        </w:tc>
        <w:tc>
          <w:tcPr>
            <w:tcW w:w="1573"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center"/>
              <w:rPr>
                <w:rFonts w:ascii="宋体" w:eastAsia="宋体" w:hAnsi="宋体" w:cs="宋体"/>
                <w:kern w:val="0"/>
                <w:sz w:val="22"/>
              </w:rPr>
            </w:pPr>
          </w:p>
        </w:tc>
        <w:tc>
          <w:tcPr>
            <w:tcW w:w="1394"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center"/>
              <w:rPr>
                <w:rFonts w:ascii="宋体" w:eastAsia="宋体" w:hAnsi="宋体" w:cs="宋体"/>
                <w:kern w:val="0"/>
                <w:sz w:val="22"/>
              </w:rPr>
            </w:pPr>
          </w:p>
        </w:tc>
        <w:tc>
          <w:tcPr>
            <w:tcW w:w="1394"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center"/>
              <w:rPr>
                <w:rFonts w:ascii="宋体" w:eastAsia="宋体" w:hAnsi="宋体" w:cs="宋体"/>
                <w:kern w:val="0"/>
                <w:sz w:val="22"/>
              </w:rPr>
            </w:pPr>
          </w:p>
        </w:tc>
        <w:tc>
          <w:tcPr>
            <w:tcW w:w="1573"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left"/>
              <w:rPr>
                <w:rFonts w:ascii="宋体" w:eastAsia="宋体" w:hAnsi="宋体" w:cs="宋体"/>
                <w:kern w:val="0"/>
                <w:sz w:val="22"/>
              </w:rPr>
            </w:pPr>
          </w:p>
        </w:tc>
      </w:tr>
      <w:tr w:rsidR="007A55A0" w:rsidRPr="00416E61" w:rsidTr="007A55A0">
        <w:trPr>
          <w:trHeight w:val="402"/>
        </w:trPr>
        <w:tc>
          <w:tcPr>
            <w:tcW w:w="3595" w:type="dxa"/>
            <w:tcBorders>
              <w:top w:val="nil"/>
              <w:left w:val="single" w:sz="4" w:space="0" w:color="auto"/>
              <w:bottom w:val="single" w:sz="4" w:space="0" w:color="auto"/>
              <w:right w:val="single" w:sz="4" w:space="0" w:color="auto"/>
            </w:tcBorders>
            <w:shd w:val="clear" w:color="auto" w:fill="auto"/>
            <w:noWrap/>
            <w:vAlign w:val="center"/>
            <w:hideMark/>
          </w:tcPr>
          <w:p w:rsidR="007A55A0" w:rsidRPr="00416E61" w:rsidRDefault="007A55A0" w:rsidP="007A55A0">
            <w:pPr>
              <w:widowControl/>
              <w:jc w:val="center"/>
              <w:rPr>
                <w:rFonts w:ascii="宋体" w:eastAsia="宋体" w:hAnsi="宋体" w:cs="宋体"/>
                <w:kern w:val="0"/>
                <w:sz w:val="22"/>
              </w:rPr>
            </w:pPr>
            <w:r>
              <w:rPr>
                <w:rFonts w:ascii="宋体" w:eastAsia="宋体" w:hAnsi="宋体" w:cs="宋体" w:hint="eastAsia"/>
                <w:kern w:val="0"/>
                <w:sz w:val="22"/>
              </w:rPr>
              <w:t xml:space="preserve">      </w:t>
            </w:r>
            <w:r w:rsidRPr="00416E61">
              <w:rPr>
                <w:rFonts w:ascii="宋体" w:eastAsia="宋体" w:hAnsi="宋体" w:cs="宋体" w:hint="eastAsia"/>
                <w:kern w:val="0"/>
                <w:sz w:val="22"/>
              </w:rPr>
              <w:t>政府性基金预算财政拨款</w:t>
            </w:r>
          </w:p>
        </w:tc>
        <w:tc>
          <w:tcPr>
            <w:tcW w:w="436" w:type="dxa"/>
            <w:tcBorders>
              <w:top w:val="nil"/>
              <w:left w:val="nil"/>
              <w:bottom w:val="single" w:sz="4" w:space="0" w:color="auto"/>
              <w:right w:val="single" w:sz="4" w:space="0" w:color="auto"/>
            </w:tcBorders>
            <w:shd w:val="clear" w:color="auto" w:fill="auto"/>
            <w:noWrap/>
            <w:vAlign w:val="center"/>
            <w:hideMark/>
          </w:tcPr>
          <w:p w:rsidR="007A55A0" w:rsidRPr="00416E61" w:rsidRDefault="007A55A0" w:rsidP="007A55A0">
            <w:pPr>
              <w:widowControl/>
              <w:jc w:val="center"/>
              <w:rPr>
                <w:rFonts w:ascii="宋体" w:eastAsia="宋体" w:hAnsi="宋体" w:cs="宋体"/>
                <w:kern w:val="0"/>
                <w:sz w:val="22"/>
              </w:rPr>
            </w:pPr>
            <w:r w:rsidRPr="00416E61">
              <w:rPr>
                <w:rFonts w:ascii="宋体" w:eastAsia="宋体" w:hAnsi="宋体" w:cs="宋体" w:hint="eastAsia"/>
                <w:kern w:val="0"/>
                <w:sz w:val="22"/>
              </w:rPr>
              <w:t>12</w:t>
            </w:r>
          </w:p>
        </w:tc>
        <w:tc>
          <w:tcPr>
            <w:tcW w:w="1078"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right"/>
              <w:rPr>
                <w:rFonts w:ascii="宋体" w:eastAsia="宋体" w:hAnsi="宋体" w:cs="宋体"/>
                <w:kern w:val="0"/>
                <w:sz w:val="22"/>
              </w:rPr>
            </w:pPr>
          </w:p>
        </w:tc>
        <w:tc>
          <w:tcPr>
            <w:tcW w:w="3411" w:type="dxa"/>
            <w:gridSpan w:val="2"/>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left"/>
              <w:rPr>
                <w:rFonts w:ascii="宋体" w:eastAsia="宋体" w:hAnsi="宋体" w:cs="宋体"/>
                <w:kern w:val="0"/>
                <w:sz w:val="22"/>
              </w:rPr>
            </w:pP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7A55A0" w:rsidRPr="00416E61" w:rsidRDefault="007A55A0" w:rsidP="007A55A0">
            <w:pPr>
              <w:widowControl/>
              <w:jc w:val="center"/>
              <w:rPr>
                <w:rFonts w:ascii="宋体" w:eastAsia="宋体" w:hAnsi="宋体" w:cs="宋体"/>
                <w:kern w:val="0"/>
                <w:sz w:val="22"/>
              </w:rPr>
            </w:pPr>
            <w:r w:rsidRPr="00416E61">
              <w:rPr>
                <w:rFonts w:ascii="宋体" w:eastAsia="宋体" w:hAnsi="宋体" w:cs="宋体" w:hint="eastAsia"/>
                <w:kern w:val="0"/>
                <w:sz w:val="22"/>
              </w:rPr>
              <w:t>26</w:t>
            </w:r>
          </w:p>
        </w:tc>
        <w:tc>
          <w:tcPr>
            <w:tcW w:w="1573"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center"/>
              <w:rPr>
                <w:rFonts w:ascii="宋体" w:eastAsia="宋体" w:hAnsi="宋体" w:cs="宋体"/>
                <w:kern w:val="0"/>
                <w:sz w:val="22"/>
              </w:rPr>
            </w:pPr>
          </w:p>
        </w:tc>
        <w:tc>
          <w:tcPr>
            <w:tcW w:w="1394"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center"/>
              <w:rPr>
                <w:rFonts w:ascii="宋体" w:eastAsia="宋体" w:hAnsi="宋体" w:cs="宋体"/>
                <w:kern w:val="0"/>
                <w:sz w:val="22"/>
              </w:rPr>
            </w:pPr>
          </w:p>
        </w:tc>
        <w:tc>
          <w:tcPr>
            <w:tcW w:w="1394"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center"/>
              <w:rPr>
                <w:rFonts w:ascii="宋体" w:eastAsia="宋体" w:hAnsi="宋体" w:cs="宋体"/>
                <w:kern w:val="0"/>
                <w:sz w:val="22"/>
              </w:rPr>
            </w:pPr>
          </w:p>
        </w:tc>
        <w:tc>
          <w:tcPr>
            <w:tcW w:w="1573"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left"/>
              <w:rPr>
                <w:rFonts w:ascii="宋体" w:eastAsia="宋体" w:hAnsi="宋体" w:cs="宋体"/>
                <w:kern w:val="0"/>
                <w:sz w:val="22"/>
              </w:rPr>
            </w:pPr>
          </w:p>
        </w:tc>
      </w:tr>
      <w:tr w:rsidR="007A55A0" w:rsidRPr="00416E61" w:rsidTr="007A55A0">
        <w:trPr>
          <w:trHeight w:val="402"/>
        </w:trPr>
        <w:tc>
          <w:tcPr>
            <w:tcW w:w="3595" w:type="dxa"/>
            <w:tcBorders>
              <w:top w:val="nil"/>
              <w:left w:val="single" w:sz="4" w:space="0" w:color="auto"/>
              <w:bottom w:val="single" w:sz="4" w:space="0" w:color="auto"/>
              <w:right w:val="single" w:sz="4" w:space="0" w:color="auto"/>
            </w:tcBorders>
            <w:shd w:val="clear" w:color="auto" w:fill="auto"/>
            <w:noWrap/>
            <w:vAlign w:val="center"/>
            <w:hideMark/>
          </w:tcPr>
          <w:p w:rsidR="007A55A0" w:rsidRPr="00416E61" w:rsidRDefault="007A55A0" w:rsidP="007A55A0">
            <w:pPr>
              <w:widowControl/>
              <w:jc w:val="center"/>
              <w:rPr>
                <w:rFonts w:ascii="宋体" w:eastAsia="宋体" w:hAnsi="宋体" w:cs="宋体"/>
                <w:kern w:val="0"/>
                <w:sz w:val="22"/>
              </w:rPr>
            </w:pPr>
            <w:r>
              <w:rPr>
                <w:rFonts w:ascii="宋体" w:eastAsia="宋体" w:hAnsi="宋体" w:cs="宋体" w:hint="eastAsia"/>
                <w:kern w:val="0"/>
                <w:sz w:val="22"/>
              </w:rPr>
              <w:t xml:space="preserve">      </w:t>
            </w:r>
            <w:r w:rsidRPr="00416E61">
              <w:rPr>
                <w:rFonts w:ascii="宋体" w:eastAsia="宋体" w:hAnsi="宋体" w:cs="宋体" w:hint="eastAsia"/>
                <w:kern w:val="0"/>
                <w:sz w:val="22"/>
              </w:rPr>
              <w:t>国有资本经营预算财政拨款</w:t>
            </w:r>
          </w:p>
        </w:tc>
        <w:tc>
          <w:tcPr>
            <w:tcW w:w="436" w:type="dxa"/>
            <w:tcBorders>
              <w:top w:val="nil"/>
              <w:left w:val="nil"/>
              <w:bottom w:val="single" w:sz="4" w:space="0" w:color="auto"/>
              <w:right w:val="single" w:sz="4" w:space="0" w:color="auto"/>
            </w:tcBorders>
            <w:shd w:val="clear" w:color="auto" w:fill="auto"/>
            <w:noWrap/>
            <w:vAlign w:val="center"/>
            <w:hideMark/>
          </w:tcPr>
          <w:p w:rsidR="007A55A0" w:rsidRPr="00416E61" w:rsidRDefault="007A55A0" w:rsidP="007A55A0">
            <w:pPr>
              <w:widowControl/>
              <w:jc w:val="center"/>
              <w:rPr>
                <w:rFonts w:ascii="宋体" w:eastAsia="宋体" w:hAnsi="宋体" w:cs="宋体"/>
                <w:kern w:val="0"/>
                <w:sz w:val="22"/>
              </w:rPr>
            </w:pPr>
            <w:r w:rsidRPr="00416E61">
              <w:rPr>
                <w:rFonts w:ascii="宋体" w:eastAsia="宋体" w:hAnsi="宋体" w:cs="宋体" w:hint="eastAsia"/>
                <w:kern w:val="0"/>
                <w:sz w:val="22"/>
              </w:rPr>
              <w:t>13</w:t>
            </w:r>
          </w:p>
        </w:tc>
        <w:tc>
          <w:tcPr>
            <w:tcW w:w="1078"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right"/>
              <w:rPr>
                <w:rFonts w:ascii="宋体" w:eastAsia="宋体" w:hAnsi="宋体" w:cs="宋体"/>
                <w:kern w:val="0"/>
                <w:sz w:val="22"/>
              </w:rPr>
            </w:pPr>
          </w:p>
        </w:tc>
        <w:tc>
          <w:tcPr>
            <w:tcW w:w="3411" w:type="dxa"/>
            <w:gridSpan w:val="2"/>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left"/>
              <w:rPr>
                <w:rFonts w:ascii="宋体" w:eastAsia="宋体" w:hAnsi="宋体" w:cs="宋体"/>
                <w:kern w:val="0"/>
                <w:sz w:val="22"/>
              </w:rPr>
            </w:pPr>
          </w:p>
        </w:tc>
        <w:tc>
          <w:tcPr>
            <w:tcW w:w="1067" w:type="dxa"/>
            <w:gridSpan w:val="2"/>
            <w:tcBorders>
              <w:top w:val="nil"/>
              <w:left w:val="nil"/>
              <w:bottom w:val="single" w:sz="4" w:space="0" w:color="auto"/>
              <w:right w:val="single" w:sz="4" w:space="0" w:color="auto"/>
            </w:tcBorders>
            <w:shd w:val="clear" w:color="auto" w:fill="auto"/>
            <w:noWrap/>
            <w:vAlign w:val="center"/>
            <w:hideMark/>
          </w:tcPr>
          <w:p w:rsidR="007A55A0" w:rsidRPr="00416E61" w:rsidRDefault="007A55A0" w:rsidP="007A55A0">
            <w:pPr>
              <w:widowControl/>
              <w:jc w:val="center"/>
              <w:rPr>
                <w:rFonts w:ascii="宋体" w:eastAsia="宋体" w:hAnsi="宋体" w:cs="宋体"/>
                <w:kern w:val="0"/>
                <w:sz w:val="22"/>
              </w:rPr>
            </w:pPr>
            <w:r w:rsidRPr="00416E61">
              <w:rPr>
                <w:rFonts w:ascii="宋体" w:eastAsia="宋体" w:hAnsi="宋体" w:cs="宋体" w:hint="eastAsia"/>
                <w:kern w:val="0"/>
                <w:sz w:val="22"/>
              </w:rPr>
              <w:t>27</w:t>
            </w:r>
          </w:p>
        </w:tc>
        <w:tc>
          <w:tcPr>
            <w:tcW w:w="1573"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center"/>
              <w:rPr>
                <w:rFonts w:ascii="宋体" w:eastAsia="宋体" w:hAnsi="宋体" w:cs="宋体"/>
                <w:kern w:val="0"/>
                <w:sz w:val="22"/>
              </w:rPr>
            </w:pPr>
          </w:p>
        </w:tc>
        <w:tc>
          <w:tcPr>
            <w:tcW w:w="1394"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center"/>
              <w:rPr>
                <w:rFonts w:ascii="宋体" w:eastAsia="宋体" w:hAnsi="宋体" w:cs="宋体"/>
                <w:kern w:val="0"/>
                <w:sz w:val="22"/>
              </w:rPr>
            </w:pPr>
          </w:p>
        </w:tc>
        <w:tc>
          <w:tcPr>
            <w:tcW w:w="1394"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center"/>
              <w:rPr>
                <w:rFonts w:ascii="宋体" w:eastAsia="宋体" w:hAnsi="宋体" w:cs="宋体"/>
                <w:kern w:val="0"/>
                <w:sz w:val="22"/>
              </w:rPr>
            </w:pPr>
          </w:p>
        </w:tc>
        <w:tc>
          <w:tcPr>
            <w:tcW w:w="1573"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left"/>
              <w:rPr>
                <w:rFonts w:ascii="宋体" w:eastAsia="宋体" w:hAnsi="宋体" w:cs="宋体"/>
                <w:kern w:val="0"/>
                <w:sz w:val="22"/>
              </w:rPr>
            </w:pPr>
          </w:p>
        </w:tc>
      </w:tr>
      <w:tr w:rsidR="007A55A0" w:rsidRPr="00416E61" w:rsidTr="007A55A0">
        <w:trPr>
          <w:trHeight w:val="402"/>
        </w:trPr>
        <w:tc>
          <w:tcPr>
            <w:tcW w:w="3595" w:type="dxa"/>
            <w:tcBorders>
              <w:top w:val="nil"/>
              <w:left w:val="single" w:sz="4" w:space="0" w:color="auto"/>
              <w:bottom w:val="single" w:sz="4" w:space="0" w:color="auto"/>
              <w:right w:val="single" w:sz="4" w:space="0" w:color="auto"/>
            </w:tcBorders>
            <w:shd w:val="clear" w:color="000000" w:fill="FFFFFF"/>
            <w:noWrap/>
            <w:vAlign w:val="center"/>
            <w:hideMark/>
          </w:tcPr>
          <w:p w:rsidR="007A55A0" w:rsidRPr="00416E61" w:rsidRDefault="007A55A0" w:rsidP="007A55A0">
            <w:pPr>
              <w:widowControl/>
              <w:jc w:val="center"/>
              <w:rPr>
                <w:rFonts w:ascii="宋体" w:eastAsia="宋体" w:hAnsi="宋体" w:cs="宋体"/>
                <w:b/>
                <w:bCs/>
                <w:kern w:val="0"/>
                <w:sz w:val="22"/>
              </w:rPr>
            </w:pPr>
            <w:r w:rsidRPr="00416E61">
              <w:rPr>
                <w:rFonts w:ascii="宋体" w:eastAsia="宋体" w:hAnsi="宋体" w:cs="宋体" w:hint="eastAsia"/>
                <w:b/>
                <w:bCs/>
                <w:kern w:val="0"/>
                <w:sz w:val="22"/>
              </w:rPr>
              <w:t>总计</w:t>
            </w:r>
          </w:p>
        </w:tc>
        <w:tc>
          <w:tcPr>
            <w:tcW w:w="436" w:type="dxa"/>
            <w:tcBorders>
              <w:top w:val="nil"/>
              <w:left w:val="nil"/>
              <w:bottom w:val="single" w:sz="4" w:space="0" w:color="auto"/>
              <w:right w:val="single" w:sz="4" w:space="0" w:color="auto"/>
            </w:tcBorders>
            <w:shd w:val="clear" w:color="000000" w:fill="FFFFFF"/>
            <w:noWrap/>
            <w:vAlign w:val="center"/>
            <w:hideMark/>
          </w:tcPr>
          <w:p w:rsidR="007A55A0" w:rsidRPr="00416E61" w:rsidRDefault="007A55A0" w:rsidP="007A55A0">
            <w:pPr>
              <w:widowControl/>
              <w:jc w:val="center"/>
              <w:rPr>
                <w:rFonts w:ascii="宋体" w:eastAsia="宋体" w:hAnsi="宋体" w:cs="宋体"/>
                <w:kern w:val="0"/>
                <w:sz w:val="22"/>
              </w:rPr>
            </w:pPr>
            <w:r w:rsidRPr="00416E61">
              <w:rPr>
                <w:rFonts w:ascii="宋体" w:eastAsia="宋体" w:hAnsi="宋体" w:cs="宋体" w:hint="eastAsia"/>
                <w:kern w:val="0"/>
                <w:sz w:val="22"/>
              </w:rPr>
              <w:t>14</w:t>
            </w:r>
          </w:p>
        </w:tc>
        <w:tc>
          <w:tcPr>
            <w:tcW w:w="1078"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right"/>
              <w:rPr>
                <w:rFonts w:ascii="宋体" w:eastAsia="宋体" w:hAnsi="宋体" w:cs="宋体"/>
                <w:kern w:val="0"/>
                <w:sz w:val="22"/>
              </w:rPr>
            </w:pPr>
            <w:r w:rsidRPr="008B2B02">
              <w:rPr>
                <w:rFonts w:ascii="宋体" w:eastAsia="宋体" w:hAnsi="宋体" w:cs="宋体"/>
                <w:kern w:val="0"/>
                <w:sz w:val="22"/>
              </w:rPr>
              <w:t>1884</w:t>
            </w:r>
            <w:r>
              <w:rPr>
                <w:rFonts w:ascii="宋体" w:eastAsia="宋体" w:hAnsi="宋体" w:cs="宋体"/>
                <w:kern w:val="0"/>
                <w:sz w:val="22"/>
              </w:rPr>
              <w:t>.</w:t>
            </w:r>
            <w:r w:rsidRPr="008B2B02">
              <w:rPr>
                <w:rFonts w:ascii="宋体" w:eastAsia="宋体" w:hAnsi="宋体" w:cs="宋体"/>
                <w:kern w:val="0"/>
                <w:sz w:val="22"/>
              </w:rPr>
              <w:t>4</w:t>
            </w:r>
            <w:r>
              <w:rPr>
                <w:rFonts w:ascii="宋体" w:eastAsia="宋体" w:hAnsi="宋体" w:cs="宋体"/>
                <w:kern w:val="0"/>
                <w:sz w:val="22"/>
              </w:rPr>
              <w:t>2</w:t>
            </w:r>
          </w:p>
        </w:tc>
        <w:tc>
          <w:tcPr>
            <w:tcW w:w="3411" w:type="dxa"/>
            <w:gridSpan w:val="2"/>
            <w:tcBorders>
              <w:top w:val="nil"/>
              <w:left w:val="nil"/>
              <w:bottom w:val="single" w:sz="4" w:space="0" w:color="auto"/>
              <w:right w:val="single" w:sz="4" w:space="0" w:color="auto"/>
            </w:tcBorders>
            <w:shd w:val="clear" w:color="000000" w:fill="FFFFFF"/>
            <w:noWrap/>
            <w:vAlign w:val="center"/>
            <w:hideMark/>
          </w:tcPr>
          <w:p w:rsidR="007A55A0" w:rsidRPr="00416E61" w:rsidRDefault="007A55A0" w:rsidP="007A55A0">
            <w:pPr>
              <w:widowControl/>
              <w:jc w:val="center"/>
              <w:rPr>
                <w:rFonts w:ascii="宋体" w:eastAsia="宋体" w:hAnsi="宋体" w:cs="宋体"/>
                <w:b/>
                <w:bCs/>
                <w:kern w:val="0"/>
                <w:sz w:val="22"/>
              </w:rPr>
            </w:pPr>
            <w:r w:rsidRPr="00416E61">
              <w:rPr>
                <w:rFonts w:ascii="宋体" w:eastAsia="宋体" w:hAnsi="宋体" w:cs="宋体" w:hint="eastAsia"/>
                <w:b/>
                <w:bCs/>
                <w:kern w:val="0"/>
                <w:sz w:val="22"/>
              </w:rPr>
              <w:t>总计</w:t>
            </w:r>
          </w:p>
        </w:tc>
        <w:tc>
          <w:tcPr>
            <w:tcW w:w="1067" w:type="dxa"/>
            <w:gridSpan w:val="2"/>
            <w:tcBorders>
              <w:top w:val="nil"/>
              <w:left w:val="nil"/>
              <w:bottom w:val="single" w:sz="4" w:space="0" w:color="auto"/>
              <w:right w:val="single" w:sz="4" w:space="0" w:color="auto"/>
            </w:tcBorders>
            <w:shd w:val="clear" w:color="000000" w:fill="FFFFFF"/>
            <w:noWrap/>
            <w:vAlign w:val="center"/>
            <w:hideMark/>
          </w:tcPr>
          <w:p w:rsidR="007A55A0" w:rsidRPr="00416E61" w:rsidRDefault="007A55A0" w:rsidP="007A55A0">
            <w:pPr>
              <w:widowControl/>
              <w:jc w:val="center"/>
              <w:rPr>
                <w:rFonts w:ascii="宋体" w:eastAsia="宋体" w:hAnsi="宋体" w:cs="宋体"/>
                <w:kern w:val="0"/>
                <w:sz w:val="22"/>
              </w:rPr>
            </w:pPr>
            <w:r w:rsidRPr="00416E61">
              <w:rPr>
                <w:rFonts w:ascii="宋体" w:eastAsia="宋体" w:hAnsi="宋体" w:cs="宋体" w:hint="eastAsia"/>
                <w:kern w:val="0"/>
                <w:sz w:val="22"/>
              </w:rPr>
              <w:t>28</w:t>
            </w:r>
          </w:p>
        </w:tc>
        <w:tc>
          <w:tcPr>
            <w:tcW w:w="1573" w:type="dxa"/>
            <w:tcBorders>
              <w:top w:val="nil"/>
              <w:left w:val="nil"/>
              <w:bottom w:val="single" w:sz="4" w:space="0" w:color="auto"/>
              <w:right w:val="single" w:sz="4" w:space="0" w:color="auto"/>
            </w:tcBorders>
            <w:shd w:val="clear" w:color="000000" w:fill="FFFFFF"/>
            <w:noWrap/>
            <w:vAlign w:val="center"/>
          </w:tcPr>
          <w:p w:rsidR="007A55A0" w:rsidRPr="00416E61" w:rsidRDefault="007A55A0" w:rsidP="007A55A0">
            <w:pPr>
              <w:widowControl/>
              <w:jc w:val="right"/>
              <w:rPr>
                <w:rFonts w:ascii="宋体" w:eastAsia="宋体" w:hAnsi="宋体" w:cs="宋体"/>
                <w:kern w:val="0"/>
                <w:sz w:val="22"/>
              </w:rPr>
            </w:pPr>
            <w:r w:rsidRPr="007A55A0">
              <w:rPr>
                <w:rFonts w:ascii="宋体" w:eastAsia="宋体" w:hAnsi="宋体" w:cs="宋体"/>
                <w:kern w:val="0"/>
                <w:sz w:val="22"/>
              </w:rPr>
              <w:t>1884</w:t>
            </w:r>
            <w:r>
              <w:rPr>
                <w:rFonts w:ascii="宋体" w:eastAsia="宋体" w:hAnsi="宋体" w:cs="宋体"/>
                <w:kern w:val="0"/>
                <w:sz w:val="22"/>
              </w:rPr>
              <w:t>.</w:t>
            </w:r>
            <w:r w:rsidRPr="007A55A0">
              <w:rPr>
                <w:rFonts w:ascii="宋体" w:eastAsia="宋体" w:hAnsi="宋体" w:cs="宋体"/>
                <w:kern w:val="0"/>
                <w:sz w:val="22"/>
              </w:rPr>
              <w:t>4</w:t>
            </w:r>
            <w:r>
              <w:rPr>
                <w:rFonts w:ascii="宋体" w:eastAsia="宋体" w:hAnsi="宋体" w:cs="宋体"/>
                <w:kern w:val="0"/>
                <w:sz w:val="22"/>
              </w:rPr>
              <w:t>2</w:t>
            </w:r>
          </w:p>
        </w:tc>
        <w:tc>
          <w:tcPr>
            <w:tcW w:w="1394" w:type="dxa"/>
            <w:tcBorders>
              <w:top w:val="nil"/>
              <w:left w:val="nil"/>
              <w:bottom w:val="single" w:sz="4" w:space="0" w:color="auto"/>
              <w:right w:val="single" w:sz="4" w:space="0" w:color="auto"/>
            </w:tcBorders>
            <w:shd w:val="clear" w:color="000000" w:fill="FFFFFF"/>
            <w:noWrap/>
            <w:vAlign w:val="center"/>
          </w:tcPr>
          <w:p w:rsidR="007A55A0" w:rsidRPr="00416E61" w:rsidRDefault="007A55A0" w:rsidP="007A55A0">
            <w:pPr>
              <w:widowControl/>
              <w:jc w:val="right"/>
              <w:rPr>
                <w:rFonts w:ascii="宋体" w:eastAsia="宋体" w:hAnsi="宋体" w:cs="宋体"/>
                <w:kern w:val="0"/>
                <w:sz w:val="22"/>
              </w:rPr>
            </w:pPr>
            <w:r w:rsidRPr="007A55A0">
              <w:rPr>
                <w:rFonts w:ascii="宋体" w:eastAsia="宋体" w:hAnsi="宋体" w:cs="宋体"/>
                <w:kern w:val="0"/>
                <w:sz w:val="22"/>
              </w:rPr>
              <w:t>1884</w:t>
            </w:r>
            <w:r>
              <w:rPr>
                <w:rFonts w:ascii="宋体" w:eastAsia="宋体" w:hAnsi="宋体" w:cs="宋体"/>
                <w:kern w:val="0"/>
                <w:sz w:val="22"/>
              </w:rPr>
              <w:t>.</w:t>
            </w:r>
            <w:r w:rsidRPr="007A55A0">
              <w:rPr>
                <w:rFonts w:ascii="宋体" w:eastAsia="宋体" w:hAnsi="宋体" w:cs="宋体"/>
                <w:kern w:val="0"/>
                <w:sz w:val="22"/>
              </w:rPr>
              <w:t>4</w:t>
            </w:r>
            <w:r>
              <w:rPr>
                <w:rFonts w:ascii="宋体" w:eastAsia="宋体" w:hAnsi="宋体" w:cs="宋体"/>
                <w:kern w:val="0"/>
                <w:sz w:val="22"/>
              </w:rPr>
              <w:t>2</w:t>
            </w:r>
          </w:p>
        </w:tc>
        <w:tc>
          <w:tcPr>
            <w:tcW w:w="1394"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left"/>
              <w:rPr>
                <w:rFonts w:ascii="宋体" w:eastAsia="宋体" w:hAnsi="宋体" w:cs="宋体"/>
                <w:b/>
                <w:bCs/>
                <w:kern w:val="0"/>
                <w:sz w:val="22"/>
              </w:rPr>
            </w:pPr>
          </w:p>
        </w:tc>
        <w:tc>
          <w:tcPr>
            <w:tcW w:w="1573" w:type="dxa"/>
            <w:tcBorders>
              <w:top w:val="nil"/>
              <w:left w:val="nil"/>
              <w:bottom w:val="single" w:sz="4" w:space="0" w:color="auto"/>
              <w:right w:val="single" w:sz="4" w:space="0" w:color="auto"/>
            </w:tcBorders>
            <w:shd w:val="clear" w:color="auto" w:fill="auto"/>
            <w:noWrap/>
            <w:vAlign w:val="center"/>
          </w:tcPr>
          <w:p w:rsidR="007A55A0" w:rsidRPr="00416E61" w:rsidRDefault="007A55A0" w:rsidP="007A55A0">
            <w:pPr>
              <w:widowControl/>
              <w:jc w:val="left"/>
              <w:rPr>
                <w:rFonts w:ascii="宋体" w:eastAsia="宋体" w:hAnsi="宋体" w:cs="宋体"/>
                <w:b/>
                <w:bCs/>
                <w:kern w:val="0"/>
                <w:sz w:val="22"/>
              </w:rPr>
            </w:pPr>
          </w:p>
        </w:tc>
      </w:tr>
      <w:tr w:rsidR="00416E61" w:rsidRPr="00416E61" w:rsidTr="00416E61">
        <w:trPr>
          <w:trHeight w:val="585"/>
        </w:trPr>
        <w:tc>
          <w:tcPr>
            <w:tcW w:w="15521" w:type="dxa"/>
            <w:gridSpan w:val="11"/>
            <w:tcBorders>
              <w:top w:val="nil"/>
              <w:left w:val="nil"/>
              <w:bottom w:val="nil"/>
              <w:right w:val="nil"/>
            </w:tcBorders>
            <w:shd w:val="clear" w:color="auto" w:fill="auto"/>
            <w:vAlign w:val="center"/>
            <w:hideMark/>
          </w:tcPr>
          <w:p w:rsidR="00416E61" w:rsidRPr="00416E61" w:rsidRDefault="00416E61" w:rsidP="00416E61">
            <w:pPr>
              <w:widowControl/>
              <w:jc w:val="left"/>
              <w:rPr>
                <w:rFonts w:ascii="宋体" w:eastAsia="宋体" w:hAnsi="宋体" w:cs="宋体"/>
                <w:kern w:val="0"/>
                <w:sz w:val="24"/>
                <w:szCs w:val="24"/>
              </w:rPr>
            </w:pPr>
            <w:r w:rsidRPr="00416E61">
              <w:rPr>
                <w:rFonts w:ascii="宋体" w:eastAsia="宋体" w:hAnsi="宋体" w:cs="宋体" w:hint="eastAsia"/>
                <w:kern w:val="0"/>
                <w:sz w:val="24"/>
                <w:szCs w:val="24"/>
              </w:rPr>
              <w:t>注：本表反映部门本年度一般公共预算财政拨款、政府性基金预算财政拨款和国有资本经营预算财政拨款的总收支和年末结转结余情况。</w:t>
            </w:r>
          </w:p>
        </w:tc>
      </w:tr>
    </w:tbl>
    <w:p w:rsidR="00416E61" w:rsidRDefault="00416E61" w:rsidP="000A3F69">
      <w:pPr>
        <w:widowControl/>
        <w:jc w:val="center"/>
        <w:rPr>
          <w:rFonts w:ascii="Times New Roman" w:eastAsia="方正小标宋_GBK" w:hAnsi="Times New Roman" w:cs="Times New Roman"/>
          <w:kern w:val="0"/>
          <w:sz w:val="36"/>
          <w:szCs w:val="36"/>
        </w:rPr>
      </w:pPr>
    </w:p>
    <w:p w:rsidR="00416E61" w:rsidRDefault="00416E61" w:rsidP="000A3F69">
      <w:pPr>
        <w:widowControl/>
        <w:jc w:val="center"/>
        <w:rPr>
          <w:rFonts w:ascii="Times New Roman" w:eastAsia="方正小标宋_GBK" w:hAnsi="Times New Roman" w:cs="Times New Roman"/>
          <w:kern w:val="0"/>
          <w:sz w:val="36"/>
          <w:szCs w:val="36"/>
        </w:rPr>
      </w:pPr>
    </w:p>
    <w:p w:rsidR="000A3F69" w:rsidRPr="000A3F69" w:rsidRDefault="000A3F69" w:rsidP="000A3F69">
      <w:pPr>
        <w:widowControl/>
        <w:jc w:val="center"/>
        <w:rPr>
          <w:rFonts w:ascii="Times New Roman" w:eastAsia="方正小标宋_GBK" w:hAnsi="Times New Roman" w:cs="Times New Roman"/>
          <w:kern w:val="0"/>
          <w:sz w:val="36"/>
          <w:szCs w:val="36"/>
        </w:rPr>
      </w:pPr>
      <w:r w:rsidRPr="000A3F69">
        <w:rPr>
          <w:rFonts w:ascii="Times New Roman" w:eastAsia="方正小标宋_GBK" w:hAnsi="Times New Roman" w:cs="Times New Roman"/>
          <w:kern w:val="0"/>
          <w:sz w:val="36"/>
          <w:szCs w:val="36"/>
        </w:rPr>
        <w:t>一般公共预算财政拨款支出决算表</w:t>
      </w:r>
      <w:bookmarkEnd w:id="1"/>
    </w:p>
    <w:p w:rsidR="000A3F69" w:rsidRPr="000A3F69" w:rsidRDefault="000A3F69" w:rsidP="000A3F69">
      <w:pPr>
        <w:widowControl/>
        <w:spacing w:beforeLines="50" w:before="156"/>
        <w:jc w:val="left"/>
        <w:rPr>
          <w:rFonts w:ascii="Times New Roman" w:eastAsia="仿宋_GB2312" w:hAnsi="Times New Roman" w:cs="Times New Roman"/>
          <w:color w:val="000000"/>
          <w:kern w:val="0"/>
          <w:szCs w:val="21"/>
        </w:rPr>
      </w:pPr>
      <w:r>
        <w:rPr>
          <w:rFonts w:ascii="Times New Roman" w:eastAsia="仿宋_GB2312" w:hAnsi="Times New Roman" w:cs="Times New Roman" w:hint="eastAsia"/>
          <w:color w:val="000000"/>
          <w:kern w:val="0"/>
          <w:szCs w:val="21"/>
        </w:rPr>
        <w:t xml:space="preserve">     </w:t>
      </w:r>
      <w:r w:rsidRPr="000A3F69">
        <w:rPr>
          <w:rFonts w:ascii="Times New Roman" w:eastAsia="仿宋_GB2312" w:hAnsi="Times New Roman" w:cs="Times New Roman"/>
          <w:color w:val="000000"/>
          <w:kern w:val="0"/>
          <w:szCs w:val="21"/>
        </w:rPr>
        <w:t>部门：</w:t>
      </w:r>
      <w:r w:rsidR="00B20428" w:rsidRPr="00B20428">
        <w:rPr>
          <w:rFonts w:ascii="Times New Roman" w:eastAsia="仿宋_GB2312" w:hAnsi="Times New Roman" w:cs="Times New Roman" w:hint="eastAsia"/>
          <w:color w:val="000000"/>
          <w:kern w:val="0"/>
          <w:szCs w:val="21"/>
        </w:rPr>
        <w:t>湖南省质量和标准化研究院</w:t>
      </w:r>
      <w:r>
        <w:rPr>
          <w:rFonts w:ascii="Times New Roman" w:eastAsia="仿宋_GB2312" w:hAnsi="Times New Roman" w:cs="Times New Roman" w:hint="eastAsia"/>
          <w:color w:val="000000"/>
          <w:kern w:val="0"/>
          <w:szCs w:val="21"/>
        </w:rPr>
        <w:t xml:space="preserve">                                          </w:t>
      </w:r>
      <w:r w:rsidRPr="000A3F69">
        <w:rPr>
          <w:rFonts w:ascii="Times New Roman" w:eastAsia="仿宋_GB2312" w:hAnsi="Times New Roman" w:cs="Times New Roman"/>
          <w:color w:val="000000"/>
          <w:kern w:val="0"/>
          <w:szCs w:val="21"/>
        </w:rPr>
        <w:t xml:space="preserve">                                                </w:t>
      </w:r>
      <w:r w:rsidRPr="000A3F69">
        <w:rPr>
          <w:rFonts w:ascii="Times New Roman" w:eastAsia="仿宋_GB2312" w:hAnsi="Times New Roman" w:cs="Times New Roman"/>
          <w:color w:val="000000"/>
          <w:kern w:val="0"/>
          <w:szCs w:val="21"/>
        </w:rPr>
        <w:t>公开</w:t>
      </w:r>
      <w:r w:rsidRPr="000A3F69">
        <w:rPr>
          <w:rFonts w:ascii="Times New Roman" w:eastAsia="仿宋_GB2312" w:hAnsi="Times New Roman" w:cs="Times New Roman"/>
          <w:color w:val="000000"/>
          <w:kern w:val="0"/>
          <w:szCs w:val="21"/>
        </w:rPr>
        <w:t>05</w:t>
      </w:r>
      <w:r w:rsidRPr="000A3F69">
        <w:rPr>
          <w:rFonts w:ascii="Times New Roman" w:eastAsia="仿宋_GB2312" w:hAnsi="Times New Roman" w:cs="Times New Roman"/>
          <w:color w:val="000000"/>
          <w:kern w:val="0"/>
          <w:szCs w:val="21"/>
        </w:rPr>
        <w:t>表</w:t>
      </w:r>
    </w:p>
    <w:p w:rsidR="000A3F69" w:rsidRPr="000A3F69" w:rsidRDefault="000A3F69" w:rsidP="000A3F69">
      <w:pPr>
        <w:widowControl/>
        <w:jc w:val="left"/>
        <w:rPr>
          <w:rFonts w:ascii="Times New Roman" w:eastAsia="宋体" w:hAnsi="Times New Roman" w:cs="Times New Roman"/>
          <w:color w:val="000000"/>
          <w:kern w:val="0"/>
          <w:sz w:val="20"/>
          <w:szCs w:val="20"/>
        </w:rPr>
      </w:pPr>
      <w:r w:rsidRPr="000A3F69">
        <w:rPr>
          <w:rFonts w:ascii="Times New Roman" w:eastAsia="仿宋_GB2312" w:hAnsi="Times New Roman" w:cs="Times New Roman"/>
          <w:color w:val="000000"/>
          <w:kern w:val="0"/>
          <w:szCs w:val="21"/>
        </w:rPr>
        <w:t xml:space="preserve">                                                                                                                     </w:t>
      </w:r>
      <w:r>
        <w:rPr>
          <w:rFonts w:ascii="Times New Roman" w:eastAsia="仿宋_GB2312" w:hAnsi="Times New Roman" w:cs="Times New Roman" w:hint="eastAsia"/>
          <w:color w:val="000000"/>
          <w:kern w:val="0"/>
          <w:szCs w:val="21"/>
        </w:rPr>
        <w:t xml:space="preserve">      </w:t>
      </w:r>
      <w:r w:rsidRPr="000A3F69">
        <w:rPr>
          <w:rFonts w:ascii="Times New Roman" w:eastAsia="仿宋_GB2312" w:hAnsi="Times New Roman" w:cs="Times New Roman"/>
          <w:color w:val="000000"/>
          <w:kern w:val="0"/>
          <w:szCs w:val="21"/>
        </w:rPr>
        <w:t xml:space="preserve">       </w:t>
      </w:r>
      <w:r w:rsidRPr="000A3F69">
        <w:rPr>
          <w:rFonts w:ascii="Times New Roman" w:eastAsia="仿宋_GB2312" w:hAnsi="Times New Roman" w:cs="Times New Roman"/>
          <w:color w:val="000000"/>
          <w:kern w:val="0"/>
          <w:szCs w:val="21"/>
        </w:rPr>
        <w:t>单位：万元</w:t>
      </w:r>
    </w:p>
    <w:tbl>
      <w:tblPr>
        <w:tblW w:w="14219" w:type="dxa"/>
        <w:jc w:val="center"/>
        <w:tblLook w:val="04A0" w:firstRow="1" w:lastRow="0" w:firstColumn="1" w:lastColumn="0" w:noHBand="0" w:noVBand="1"/>
      </w:tblPr>
      <w:tblGrid>
        <w:gridCol w:w="1200"/>
        <w:gridCol w:w="4165"/>
        <w:gridCol w:w="2362"/>
        <w:gridCol w:w="3492"/>
        <w:gridCol w:w="3000"/>
      </w:tblGrid>
      <w:tr w:rsidR="000A3F69" w:rsidRPr="000A3F69" w:rsidTr="00AD5759">
        <w:trPr>
          <w:trHeight w:val="405"/>
          <w:jc w:val="center"/>
        </w:trPr>
        <w:tc>
          <w:tcPr>
            <w:tcW w:w="5365"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b/>
                <w:kern w:val="0"/>
                <w:szCs w:val="21"/>
              </w:rPr>
            </w:pPr>
            <w:r w:rsidRPr="000A3F69">
              <w:rPr>
                <w:rFonts w:ascii="Times New Roman" w:eastAsia="仿宋_GB2312" w:hAnsi="Times New Roman" w:cs="Times New Roman"/>
                <w:b/>
                <w:kern w:val="0"/>
                <w:szCs w:val="21"/>
              </w:rPr>
              <w:t>项</w:t>
            </w:r>
            <w:r w:rsidRPr="000A3F69">
              <w:rPr>
                <w:rFonts w:ascii="Times New Roman" w:eastAsia="仿宋_GB2312" w:hAnsi="Times New Roman" w:cs="Times New Roman"/>
                <w:b/>
                <w:kern w:val="0"/>
                <w:szCs w:val="21"/>
              </w:rPr>
              <w:t xml:space="preserve"> </w:t>
            </w:r>
            <w:r w:rsidRPr="000A3F69">
              <w:rPr>
                <w:rFonts w:ascii="Times New Roman" w:eastAsia="仿宋_GB2312" w:hAnsi="Times New Roman" w:cs="Times New Roman"/>
                <w:b/>
                <w:color w:val="000000"/>
                <w:kern w:val="0"/>
                <w:szCs w:val="21"/>
              </w:rPr>
              <w:t xml:space="preserve">   </w:t>
            </w:r>
            <w:r w:rsidRPr="000A3F69">
              <w:rPr>
                <w:rFonts w:ascii="Times New Roman" w:eastAsia="仿宋_GB2312" w:hAnsi="Times New Roman" w:cs="Times New Roman"/>
                <w:b/>
                <w:kern w:val="0"/>
                <w:szCs w:val="21"/>
              </w:rPr>
              <w:t>目</w:t>
            </w:r>
          </w:p>
        </w:tc>
        <w:tc>
          <w:tcPr>
            <w:tcW w:w="8854" w:type="dxa"/>
            <w:gridSpan w:val="3"/>
            <w:tcBorders>
              <w:top w:val="single" w:sz="8" w:space="0" w:color="auto"/>
              <w:left w:val="nil"/>
              <w:bottom w:val="single" w:sz="4" w:space="0" w:color="auto"/>
              <w:right w:val="single" w:sz="8" w:space="0" w:color="000000"/>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b/>
                <w:kern w:val="0"/>
                <w:szCs w:val="21"/>
              </w:rPr>
            </w:pPr>
            <w:r w:rsidRPr="000A3F69">
              <w:rPr>
                <w:rFonts w:ascii="Times New Roman" w:eastAsia="仿宋_GB2312" w:hAnsi="Times New Roman" w:cs="Times New Roman"/>
                <w:b/>
                <w:kern w:val="0"/>
                <w:szCs w:val="21"/>
              </w:rPr>
              <w:t>本年支出</w:t>
            </w:r>
          </w:p>
        </w:tc>
      </w:tr>
      <w:tr w:rsidR="000A3F69" w:rsidRPr="000A3F69" w:rsidTr="00AD5759">
        <w:trPr>
          <w:trHeight w:val="495"/>
          <w:jc w:val="center"/>
        </w:trPr>
        <w:tc>
          <w:tcPr>
            <w:tcW w:w="1200" w:type="dxa"/>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b/>
                <w:kern w:val="0"/>
                <w:szCs w:val="21"/>
              </w:rPr>
            </w:pPr>
            <w:r w:rsidRPr="000A3F69">
              <w:rPr>
                <w:rFonts w:ascii="Times New Roman" w:eastAsia="仿宋_GB2312" w:hAnsi="Times New Roman" w:cs="Times New Roman"/>
                <w:b/>
                <w:kern w:val="0"/>
                <w:szCs w:val="21"/>
              </w:rPr>
              <w:t>功能分类科目编码</w:t>
            </w:r>
          </w:p>
        </w:tc>
        <w:tc>
          <w:tcPr>
            <w:tcW w:w="4165" w:type="dxa"/>
            <w:vMerge w:val="restart"/>
            <w:tcBorders>
              <w:top w:val="nil"/>
              <w:left w:val="single" w:sz="4" w:space="0" w:color="auto"/>
              <w:bottom w:val="single" w:sz="4" w:space="0" w:color="auto"/>
              <w:right w:val="single" w:sz="4" w:space="0" w:color="auto"/>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b/>
                <w:kern w:val="0"/>
                <w:szCs w:val="21"/>
              </w:rPr>
            </w:pPr>
            <w:r w:rsidRPr="000A3F69">
              <w:rPr>
                <w:rFonts w:ascii="Times New Roman" w:eastAsia="仿宋_GB2312" w:hAnsi="Times New Roman" w:cs="Times New Roman"/>
                <w:b/>
                <w:kern w:val="0"/>
                <w:szCs w:val="21"/>
              </w:rPr>
              <w:t>科目名称</w:t>
            </w:r>
          </w:p>
        </w:tc>
        <w:tc>
          <w:tcPr>
            <w:tcW w:w="2362" w:type="dxa"/>
            <w:vMerge w:val="restart"/>
            <w:tcBorders>
              <w:top w:val="nil"/>
              <w:left w:val="single" w:sz="4" w:space="0" w:color="auto"/>
              <w:bottom w:val="single" w:sz="4" w:space="0" w:color="000000"/>
              <w:right w:val="single" w:sz="4" w:space="0" w:color="auto"/>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b/>
                <w:kern w:val="0"/>
                <w:szCs w:val="21"/>
              </w:rPr>
            </w:pPr>
            <w:r w:rsidRPr="000A3F69">
              <w:rPr>
                <w:rFonts w:ascii="Times New Roman" w:eastAsia="仿宋_GB2312" w:hAnsi="Times New Roman" w:cs="Times New Roman"/>
                <w:b/>
                <w:kern w:val="0"/>
                <w:szCs w:val="21"/>
              </w:rPr>
              <w:t>小计</w:t>
            </w:r>
          </w:p>
        </w:tc>
        <w:tc>
          <w:tcPr>
            <w:tcW w:w="3492" w:type="dxa"/>
            <w:vMerge w:val="restart"/>
            <w:tcBorders>
              <w:top w:val="nil"/>
              <w:left w:val="single" w:sz="4" w:space="0" w:color="auto"/>
              <w:bottom w:val="single" w:sz="4" w:space="0" w:color="000000"/>
              <w:right w:val="single" w:sz="4" w:space="0" w:color="auto"/>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b/>
                <w:kern w:val="0"/>
                <w:szCs w:val="21"/>
              </w:rPr>
            </w:pPr>
            <w:r w:rsidRPr="000A3F69">
              <w:rPr>
                <w:rFonts w:ascii="Times New Roman" w:eastAsia="仿宋_GB2312" w:hAnsi="Times New Roman" w:cs="Times New Roman"/>
                <w:b/>
                <w:kern w:val="0"/>
                <w:szCs w:val="21"/>
              </w:rPr>
              <w:t>基本支出</w:t>
            </w:r>
          </w:p>
        </w:tc>
        <w:tc>
          <w:tcPr>
            <w:tcW w:w="3000" w:type="dxa"/>
            <w:vMerge w:val="restart"/>
            <w:tcBorders>
              <w:top w:val="nil"/>
              <w:left w:val="single" w:sz="4" w:space="0" w:color="auto"/>
              <w:bottom w:val="single" w:sz="4" w:space="0" w:color="000000"/>
              <w:right w:val="single" w:sz="8" w:space="0" w:color="auto"/>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b/>
                <w:kern w:val="0"/>
                <w:szCs w:val="21"/>
              </w:rPr>
            </w:pPr>
            <w:r w:rsidRPr="000A3F69">
              <w:rPr>
                <w:rFonts w:ascii="Times New Roman" w:eastAsia="仿宋_GB2312" w:hAnsi="Times New Roman" w:cs="Times New Roman"/>
                <w:b/>
                <w:kern w:val="0"/>
                <w:szCs w:val="21"/>
              </w:rPr>
              <w:t>项目支出</w:t>
            </w:r>
          </w:p>
        </w:tc>
      </w:tr>
      <w:tr w:rsidR="000A3F69" w:rsidRPr="000A3F69" w:rsidTr="00AD5759">
        <w:trPr>
          <w:trHeight w:val="360"/>
          <w:jc w:val="center"/>
        </w:trPr>
        <w:tc>
          <w:tcPr>
            <w:tcW w:w="1200" w:type="dxa"/>
            <w:vMerge/>
            <w:tcBorders>
              <w:top w:val="single" w:sz="4" w:space="0" w:color="auto"/>
              <w:left w:val="single" w:sz="8" w:space="0" w:color="auto"/>
              <w:bottom w:val="single" w:sz="4" w:space="0" w:color="auto"/>
              <w:right w:val="single" w:sz="4" w:space="0" w:color="auto"/>
            </w:tcBorders>
            <w:vAlign w:val="center"/>
            <w:hideMark/>
          </w:tcPr>
          <w:p w:rsidR="000A3F69" w:rsidRPr="000A3F69" w:rsidRDefault="000A3F69" w:rsidP="000A3F69">
            <w:pPr>
              <w:widowControl/>
              <w:jc w:val="left"/>
              <w:rPr>
                <w:rFonts w:ascii="Times New Roman" w:eastAsia="仿宋_GB2312" w:hAnsi="Times New Roman" w:cs="Times New Roman"/>
                <w:kern w:val="0"/>
                <w:szCs w:val="21"/>
              </w:rPr>
            </w:pPr>
          </w:p>
        </w:tc>
        <w:tc>
          <w:tcPr>
            <w:tcW w:w="4165" w:type="dxa"/>
            <w:vMerge/>
            <w:tcBorders>
              <w:top w:val="nil"/>
              <w:left w:val="single" w:sz="4" w:space="0" w:color="auto"/>
              <w:bottom w:val="single" w:sz="4" w:space="0" w:color="auto"/>
              <w:right w:val="single" w:sz="4" w:space="0" w:color="auto"/>
            </w:tcBorders>
            <w:vAlign w:val="center"/>
            <w:hideMark/>
          </w:tcPr>
          <w:p w:rsidR="000A3F69" w:rsidRPr="000A3F69" w:rsidRDefault="000A3F69" w:rsidP="000A3F69">
            <w:pPr>
              <w:widowControl/>
              <w:jc w:val="left"/>
              <w:rPr>
                <w:rFonts w:ascii="Times New Roman" w:eastAsia="仿宋_GB2312" w:hAnsi="Times New Roman" w:cs="Times New Roman"/>
                <w:kern w:val="0"/>
                <w:szCs w:val="21"/>
              </w:rPr>
            </w:pPr>
          </w:p>
        </w:tc>
        <w:tc>
          <w:tcPr>
            <w:tcW w:w="2362" w:type="dxa"/>
            <w:vMerge/>
            <w:tcBorders>
              <w:top w:val="nil"/>
              <w:left w:val="single" w:sz="4" w:space="0" w:color="auto"/>
              <w:bottom w:val="single" w:sz="4" w:space="0" w:color="000000"/>
              <w:right w:val="single" w:sz="4" w:space="0" w:color="auto"/>
            </w:tcBorders>
            <w:vAlign w:val="center"/>
            <w:hideMark/>
          </w:tcPr>
          <w:p w:rsidR="000A3F69" w:rsidRPr="000A3F69" w:rsidRDefault="000A3F69" w:rsidP="000A3F69">
            <w:pPr>
              <w:widowControl/>
              <w:jc w:val="left"/>
              <w:rPr>
                <w:rFonts w:ascii="Times New Roman" w:eastAsia="仿宋_GB2312" w:hAnsi="Times New Roman" w:cs="Times New Roman"/>
                <w:kern w:val="0"/>
                <w:szCs w:val="21"/>
              </w:rPr>
            </w:pPr>
          </w:p>
        </w:tc>
        <w:tc>
          <w:tcPr>
            <w:tcW w:w="3492" w:type="dxa"/>
            <w:vMerge/>
            <w:tcBorders>
              <w:top w:val="nil"/>
              <w:left w:val="single" w:sz="4" w:space="0" w:color="auto"/>
              <w:bottom w:val="single" w:sz="4" w:space="0" w:color="000000"/>
              <w:right w:val="single" w:sz="4" w:space="0" w:color="auto"/>
            </w:tcBorders>
            <w:vAlign w:val="center"/>
            <w:hideMark/>
          </w:tcPr>
          <w:p w:rsidR="000A3F69" w:rsidRPr="000A3F69" w:rsidRDefault="000A3F69" w:rsidP="000A3F69">
            <w:pPr>
              <w:widowControl/>
              <w:jc w:val="left"/>
              <w:rPr>
                <w:rFonts w:ascii="Times New Roman" w:eastAsia="仿宋_GB2312" w:hAnsi="Times New Roman" w:cs="Times New Roman"/>
                <w:kern w:val="0"/>
                <w:szCs w:val="21"/>
              </w:rPr>
            </w:pPr>
          </w:p>
        </w:tc>
        <w:tc>
          <w:tcPr>
            <w:tcW w:w="3000" w:type="dxa"/>
            <w:vMerge/>
            <w:tcBorders>
              <w:top w:val="nil"/>
              <w:left w:val="single" w:sz="4" w:space="0" w:color="auto"/>
              <w:bottom w:val="single" w:sz="4" w:space="0" w:color="000000"/>
              <w:right w:val="single" w:sz="8" w:space="0" w:color="auto"/>
            </w:tcBorders>
            <w:vAlign w:val="center"/>
            <w:hideMark/>
          </w:tcPr>
          <w:p w:rsidR="000A3F69" w:rsidRPr="000A3F69" w:rsidRDefault="000A3F69" w:rsidP="000A3F69">
            <w:pPr>
              <w:widowControl/>
              <w:jc w:val="left"/>
              <w:rPr>
                <w:rFonts w:ascii="Times New Roman" w:eastAsia="仿宋_GB2312" w:hAnsi="Times New Roman" w:cs="Times New Roman"/>
                <w:kern w:val="0"/>
                <w:szCs w:val="21"/>
              </w:rPr>
            </w:pPr>
          </w:p>
        </w:tc>
      </w:tr>
      <w:tr w:rsidR="000A3F69" w:rsidRPr="000A3F69" w:rsidTr="00252EAB">
        <w:trPr>
          <w:trHeight w:val="312"/>
          <w:jc w:val="center"/>
        </w:trPr>
        <w:tc>
          <w:tcPr>
            <w:tcW w:w="1200" w:type="dxa"/>
            <w:vMerge/>
            <w:tcBorders>
              <w:top w:val="single" w:sz="4" w:space="0" w:color="auto"/>
              <w:left w:val="single" w:sz="8" w:space="0" w:color="auto"/>
              <w:bottom w:val="single" w:sz="4" w:space="0" w:color="auto"/>
              <w:right w:val="single" w:sz="4" w:space="0" w:color="auto"/>
            </w:tcBorders>
            <w:vAlign w:val="center"/>
            <w:hideMark/>
          </w:tcPr>
          <w:p w:rsidR="000A3F69" w:rsidRPr="000A3F69" w:rsidRDefault="000A3F69" w:rsidP="000A3F69">
            <w:pPr>
              <w:widowControl/>
              <w:jc w:val="left"/>
              <w:rPr>
                <w:rFonts w:ascii="Times New Roman" w:eastAsia="仿宋_GB2312" w:hAnsi="Times New Roman" w:cs="Times New Roman"/>
                <w:kern w:val="0"/>
                <w:szCs w:val="21"/>
              </w:rPr>
            </w:pPr>
          </w:p>
        </w:tc>
        <w:tc>
          <w:tcPr>
            <w:tcW w:w="4165" w:type="dxa"/>
            <w:vMerge/>
            <w:tcBorders>
              <w:top w:val="nil"/>
              <w:left w:val="single" w:sz="4" w:space="0" w:color="auto"/>
              <w:bottom w:val="single" w:sz="4" w:space="0" w:color="auto"/>
              <w:right w:val="single" w:sz="4" w:space="0" w:color="auto"/>
            </w:tcBorders>
            <w:vAlign w:val="center"/>
            <w:hideMark/>
          </w:tcPr>
          <w:p w:rsidR="000A3F69" w:rsidRPr="000A3F69" w:rsidRDefault="000A3F69" w:rsidP="000A3F69">
            <w:pPr>
              <w:widowControl/>
              <w:jc w:val="left"/>
              <w:rPr>
                <w:rFonts w:ascii="Times New Roman" w:eastAsia="仿宋_GB2312" w:hAnsi="Times New Roman" w:cs="Times New Roman"/>
                <w:kern w:val="0"/>
                <w:szCs w:val="21"/>
              </w:rPr>
            </w:pPr>
          </w:p>
        </w:tc>
        <w:tc>
          <w:tcPr>
            <w:tcW w:w="2362" w:type="dxa"/>
            <w:vMerge/>
            <w:tcBorders>
              <w:top w:val="nil"/>
              <w:left w:val="single" w:sz="4" w:space="0" w:color="auto"/>
              <w:bottom w:val="single" w:sz="4" w:space="0" w:color="000000"/>
              <w:right w:val="single" w:sz="4" w:space="0" w:color="auto"/>
            </w:tcBorders>
            <w:vAlign w:val="center"/>
            <w:hideMark/>
          </w:tcPr>
          <w:p w:rsidR="000A3F69" w:rsidRPr="000A3F69" w:rsidRDefault="000A3F69" w:rsidP="000A3F69">
            <w:pPr>
              <w:widowControl/>
              <w:jc w:val="left"/>
              <w:rPr>
                <w:rFonts w:ascii="Times New Roman" w:eastAsia="仿宋_GB2312" w:hAnsi="Times New Roman" w:cs="Times New Roman"/>
                <w:kern w:val="0"/>
                <w:szCs w:val="21"/>
              </w:rPr>
            </w:pPr>
          </w:p>
        </w:tc>
        <w:tc>
          <w:tcPr>
            <w:tcW w:w="3492" w:type="dxa"/>
            <w:vMerge/>
            <w:tcBorders>
              <w:top w:val="nil"/>
              <w:left w:val="single" w:sz="4" w:space="0" w:color="auto"/>
              <w:bottom w:val="single" w:sz="4" w:space="0" w:color="000000"/>
              <w:right w:val="single" w:sz="4" w:space="0" w:color="auto"/>
            </w:tcBorders>
            <w:vAlign w:val="center"/>
            <w:hideMark/>
          </w:tcPr>
          <w:p w:rsidR="000A3F69" w:rsidRPr="000A3F69" w:rsidRDefault="000A3F69" w:rsidP="000A3F69">
            <w:pPr>
              <w:widowControl/>
              <w:jc w:val="left"/>
              <w:rPr>
                <w:rFonts w:ascii="Times New Roman" w:eastAsia="仿宋_GB2312" w:hAnsi="Times New Roman" w:cs="Times New Roman"/>
                <w:kern w:val="0"/>
                <w:szCs w:val="21"/>
              </w:rPr>
            </w:pPr>
          </w:p>
        </w:tc>
        <w:tc>
          <w:tcPr>
            <w:tcW w:w="3000" w:type="dxa"/>
            <w:vMerge/>
            <w:tcBorders>
              <w:top w:val="nil"/>
              <w:left w:val="single" w:sz="4" w:space="0" w:color="auto"/>
              <w:bottom w:val="single" w:sz="4" w:space="0" w:color="000000"/>
              <w:right w:val="single" w:sz="8" w:space="0" w:color="auto"/>
            </w:tcBorders>
            <w:vAlign w:val="center"/>
            <w:hideMark/>
          </w:tcPr>
          <w:p w:rsidR="000A3F69" w:rsidRPr="000A3F69" w:rsidRDefault="000A3F69" w:rsidP="000A3F69">
            <w:pPr>
              <w:widowControl/>
              <w:jc w:val="left"/>
              <w:rPr>
                <w:rFonts w:ascii="Times New Roman" w:eastAsia="仿宋_GB2312" w:hAnsi="Times New Roman" w:cs="Times New Roman"/>
                <w:kern w:val="0"/>
                <w:szCs w:val="21"/>
              </w:rPr>
            </w:pPr>
          </w:p>
        </w:tc>
      </w:tr>
      <w:tr w:rsidR="000A3F69" w:rsidRPr="000A3F69" w:rsidTr="00252EAB">
        <w:trPr>
          <w:trHeight w:val="320"/>
          <w:jc w:val="center"/>
        </w:trPr>
        <w:tc>
          <w:tcPr>
            <w:tcW w:w="5365"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kern w:val="0"/>
                <w:szCs w:val="21"/>
              </w:rPr>
            </w:pPr>
            <w:r w:rsidRPr="000A3F69">
              <w:rPr>
                <w:rFonts w:ascii="Times New Roman" w:eastAsia="仿宋_GB2312" w:hAnsi="Times New Roman" w:cs="Times New Roman"/>
                <w:kern w:val="0"/>
                <w:szCs w:val="21"/>
              </w:rPr>
              <w:t>栏次</w:t>
            </w:r>
          </w:p>
        </w:tc>
        <w:tc>
          <w:tcPr>
            <w:tcW w:w="2362" w:type="dxa"/>
            <w:tcBorders>
              <w:top w:val="nil"/>
              <w:left w:val="nil"/>
              <w:bottom w:val="single" w:sz="4" w:space="0" w:color="auto"/>
              <w:right w:val="single" w:sz="4" w:space="0" w:color="auto"/>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kern w:val="0"/>
                <w:szCs w:val="21"/>
              </w:rPr>
            </w:pPr>
            <w:r w:rsidRPr="000A3F69">
              <w:rPr>
                <w:rFonts w:ascii="Times New Roman" w:eastAsia="仿宋_GB2312" w:hAnsi="Times New Roman" w:cs="Times New Roman"/>
                <w:kern w:val="0"/>
                <w:szCs w:val="21"/>
              </w:rPr>
              <w:t>1</w:t>
            </w:r>
          </w:p>
        </w:tc>
        <w:tc>
          <w:tcPr>
            <w:tcW w:w="3492" w:type="dxa"/>
            <w:tcBorders>
              <w:top w:val="nil"/>
              <w:left w:val="nil"/>
              <w:bottom w:val="single" w:sz="4" w:space="0" w:color="auto"/>
              <w:right w:val="single" w:sz="4" w:space="0" w:color="auto"/>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kern w:val="0"/>
                <w:szCs w:val="21"/>
              </w:rPr>
            </w:pPr>
            <w:r w:rsidRPr="000A3F69">
              <w:rPr>
                <w:rFonts w:ascii="Times New Roman" w:eastAsia="仿宋_GB2312" w:hAnsi="Times New Roman" w:cs="Times New Roman"/>
                <w:kern w:val="0"/>
                <w:szCs w:val="21"/>
              </w:rPr>
              <w:t>2</w:t>
            </w:r>
          </w:p>
        </w:tc>
        <w:tc>
          <w:tcPr>
            <w:tcW w:w="3000" w:type="dxa"/>
            <w:tcBorders>
              <w:top w:val="nil"/>
              <w:left w:val="nil"/>
              <w:bottom w:val="single" w:sz="4" w:space="0" w:color="auto"/>
              <w:right w:val="single" w:sz="8" w:space="0" w:color="auto"/>
            </w:tcBorders>
            <w:shd w:val="clear" w:color="auto" w:fill="auto"/>
            <w:vAlign w:val="center"/>
            <w:hideMark/>
          </w:tcPr>
          <w:p w:rsidR="000A3F69" w:rsidRPr="000A3F69" w:rsidRDefault="000A3F69" w:rsidP="000A3F69">
            <w:pPr>
              <w:widowControl/>
              <w:jc w:val="center"/>
              <w:rPr>
                <w:rFonts w:ascii="Times New Roman" w:eastAsia="仿宋_GB2312" w:hAnsi="Times New Roman" w:cs="Times New Roman"/>
                <w:kern w:val="0"/>
                <w:szCs w:val="21"/>
              </w:rPr>
            </w:pPr>
            <w:r w:rsidRPr="000A3F69">
              <w:rPr>
                <w:rFonts w:ascii="Times New Roman" w:eastAsia="仿宋_GB2312" w:hAnsi="Times New Roman" w:cs="Times New Roman"/>
                <w:kern w:val="0"/>
                <w:szCs w:val="21"/>
              </w:rPr>
              <w:t>3</w:t>
            </w:r>
          </w:p>
        </w:tc>
      </w:tr>
      <w:tr w:rsidR="0008176B" w:rsidRPr="000A3F69" w:rsidTr="0008176B">
        <w:trPr>
          <w:trHeight w:val="268"/>
          <w:jc w:val="center"/>
        </w:trPr>
        <w:tc>
          <w:tcPr>
            <w:tcW w:w="5365"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08176B" w:rsidRPr="000A3F69" w:rsidRDefault="0008176B" w:rsidP="0008176B">
            <w:pPr>
              <w:widowControl/>
              <w:jc w:val="center"/>
              <w:rPr>
                <w:rFonts w:ascii="Times New Roman" w:eastAsia="仿宋_GB2312" w:hAnsi="Times New Roman" w:cs="Times New Roman"/>
                <w:kern w:val="0"/>
                <w:szCs w:val="21"/>
              </w:rPr>
            </w:pPr>
            <w:r w:rsidRPr="000A3F69">
              <w:rPr>
                <w:rFonts w:ascii="Times New Roman" w:eastAsia="仿宋_GB2312" w:hAnsi="Times New Roman" w:cs="Times New Roman"/>
                <w:kern w:val="0"/>
                <w:szCs w:val="21"/>
              </w:rPr>
              <w:t>合计</w:t>
            </w:r>
          </w:p>
        </w:tc>
        <w:tc>
          <w:tcPr>
            <w:tcW w:w="2362" w:type="dxa"/>
            <w:tcBorders>
              <w:top w:val="nil"/>
              <w:left w:val="nil"/>
              <w:bottom w:val="single" w:sz="4" w:space="0" w:color="auto"/>
              <w:right w:val="single" w:sz="4" w:space="0" w:color="auto"/>
            </w:tcBorders>
            <w:shd w:val="clear" w:color="auto" w:fill="auto"/>
            <w:vAlign w:val="center"/>
          </w:tcPr>
          <w:p w:rsidR="0008176B" w:rsidRPr="0008176B" w:rsidRDefault="0008176B" w:rsidP="0008176B">
            <w:pPr>
              <w:widowControl/>
              <w:jc w:val="right"/>
              <w:rPr>
                <w:rFonts w:ascii="Times New Roman" w:eastAsia="仿宋_GB2312" w:hAnsi="Times New Roman" w:cs="Times New Roman"/>
                <w:kern w:val="0"/>
                <w:szCs w:val="21"/>
              </w:rPr>
            </w:pPr>
            <w:r w:rsidRPr="0008176B">
              <w:rPr>
                <w:rFonts w:ascii="Times New Roman" w:eastAsia="仿宋_GB2312" w:hAnsi="Times New Roman" w:cs="Times New Roman"/>
                <w:kern w:val="0"/>
                <w:szCs w:val="21"/>
              </w:rPr>
              <w:t>1602.67</w:t>
            </w:r>
          </w:p>
        </w:tc>
        <w:tc>
          <w:tcPr>
            <w:tcW w:w="3492" w:type="dxa"/>
            <w:tcBorders>
              <w:top w:val="nil"/>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971.54</w:t>
            </w:r>
          </w:p>
        </w:tc>
        <w:tc>
          <w:tcPr>
            <w:tcW w:w="3000" w:type="dxa"/>
            <w:tcBorders>
              <w:top w:val="nil"/>
              <w:left w:val="nil"/>
              <w:bottom w:val="single" w:sz="4" w:space="0" w:color="auto"/>
              <w:right w:val="single" w:sz="8"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631.13</w:t>
            </w:r>
          </w:p>
        </w:tc>
      </w:tr>
      <w:tr w:rsidR="0008176B" w:rsidRPr="000A3F69" w:rsidTr="0008176B">
        <w:trPr>
          <w:trHeight w:val="132"/>
          <w:jc w:val="center"/>
        </w:trPr>
        <w:tc>
          <w:tcPr>
            <w:tcW w:w="1200" w:type="dxa"/>
            <w:tcBorders>
              <w:top w:val="single" w:sz="4" w:space="0" w:color="auto"/>
              <w:left w:val="single" w:sz="8" w:space="0" w:color="auto"/>
              <w:bottom w:val="single" w:sz="4" w:space="0" w:color="auto"/>
              <w:right w:val="single" w:sz="4" w:space="0" w:color="auto"/>
            </w:tcBorders>
            <w:shd w:val="clear" w:color="auto" w:fill="auto"/>
          </w:tcPr>
          <w:p w:rsidR="0008176B" w:rsidRPr="00384411" w:rsidRDefault="0008176B" w:rsidP="0008176B">
            <w:r w:rsidRPr="00384411">
              <w:t>201</w:t>
            </w:r>
          </w:p>
        </w:tc>
        <w:tc>
          <w:tcPr>
            <w:tcW w:w="4165" w:type="dxa"/>
            <w:tcBorders>
              <w:top w:val="nil"/>
              <w:left w:val="nil"/>
              <w:bottom w:val="single" w:sz="4" w:space="0" w:color="auto"/>
              <w:right w:val="single" w:sz="4" w:space="0" w:color="auto"/>
            </w:tcBorders>
            <w:shd w:val="clear" w:color="auto" w:fill="auto"/>
          </w:tcPr>
          <w:p w:rsidR="0008176B" w:rsidRPr="0092388B" w:rsidRDefault="0008176B" w:rsidP="0008176B">
            <w:r w:rsidRPr="0092388B">
              <w:rPr>
                <w:rFonts w:hint="eastAsia"/>
              </w:rPr>
              <w:t>一般公共服务支出</w:t>
            </w:r>
          </w:p>
        </w:tc>
        <w:tc>
          <w:tcPr>
            <w:tcW w:w="2362" w:type="dxa"/>
            <w:tcBorders>
              <w:top w:val="nil"/>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1409.77</w:t>
            </w:r>
          </w:p>
        </w:tc>
        <w:tc>
          <w:tcPr>
            <w:tcW w:w="3492" w:type="dxa"/>
            <w:tcBorders>
              <w:top w:val="nil"/>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778.64</w:t>
            </w:r>
          </w:p>
        </w:tc>
        <w:tc>
          <w:tcPr>
            <w:tcW w:w="3000" w:type="dxa"/>
            <w:tcBorders>
              <w:top w:val="nil"/>
              <w:left w:val="nil"/>
              <w:bottom w:val="single" w:sz="4" w:space="0" w:color="auto"/>
              <w:right w:val="single" w:sz="8"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631.13</w:t>
            </w:r>
          </w:p>
        </w:tc>
      </w:tr>
      <w:tr w:rsidR="0008176B" w:rsidRPr="000A3F69" w:rsidTr="0008176B">
        <w:trPr>
          <w:trHeight w:val="120"/>
          <w:jc w:val="center"/>
        </w:trPr>
        <w:tc>
          <w:tcPr>
            <w:tcW w:w="1200" w:type="dxa"/>
            <w:tcBorders>
              <w:top w:val="single" w:sz="4" w:space="0" w:color="auto"/>
              <w:left w:val="single" w:sz="8" w:space="0" w:color="auto"/>
              <w:bottom w:val="single" w:sz="4" w:space="0" w:color="auto"/>
              <w:right w:val="single" w:sz="4" w:space="0" w:color="auto"/>
            </w:tcBorders>
            <w:shd w:val="clear" w:color="auto" w:fill="auto"/>
          </w:tcPr>
          <w:p w:rsidR="0008176B" w:rsidRPr="00384411" w:rsidRDefault="0008176B" w:rsidP="0008176B">
            <w:r w:rsidRPr="00384411">
              <w:t>20114</w:t>
            </w:r>
          </w:p>
        </w:tc>
        <w:tc>
          <w:tcPr>
            <w:tcW w:w="4165" w:type="dxa"/>
            <w:tcBorders>
              <w:top w:val="single" w:sz="4" w:space="0" w:color="auto"/>
              <w:left w:val="nil"/>
              <w:bottom w:val="single" w:sz="4" w:space="0" w:color="auto"/>
              <w:right w:val="single" w:sz="4" w:space="0" w:color="auto"/>
            </w:tcBorders>
            <w:shd w:val="clear" w:color="auto" w:fill="auto"/>
          </w:tcPr>
          <w:p w:rsidR="0008176B" w:rsidRPr="0092388B" w:rsidRDefault="0008176B" w:rsidP="0008176B">
            <w:r w:rsidRPr="0092388B">
              <w:rPr>
                <w:rFonts w:hint="eastAsia"/>
              </w:rPr>
              <w:t>知识产权事务</w:t>
            </w:r>
          </w:p>
        </w:tc>
        <w:tc>
          <w:tcPr>
            <w:tcW w:w="2362" w:type="dxa"/>
            <w:tcBorders>
              <w:top w:val="single" w:sz="4" w:space="0" w:color="auto"/>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16.51</w:t>
            </w:r>
          </w:p>
        </w:tc>
        <w:tc>
          <w:tcPr>
            <w:tcW w:w="3492" w:type="dxa"/>
            <w:tcBorders>
              <w:top w:val="single" w:sz="4" w:space="0" w:color="auto"/>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0</w:t>
            </w:r>
            <w:r w:rsidR="002532A2">
              <w:rPr>
                <w:rFonts w:ascii="Times New Roman" w:hAnsi="Times New Roman" w:cs="Times New Roman"/>
              </w:rPr>
              <w:t>.00</w:t>
            </w:r>
          </w:p>
        </w:tc>
        <w:tc>
          <w:tcPr>
            <w:tcW w:w="3000" w:type="dxa"/>
            <w:tcBorders>
              <w:top w:val="single" w:sz="4" w:space="0" w:color="auto"/>
              <w:left w:val="nil"/>
              <w:bottom w:val="single" w:sz="4" w:space="0" w:color="auto"/>
              <w:right w:val="single" w:sz="8"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16.51</w:t>
            </w:r>
          </w:p>
        </w:tc>
      </w:tr>
      <w:tr w:rsidR="0008176B" w:rsidRPr="000A3F69" w:rsidTr="0008176B">
        <w:trPr>
          <w:trHeight w:val="102"/>
          <w:jc w:val="center"/>
        </w:trPr>
        <w:tc>
          <w:tcPr>
            <w:tcW w:w="1200" w:type="dxa"/>
            <w:tcBorders>
              <w:top w:val="single" w:sz="4" w:space="0" w:color="auto"/>
              <w:left w:val="single" w:sz="8" w:space="0" w:color="auto"/>
              <w:bottom w:val="single" w:sz="4" w:space="0" w:color="auto"/>
              <w:right w:val="single" w:sz="4" w:space="0" w:color="auto"/>
            </w:tcBorders>
            <w:shd w:val="clear" w:color="auto" w:fill="auto"/>
          </w:tcPr>
          <w:p w:rsidR="0008176B" w:rsidRPr="00384411" w:rsidRDefault="0008176B" w:rsidP="0008176B">
            <w:r w:rsidRPr="00384411">
              <w:t>2011405</w:t>
            </w:r>
          </w:p>
        </w:tc>
        <w:tc>
          <w:tcPr>
            <w:tcW w:w="4165" w:type="dxa"/>
            <w:tcBorders>
              <w:top w:val="single" w:sz="4" w:space="0" w:color="auto"/>
              <w:left w:val="nil"/>
              <w:bottom w:val="single" w:sz="4" w:space="0" w:color="auto"/>
              <w:right w:val="single" w:sz="4" w:space="0" w:color="auto"/>
            </w:tcBorders>
            <w:shd w:val="clear" w:color="auto" w:fill="auto"/>
          </w:tcPr>
          <w:p w:rsidR="0008176B" w:rsidRPr="0092388B" w:rsidRDefault="0008176B" w:rsidP="0008176B">
            <w:r w:rsidRPr="0092388B">
              <w:rPr>
                <w:rFonts w:hint="eastAsia"/>
              </w:rPr>
              <w:t xml:space="preserve">  </w:t>
            </w:r>
            <w:r w:rsidRPr="0092388B">
              <w:rPr>
                <w:rFonts w:hint="eastAsia"/>
              </w:rPr>
              <w:t>知识产权战略和规划</w:t>
            </w:r>
          </w:p>
        </w:tc>
        <w:tc>
          <w:tcPr>
            <w:tcW w:w="2362" w:type="dxa"/>
            <w:tcBorders>
              <w:top w:val="single" w:sz="4" w:space="0" w:color="auto"/>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16.51</w:t>
            </w:r>
          </w:p>
        </w:tc>
        <w:tc>
          <w:tcPr>
            <w:tcW w:w="3492" w:type="dxa"/>
            <w:tcBorders>
              <w:top w:val="single" w:sz="4" w:space="0" w:color="auto"/>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0</w:t>
            </w:r>
            <w:r w:rsidR="002532A2">
              <w:rPr>
                <w:rFonts w:ascii="Times New Roman" w:hAnsi="Times New Roman" w:cs="Times New Roman"/>
              </w:rPr>
              <w:t>.00</w:t>
            </w:r>
          </w:p>
        </w:tc>
        <w:tc>
          <w:tcPr>
            <w:tcW w:w="3000" w:type="dxa"/>
            <w:tcBorders>
              <w:top w:val="single" w:sz="4" w:space="0" w:color="auto"/>
              <w:left w:val="nil"/>
              <w:bottom w:val="single" w:sz="4" w:space="0" w:color="auto"/>
              <w:right w:val="single" w:sz="8"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16.51</w:t>
            </w:r>
          </w:p>
        </w:tc>
      </w:tr>
      <w:tr w:rsidR="0008176B" w:rsidRPr="000A3F69" w:rsidTr="0008176B">
        <w:trPr>
          <w:trHeight w:val="165"/>
          <w:jc w:val="center"/>
        </w:trPr>
        <w:tc>
          <w:tcPr>
            <w:tcW w:w="1200" w:type="dxa"/>
            <w:tcBorders>
              <w:top w:val="single" w:sz="4" w:space="0" w:color="auto"/>
              <w:left w:val="single" w:sz="8" w:space="0" w:color="auto"/>
              <w:bottom w:val="single" w:sz="4" w:space="0" w:color="auto"/>
              <w:right w:val="single" w:sz="4" w:space="0" w:color="auto"/>
            </w:tcBorders>
            <w:shd w:val="clear" w:color="auto" w:fill="auto"/>
          </w:tcPr>
          <w:p w:rsidR="0008176B" w:rsidRPr="00384411" w:rsidRDefault="0008176B" w:rsidP="0008176B">
            <w:r w:rsidRPr="00384411">
              <w:t>20136</w:t>
            </w:r>
          </w:p>
        </w:tc>
        <w:tc>
          <w:tcPr>
            <w:tcW w:w="4165" w:type="dxa"/>
            <w:tcBorders>
              <w:top w:val="single" w:sz="4" w:space="0" w:color="auto"/>
              <w:left w:val="nil"/>
              <w:bottom w:val="single" w:sz="4" w:space="0" w:color="auto"/>
              <w:right w:val="single" w:sz="4" w:space="0" w:color="auto"/>
            </w:tcBorders>
            <w:shd w:val="clear" w:color="auto" w:fill="auto"/>
          </w:tcPr>
          <w:p w:rsidR="0008176B" w:rsidRPr="0092388B" w:rsidRDefault="0008176B" w:rsidP="0008176B">
            <w:r w:rsidRPr="0092388B">
              <w:rPr>
                <w:rFonts w:hint="eastAsia"/>
              </w:rPr>
              <w:t>其他共产党事务支出</w:t>
            </w:r>
          </w:p>
        </w:tc>
        <w:tc>
          <w:tcPr>
            <w:tcW w:w="2362" w:type="dxa"/>
            <w:tcBorders>
              <w:top w:val="single" w:sz="4" w:space="0" w:color="auto"/>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1</w:t>
            </w:r>
            <w:r>
              <w:rPr>
                <w:rFonts w:ascii="Times New Roman" w:hAnsi="Times New Roman" w:cs="Times New Roman"/>
              </w:rPr>
              <w:t>.00</w:t>
            </w:r>
          </w:p>
        </w:tc>
        <w:tc>
          <w:tcPr>
            <w:tcW w:w="3492" w:type="dxa"/>
            <w:tcBorders>
              <w:top w:val="single" w:sz="4" w:space="0" w:color="auto"/>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0</w:t>
            </w:r>
            <w:r w:rsidR="002532A2">
              <w:rPr>
                <w:rFonts w:ascii="Times New Roman" w:hAnsi="Times New Roman" w:cs="Times New Roman"/>
              </w:rPr>
              <w:t>.00</w:t>
            </w:r>
          </w:p>
        </w:tc>
        <w:tc>
          <w:tcPr>
            <w:tcW w:w="3000" w:type="dxa"/>
            <w:tcBorders>
              <w:top w:val="single" w:sz="4" w:space="0" w:color="auto"/>
              <w:left w:val="nil"/>
              <w:bottom w:val="single" w:sz="4" w:space="0" w:color="auto"/>
              <w:right w:val="single" w:sz="8"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1</w:t>
            </w:r>
            <w:r w:rsidR="002532A2">
              <w:rPr>
                <w:rFonts w:ascii="Times New Roman" w:hAnsi="Times New Roman" w:cs="Times New Roman"/>
              </w:rPr>
              <w:t>.00</w:t>
            </w:r>
          </w:p>
        </w:tc>
      </w:tr>
      <w:tr w:rsidR="0008176B" w:rsidRPr="000A3F69" w:rsidTr="0008176B">
        <w:trPr>
          <w:trHeight w:val="135"/>
          <w:jc w:val="center"/>
        </w:trPr>
        <w:tc>
          <w:tcPr>
            <w:tcW w:w="1200" w:type="dxa"/>
            <w:tcBorders>
              <w:top w:val="single" w:sz="4" w:space="0" w:color="auto"/>
              <w:left w:val="single" w:sz="8" w:space="0" w:color="auto"/>
              <w:bottom w:val="single" w:sz="4" w:space="0" w:color="auto"/>
              <w:right w:val="single" w:sz="4" w:space="0" w:color="auto"/>
            </w:tcBorders>
            <w:shd w:val="clear" w:color="auto" w:fill="auto"/>
          </w:tcPr>
          <w:p w:rsidR="0008176B" w:rsidRPr="00384411" w:rsidRDefault="0008176B" w:rsidP="0008176B">
            <w:r w:rsidRPr="00384411">
              <w:t>2013602</w:t>
            </w:r>
          </w:p>
        </w:tc>
        <w:tc>
          <w:tcPr>
            <w:tcW w:w="4165" w:type="dxa"/>
            <w:tcBorders>
              <w:top w:val="single" w:sz="4" w:space="0" w:color="auto"/>
              <w:left w:val="nil"/>
              <w:bottom w:val="single" w:sz="4" w:space="0" w:color="auto"/>
              <w:right w:val="single" w:sz="4" w:space="0" w:color="auto"/>
            </w:tcBorders>
            <w:shd w:val="clear" w:color="auto" w:fill="auto"/>
          </w:tcPr>
          <w:p w:rsidR="0008176B" w:rsidRPr="0092388B" w:rsidRDefault="0008176B" w:rsidP="0008176B">
            <w:r w:rsidRPr="0092388B">
              <w:rPr>
                <w:rFonts w:hint="eastAsia"/>
              </w:rPr>
              <w:t xml:space="preserve">  </w:t>
            </w:r>
            <w:r w:rsidRPr="0092388B">
              <w:rPr>
                <w:rFonts w:hint="eastAsia"/>
              </w:rPr>
              <w:t>一般行政管理事务</w:t>
            </w:r>
          </w:p>
        </w:tc>
        <w:tc>
          <w:tcPr>
            <w:tcW w:w="2362" w:type="dxa"/>
            <w:tcBorders>
              <w:top w:val="single" w:sz="4" w:space="0" w:color="auto"/>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1</w:t>
            </w:r>
            <w:r>
              <w:rPr>
                <w:rFonts w:ascii="Times New Roman" w:hAnsi="Times New Roman" w:cs="Times New Roman"/>
              </w:rPr>
              <w:t>.00</w:t>
            </w:r>
          </w:p>
        </w:tc>
        <w:tc>
          <w:tcPr>
            <w:tcW w:w="3492" w:type="dxa"/>
            <w:tcBorders>
              <w:top w:val="single" w:sz="4" w:space="0" w:color="auto"/>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0</w:t>
            </w:r>
            <w:r w:rsidR="002532A2">
              <w:rPr>
                <w:rFonts w:ascii="Times New Roman" w:hAnsi="Times New Roman" w:cs="Times New Roman"/>
              </w:rPr>
              <w:t>.00</w:t>
            </w:r>
          </w:p>
        </w:tc>
        <w:tc>
          <w:tcPr>
            <w:tcW w:w="3000" w:type="dxa"/>
            <w:tcBorders>
              <w:top w:val="single" w:sz="4" w:space="0" w:color="auto"/>
              <w:left w:val="nil"/>
              <w:bottom w:val="single" w:sz="4" w:space="0" w:color="auto"/>
              <w:right w:val="single" w:sz="8"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1</w:t>
            </w:r>
            <w:r w:rsidR="002532A2">
              <w:rPr>
                <w:rFonts w:ascii="Times New Roman" w:hAnsi="Times New Roman" w:cs="Times New Roman"/>
              </w:rPr>
              <w:t>.00</w:t>
            </w:r>
          </w:p>
        </w:tc>
      </w:tr>
      <w:tr w:rsidR="0008176B" w:rsidRPr="000A3F69" w:rsidTr="0008176B">
        <w:trPr>
          <w:trHeight w:val="150"/>
          <w:jc w:val="center"/>
        </w:trPr>
        <w:tc>
          <w:tcPr>
            <w:tcW w:w="1200" w:type="dxa"/>
            <w:tcBorders>
              <w:top w:val="single" w:sz="4" w:space="0" w:color="auto"/>
              <w:left w:val="single" w:sz="8" w:space="0" w:color="auto"/>
              <w:bottom w:val="single" w:sz="4" w:space="0" w:color="auto"/>
              <w:right w:val="single" w:sz="4" w:space="0" w:color="auto"/>
            </w:tcBorders>
            <w:shd w:val="clear" w:color="auto" w:fill="auto"/>
          </w:tcPr>
          <w:p w:rsidR="0008176B" w:rsidRPr="00384411" w:rsidRDefault="0008176B" w:rsidP="0008176B">
            <w:r w:rsidRPr="00384411">
              <w:t>20138</w:t>
            </w:r>
          </w:p>
        </w:tc>
        <w:tc>
          <w:tcPr>
            <w:tcW w:w="4165" w:type="dxa"/>
            <w:tcBorders>
              <w:top w:val="single" w:sz="4" w:space="0" w:color="auto"/>
              <w:left w:val="nil"/>
              <w:bottom w:val="single" w:sz="4" w:space="0" w:color="auto"/>
              <w:right w:val="single" w:sz="4" w:space="0" w:color="auto"/>
            </w:tcBorders>
            <w:shd w:val="clear" w:color="auto" w:fill="auto"/>
          </w:tcPr>
          <w:p w:rsidR="0008176B" w:rsidRPr="0092388B" w:rsidRDefault="0008176B" w:rsidP="0008176B">
            <w:r w:rsidRPr="0092388B">
              <w:rPr>
                <w:rFonts w:hint="eastAsia"/>
              </w:rPr>
              <w:t>市场监督管理事务</w:t>
            </w:r>
          </w:p>
        </w:tc>
        <w:tc>
          <w:tcPr>
            <w:tcW w:w="2362" w:type="dxa"/>
            <w:tcBorders>
              <w:top w:val="single" w:sz="4" w:space="0" w:color="auto"/>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1392.26</w:t>
            </w:r>
          </w:p>
        </w:tc>
        <w:tc>
          <w:tcPr>
            <w:tcW w:w="3492" w:type="dxa"/>
            <w:tcBorders>
              <w:top w:val="single" w:sz="4" w:space="0" w:color="auto"/>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778.64</w:t>
            </w:r>
          </w:p>
        </w:tc>
        <w:tc>
          <w:tcPr>
            <w:tcW w:w="3000" w:type="dxa"/>
            <w:tcBorders>
              <w:top w:val="single" w:sz="4" w:space="0" w:color="auto"/>
              <w:left w:val="nil"/>
              <w:bottom w:val="single" w:sz="4" w:space="0" w:color="auto"/>
              <w:right w:val="single" w:sz="8"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613.62</w:t>
            </w:r>
          </w:p>
        </w:tc>
      </w:tr>
      <w:tr w:rsidR="0008176B" w:rsidRPr="000A3F69" w:rsidTr="0008176B">
        <w:trPr>
          <w:trHeight w:val="180"/>
          <w:jc w:val="center"/>
        </w:trPr>
        <w:tc>
          <w:tcPr>
            <w:tcW w:w="1200" w:type="dxa"/>
            <w:tcBorders>
              <w:top w:val="single" w:sz="4" w:space="0" w:color="auto"/>
              <w:left w:val="single" w:sz="8" w:space="0" w:color="auto"/>
              <w:bottom w:val="single" w:sz="4" w:space="0" w:color="auto"/>
              <w:right w:val="single" w:sz="4" w:space="0" w:color="auto"/>
            </w:tcBorders>
            <w:shd w:val="clear" w:color="auto" w:fill="auto"/>
          </w:tcPr>
          <w:p w:rsidR="0008176B" w:rsidRPr="00384411" w:rsidRDefault="0008176B" w:rsidP="0008176B">
            <w:r w:rsidRPr="00384411">
              <w:t>2013804</w:t>
            </w:r>
          </w:p>
        </w:tc>
        <w:tc>
          <w:tcPr>
            <w:tcW w:w="4165" w:type="dxa"/>
            <w:tcBorders>
              <w:top w:val="single" w:sz="4" w:space="0" w:color="auto"/>
              <w:left w:val="nil"/>
              <w:bottom w:val="single" w:sz="4" w:space="0" w:color="auto"/>
              <w:right w:val="single" w:sz="4" w:space="0" w:color="auto"/>
            </w:tcBorders>
            <w:shd w:val="clear" w:color="auto" w:fill="auto"/>
          </w:tcPr>
          <w:p w:rsidR="0008176B" w:rsidRPr="0092388B" w:rsidRDefault="0008176B" w:rsidP="0008176B">
            <w:r w:rsidRPr="0092388B">
              <w:rPr>
                <w:rFonts w:hint="eastAsia"/>
              </w:rPr>
              <w:t xml:space="preserve">  </w:t>
            </w:r>
            <w:r w:rsidRPr="0092388B">
              <w:rPr>
                <w:rFonts w:hint="eastAsia"/>
              </w:rPr>
              <w:t>市场主体管理</w:t>
            </w:r>
          </w:p>
        </w:tc>
        <w:tc>
          <w:tcPr>
            <w:tcW w:w="2362" w:type="dxa"/>
            <w:tcBorders>
              <w:top w:val="single" w:sz="4" w:space="0" w:color="auto"/>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 xml:space="preserve">27.40 </w:t>
            </w:r>
          </w:p>
        </w:tc>
        <w:tc>
          <w:tcPr>
            <w:tcW w:w="3492" w:type="dxa"/>
            <w:tcBorders>
              <w:top w:val="single" w:sz="4" w:space="0" w:color="auto"/>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0</w:t>
            </w:r>
            <w:r w:rsidR="002532A2">
              <w:rPr>
                <w:rFonts w:ascii="Times New Roman" w:hAnsi="Times New Roman" w:cs="Times New Roman"/>
              </w:rPr>
              <w:t>.00</w:t>
            </w:r>
          </w:p>
        </w:tc>
        <w:tc>
          <w:tcPr>
            <w:tcW w:w="3000" w:type="dxa"/>
            <w:tcBorders>
              <w:top w:val="single" w:sz="4" w:space="0" w:color="auto"/>
              <w:left w:val="nil"/>
              <w:bottom w:val="single" w:sz="4" w:space="0" w:color="auto"/>
              <w:right w:val="single" w:sz="8"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27.4</w:t>
            </w:r>
            <w:r w:rsidR="002532A2">
              <w:rPr>
                <w:rFonts w:ascii="Times New Roman" w:hAnsi="Times New Roman" w:cs="Times New Roman"/>
              </w:rPr>
              <w:t>0</w:t>
            </w:r>
          </w:p>
        </w:tc>
      </w:tr>
      <w:tr w:rsidR="0008176B" w:rsidRPr="000A3F69" w:rsidTr="0008176B">
        <w:trPr>
          <w:trHeight w:val="165"/>
          <w:jc w:val="center"/>
        </w:trPr>
        <w:tc>
          <w:tcPr>
            <w:tcW w:w="1200" w:type="dxa"/>
            <w:tcBorders>
              <w:top w:val="single" w:sz="4" w:space="0" w:color="auto"/>
              <w:left w:val="single" w:sz="8" w:space="0" w:color="auto"/>
              <w:bottom w:val="single" w:sz="4" w:space="0" w:color="auto"/>
              <w:right w:val="single" w:sz="4" w:space="0" w:color="auto"/>
            </w:tcBorders>
            <w:shd w:val="clear" w:color="auto" w:fill="auto"/>
          </w:tcPr>
          <w:p w:rsidR="0008176B" w:rsidRPr="00384411" w:rsidRDefault="0008176B" w:rsidP="0008176B">
            <w:r w:rsidRPr="00384411">
              <w:t>2013805</w:t>
            </w:r>
          </w:p>
        </w:tc>
        <w:tc>
          <w:tcPr>
            <w:tcW w:w="4165" w:type="dxa"/>
            <w:tcBorders>
              <w:top w:val="single" w:sz="4" w:space="0" w:color="auto"/>
              <w:left w:val="nil"/>
              <w:bottom w:val="single" w:sz="4" w:space="0" w:color="auto"/>
              <w:right w:val="single" w:sz="4" w:space="0" w:color="auto"/>
            </w:tcBorders>
            <w:shd w:val="clear" w:color="auto" w:fill="auto"/>
          </w:tcPr>
          <w:p w:rsidR="0008176B" w:rsidRPr="0092388B" w:rsidRDefault="0008176B" w:rsidP="0008176B">
            <w:r w:rsidRPr="0092388B">
              <w:rPr>
                <w:rFonts w:hint="eastAsia"/>
              </w:rPr>
              <w:t xml:space="preserve">  </w:t>
            </w:r>
            <w:r w:rsidRPr="0092388B">
              <w:rPr>
                <w:rFonts w:hint="eastAsia"/>
              </w:rPr>
              <w:t>市场秩序执法</w:t>
            </w:r>
          </w:p>
        </w:tc>
        <w:tc>
          <w:tcPr>
            <w:tcW w:w="2362" w:type="dxa"/>
            <w:tcBorders>
              <w:top w:val="single" w:sz="4" w:space="0" w:color="auto"/>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 xml:space="preserve">15.50 </w:t>
            </w:r>
          </w:p>
        </w:tc>
        <w:tc>
          <w:tcPr>
            <w:tcW w:w="3492" w:type="dxa"/>
            <w:tcBorders>
              <w:top w:val="single" w:sz="4" w:space="0" w:color="auto"/>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0</w:t>
            </w:r>
            <w:r w:rsidR="002532A2">
              <w:rPr>
                <w:rFonts w:ascii="Times New Roman" w:hAnsi="Times New Roman" w:cs="Times New Roman"/>
              </w:rPr>
              <w:t>.00</w:t>
            </w:r>
          </w:p>
        </w:tc>
        <w:tc>
          <w:tcPr>
            <w:tcW w:w="3000" w:type="dxa"/>
            <w:tcBorders>
              <w:top w:val="single" w:sz="4" w:space="0" w:color="auto"/>
              <w:left w:val="nil"/>
              <w:bottom w:val="single" w:sz="4" w:space="0" w:color="auto"/>
              <w:right w:val="single" w:sz="8"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15.5</w:t>
            </w:r>
            <w:r w:rsidR="002532A2">
              <w:rPr>
                <w:rFonts w:ascii="Times New Roman" w:hAnsi="Times New Roman" w:cs="Times New Roman"/>
              </w:rPr>
              <w:t>0</w:t>
            </w:r>
          </w:p>
        </w:tc>
      </w:tr>
      <w:tr w:rsidR="0008176B" w:rsidRPr="000A3F69" w:rsidTr="0008176B">
        <w:trPr>
          <w:trHeight w:val="165"/>
          <w:jc w:val="center"/>
        </w:trPr>
        <w:tc>
          <w:tcPr>
            <w:tcW w:w="1200" w:type="dxa"/>
            <w:tcBorders>
              <w:top w:val="single" w:sz="4" w:space="0" w:color="auto"/>
              <w:left w:val="single" w:sz="8" w:space="0" w:color="auto"/>
              <w:bottom w:val="single" w:sz="4" w:space="0" w:color="auto"/>
              <w:right w:val="single" w:sz="4" w:space="0" w:color="auto"/>
            </w:tcBorders>
            <w:shd w:val="clear" w:color="auto" w:fill="auto"/>
          </w:tcPr>
          <w:p w:rsidR="0008176B" w:rsidRPr="00384411" w:rsidRDefault="0008176B" w:rsidP="0008176B">
            <w:r w:rsidRPr="00384411">
              <w:t>2013808</w:t>
            </w:r>
          </w:p>
        </w:tc>
        <w:tc>
          <w:tcPr>
            <w:tcW w:w="4165" w:type="dxa"/>
            <w:tcBorders>
              <w:top w:val="single" w:sz="4" w:space="0" w:color="auto"/>
              <w:left w:val="nil"/>
              <w:bottom w:val="single" w:sz="4" w:space="0" w:color="auto"/>
              <w:right w:val="single" w:sz="4" w:space="0" w:color="auto"/>
            </w:tcBorders>
            <w:shd w:val="clear" w:color="auto" w:fill="auto"/>
          </w:tcPr>
          <w:p w:rsidR="0008176B" w:rsidRPr="0092388B" w:rsidRDefault="0008176B" w:rsidP="0008176B">
            <w:r w:rsidRPr="0092388B">
              <w:rPr>
                <w:rFonts w:hint="eastAsia"/>
              </w:rPr>
              <w:t xml:space="preserve">  </w:t>
            </w:r>
            <w:r w:rsidRPr="0092388B">
              <w:rPr>
                <w:rFonts w:hint="eastAsia"/>
              </w:rPr>
              <w:t>信息化建设</w:t>
            </w:r>
          </w:p>
        </w:tc>
        <w:tc>
          <w:tcPr>
            <w:tcW w:w="2362" w:type="dxa"/>
            <w:tcBorders>
              <w:top w:val="single" w:sz="4" w:space="0" w:color="auto"/>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 xml:space="preserve">222.38 </w:t>
            </w:r>
          </w:p>
        </w:tc>
        <w:tc>
          <w:tcPr>
            <w:tcW w:w="3492" w:type="dxa"/>
            <w:tcBorders>
              <w:top w:val="single" w:sz="4" w:space="0" w:color="auto"/>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0</w:t>
            </w:r>
            <w:r w:rsidR="002532A2">
              <w:rPr>
                <w:rFonts w:ascii="Times New Roman" w:hAnsi="Times New Roman" w:cs="Times New Roman"/>
              </w:rPr>
              <w:t>.00</w:t>
            </w:r>
          </w:p>
        </w:tc>
        <w:tc>
          <w:tcPr>
            <w:tcW w:w="3000" w:type="dxa"/>
            <w:tcBorders>
              <w:top w:val="single" w:sz="4" w:space="0" w:color="auto"/>
              <w:left w:val="nil"/>
              <w:bottom w:val="single" w:sz="4" w:space="0" w:color="auto"/>
              <w:right w:val="single" w:sz="8"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222.38</w:t>
            </w:r>
          </w:p>
        </w:tc>
      </w:tr>
      <w:tr w:rsidR="0008176B" w:rsidRPr="000A3F69" w:rsidTr="0008176B">
        <w:trPr>
          <w:trHeight w:val="180"/>
          <w:jc w:val="center"/>
        </w:trPr>
        <w:tc>
          <w:tcPr>
            <w:tcW w:w="1200" w:type="dxa"/>
            <w:tcBorders>
              <w:top w:val="single" w:sz="4" w:space="0" w:color="auto"/>
              <w:left w:val="single" w:sz="8" w:space="0" w:color="auto"/>
              <w:bottom w:val="single" w:sz="4" w:space="0" w:color="auto"/>
              <w:right w:val="single" w:sz="4" w:space="0" w:color="auto"/>
            </w:tcBorders>
            <w:shd w:val="clear" w:color="auto" w:fill="auto"/>
          </w:tcPr>
          <w:p w:rsidR="0008176B" w:rsidRPr="00384411" w:rsidRDefault="0008176B" w:rsidP="0008176B">
            <w:r w:rsidRPr="00384411">
              <w:t>2013810</w:t>
            </w:r>
          </w:p>
        </w:tc>
        <w:tc>
          <w:tcPr>
            <w:tcW w:w="4165" w:type="dxa"/>
            <w:tcBorders>
              <w:top w:val="single" w:sz="4" w:space="0" w:color="auto"/>
              <w:left w:val="nil"/>
              <w:bottom w:val="single" w:sz="4" w:space="0" w:color="auto"/>
              <w:right w:val="single" w:sz="4" w:space="0" w:color="auto"/>
            </w:tcBorders>
            <w:shd w:val="clear" w:color="auto" w:fill="auto"/>
          </w:tcPr>
          <w:p w:rsidR="0008176B" w:rsidRPr="0092388B" w:rsidRDefault="0008176B" w:rsidP="0008176B">
            <w:r w:rsidRPr="0092388B">
              <w:rPr>
                <w:rFonts w:hint="eastAsia"/>
              </w:rPr>
              <w:t xml:space="preserve">  </w:t>
            </w:r>
            <w:r w:rsidRPr="0092388B">
              <w:rPr>
                <w:rFonts w:hint="eastAsia"/>
              </w:rPr>
              <w:t>质量基础</w:t>
            </w:r>
          </w:p>
        </w:tc>
        <w:tc>
          <w:tcPr>
            <w:tcW w:w="2362" w:type="dxa"/>
            <w:tcBorders>
              <w:top w:val="single" w:sz="4" w:space="0" w:color="auto"/>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 xml:space="preserve">159.52 </w:t>
            </w:r>
          </w:p>
        </w:tc>
        <w:tc>
          <w:tcPr>
            <w:tcW w:w="3492" w:type="dxa"/>
            <w:tcBorders>
              <w:top w:val="single" w:sz="4" w:space="0" w:color="auto"/>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0</w:t>
            </w:r>
            <w:r w:rsidR="002532A2">
              <w:rPr>
                <w:rFonts w:ascii="Times New Roman" w:hAnsi="Times New Roman" w:cs="Times New Roman"/>
              </w:rPr>
              <w:t>.00</w:t>
            </w:r>
          </w:p>
        </w:tc>
        <w:tc>
          <w:tcPr>
            <w:tcW w:w="3000" w:type="dxa"/>
            <w:tcBorders>
              <w:top w:val="single" w:sz="4" w:space="0" w:color="auto"/>
              <w:left w:val="nil"/>
              <w:bottom w:val="single" w:sz="4" w:space="0" w:color="auto"/>
              <w:right w:val="single" w:sz="8"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159.52</w:t>
            </w:r>
          </w:p>
        </w:tc>
      </w:tr>
      <w:tr w:rsidR="0008176B" w:rsidRPr="000A3F69" w:rsidTr="0008176B">
        <w:trPr>
          <w:trHeight w:val="120"/>
          <w:jc w:val="center"/>
        </w:trPr>
        <w:tc>
          <w:tcPr>
            <w:tcW w:w="1200" w:type="dxa"/>
            <w:tcBorders>
              <w:top w:val="single" w:sz="4" w:space="0" w:color="auto"/>
              <w:left w:val="single" w:sz="8" w:space="0" w:color="auto"/>
              <w:bottom w:val="single" w:sz="4" w:space="0" w:color="auto"/>
              <w:right w:val="single" w:sz="4" w:space="0" w:color="auto"/>
            </w:tcBorders>
            <w:shd w:val="clear" w:color="auto" w:fill="auto"/>
          </w:tcPr>
          <w:p w:rsidR="0008176B" w:rsidRPr="00384411" w:rsidRDefault="0008176B" w:rsidP="0008176B">
            <w:r w:rsidRPr="00384411">
              <w:t>2013815</w:t>
            </w:r>
          </w:p>
        </w:tc>
        <w:tc>
          <w:tcPr>
            <w:tcW w:w="4165" w:type="dxa"/>
            <w:tcBorders>
              <w:top w:val="single" w:sz="4" w:space="0" w:color="auto"/>
              <w:left w:val="nil"/>
              <w:bottom w:val="single" w:sz="4" w:space="0" w:color="auto"/>
              <w:right w:val="single" w:sz="4" w:space="0" w:color="auto"/>
            </w:tcBorders>
            <w:shd w:val="clear" w:color="auto" w:fill="auto"/>
          </w:tcPr>
          <w:p w:rsidR="0008176B" w:rsidRPr="0092388B" w:rsidRDefault="0008176B" w:rsidP="0008176B">
            <w:r w:rsidRPr="0092388B">
              <w:rPr>
                <w:rFonts w:hint="eastAsia"/>
              </w:rPr>
              <w:t xml:space="preserve">  </w:t>
            </w:r>
            <w:r w:rsidRPr="0092388B">
              <w:rPr>
                <w:rFonts w:hint="eastAsia"/>
              </w:rPr>
              <w:t>质量安全监管</w:t>
            </w:r>
          </w:p>
        </w:tc>
        <w:tc>
          <w:tcPr>
            <w:tcW w:w="2362" w:type="dxa"/>
            <w:tcBorders>
              <w:top w:val="single" w:sz="4" w:space="0" w:color="auto"/>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 xml:space="preserve">143.15 </w:t>
            </w:r>
          </w:p>
        </w:tc>
        <w:tc>
          <w:tcPr>
            <w:tcW w:w="3492" w:type="dxa"/>
            <w:tcBorders>
              <w:top w:val="single" w:sz="4" w:space="0" w:color="auto"/>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0</w:t>
            </w:r>
            <w:r w:rsidR="002532A2">
              <w:rPr>
                <w:rFonts w:ascii="Times New Roman" w:hAnsi="Times New Roman" w:cs="Times New Roman"/>
              </w:rPr>
              <w:t>.00</w:t>
            </w:r>
          </w:p>
        </w:tc>
        <w:tc>
          <w:tcPr>
            <w:tcW w:w="3000" w:type="dxa"/>
            <w:tcBorders>
              <w:top w:val="single" w:sz="4" w:space="0" w:color="auto"/>
              <w:left w:val="nil"/>
              <w:bottom w:val="single" w:sz="4" w:space="0" w:color="auto"/>
              <w:right w:val="single" w:sz="8"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143.15</w:t>
            </w:r>
          </w:p>
        </w:tc>
      </w:tr>
      <w:tr w:rsidR="0008176B" w:rsidRPr="000A3F69" w:rsidTr="0008176B">
        <w:trPr>
          <w:trHeight w:val="180"/>
          <w:jc w:val="center"/>
        </w:trPr>
        <w:tc>
          <w:tcPr>
            <w:tcW w:w="1200" w:type="dxa"/>
            <w:tcBorders>
              <w:top w:val="single" w:sz="4" w:space="0" w:color="auto"/>
              <w:left w:val="single" w:sz="8" w:space="0" w:color="auto"/>
              <w:bottom w:val="single" w:sz="4" w:space="0" w:color="auto"/>
              <w:right w:val="single" w:sz="4" w:space="0" w:color="auto"/>
            </w:tcBorders>
            <w:shd w:val="clear" w:color="auto" w:fill="auto"/>
          </w:tcPr>
          <w:p w:rsidR="0008176B" w:rsidRPr="00384411" w:rsidRDefault="0008176B" w:rsidP="0008176B">
            <w:r w:rsidRPr="00384411">
              <w:t>2013850</w:t>
            </w:r>
          </w:p>
        </w:tc>
        <w:tc>
          <w:tcPr>
            <w:tcW w:w="4165" w:type="dxa"/>
            <w:tcBorders>
              <w:top w:val="single" w:sz="4" w:space="0" w:color="auto"/>
              <w:left w:val="nil"/>
              <w:bottom w:val="single" w:sz="4" w:space="0" w:color="auto"/>
              <w:right w:val="single" w:sz="4" w:space="0" w:color="auto"/>
            </w:tcBorders>
            <w:shd w:val="clear" w:color="auto" w:fill="auto"/>
          </w:tcPr>
          <w:p w:rsidR="0008176B" w:rsidRPr="0092388B" w:rsidRDefault="0008176B" w:rsidP="0008176B">
            <w:r w:rsidRPr="0092388B">
              <w:rPr>
                <w:rFonts w:hint="eastAsia"/>
              </w:rPr>
              <w:t xml:space="preserve">  </w:t>
            </w:r>
            <w:r w:rsidRPr="0092388B">
              <w:rPr>
                <w:rFonts w:hint="eastAsia"/>
              </w:rPr>
              <w:t>事业运行</w:t>
            </w:r>
          </w:p>
        </w:tc>
        <w:tc>
          <w:tcPr>
            <w:tcW w:w="2362" w:type="dxa"/>
            <w:tcBorders>
              <w:top w:val="single" w:sz="4" w:space="0" w:color="auto"/>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 xml:space="preserve">778.64 </w:t>
            </w:r>
          </w:p>
        </w:tc>
        <w:tc>
          <w:tcPr>
            <w:tcW w:w="3492" w:type="dxa"/>
            <w:tcBorders>
              <w:top w:val="single" w:sz="4" w:space="0" w:color="auto"/>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778.64</w:t>
            </w:r>
          </w:p>
        </w:tc>
        <w:tc>
          <w:tcPr>
            <w:tcW w:w="3000" w:type="dxa"/>
            <w:tcBorders>
              <w:top w:val="single" w:sz="4" w:space="0" w:color="auto"/>
              <w:left w:val="nil"/>
              <w:bottom w:val="single" w:sz="4" w:space="0" w:color="auto"/>
              <w:right w:val="single" w:sz="8"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0</w:t>
            </w:r>
            <w:r w:rsidR="002532A2">
              <w:rPr>
                <w:rFonts w:ascii="Times New Roman" w:hAnsi="Times New Roman" w:cs="Times New Roman"/>
              </w:rPr>
              <w:t>.00</w:t>
            </w:r>
          </w:p>
        </w:tc>
      </w:tr>
      <w:tr w:rsidR="0008176B" w:rsidRPr="000A3F69" w:rsidTr="0008176B">
        <w:trPr>
          <w:trHeight w:val="150"/>
          <w:jc w:val="center"/>
        </w:trPr>
        <w:tc>
          <w:tcPr>
            <w:tcW w:w="1200" w:type="dxa"/>
            <w:tcBorders>
              <w:top w:val="single" w:sz="4" w:space="0" w:color="auto"/>
              <w:left w:val="single" w:sz="8" w:space="0" w:color="auto"/>
              <w:bottom w:val="single" w:sz="4" w:space="0" w:color="auto"/>
              <w:right w:val="single" w:sz="4" w:space="0" w:color="auto"/>
            </w:tcBorders>
            <w:shd w:val="clear" w:color="auto" w:fill="auto"/>
          </w:tcPr>
          <w:p w:rsidR="0008176B" w:rsidRPr="00384411" w:rsidRDefault="0008176B" w:rsidP="0008176B">
            <w:r w:rsidRPr="00384411">
              <w:t>2013899</w:t>
            </w:r>
          </w:p>
        </w:tc>
        <w:tc>
          <w:tcPr>
            <w:tcW w:w="4165" w:type="dxa"/>
            <w:tcBorders>
              <w:top w:val="single" w:sz="4" w:space="0" w:color="auto"/>
              <w:left w:val="nil"/>
              <w:bottom w:val="single" w:sz="4" w:space="0" w:color="auto"/>
              <w:right w:val="single" w:sz="4" w:space="0" w:color="auto"/>
            </w:tcBorders>
            <w:shd w:val="clear" w:color="auto" w:fill="auto"/>
          </w:tcPr>
          <w:p w:rsidR="0008176B" w:rsidRPr="0092388B" w:rsidRDefault="0008176B" w:rsidP="0008176B">
            <w:r w:rsidRPr="0092388B">
              <w:rPr>
                <w:rFonts w:hint="eastAsia"/>
              </w:rPr>
              <w:t xml:space="preserve">  </w:t>
            </w:r>
            <w:r w:rsidRPr="0092388B">
              <w:rPr>
                <w:rFonts w:hint="eastAsia"/>
              </w:rPr>
              <w:t>其他市场监督管理事务</w:t>
            </w:r>
          </w:p>
        </w:tc>
        <w:tc>
          <w:tcPr>
            <w:tcW w:w="2362" w:type="dxa"/>
            <w:tcBorders>
              <w:top w:val="single" w:sz="4" w:space="0" w:color="auto"/>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 xml:space="preserve">45.67 </w:t>
            </w:r>
          </w:p>
        </w:tc>
        <w:tc>
          <w:tcPr>
            <w:tcW w:w="3492" w:type="dxa"/>
            <w:tcBorders>
              <w:top w:val="single" w:sz="4" w:space="0" w:color="auto"/>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0</w:t>
            </w:r>
            <w:r w:rsidR="002532A2">
              <w:rPr>
                <w:rFonts w:ascii="Times New Roman" w:hAnsi="Times New Roman" w:cs="Times New Roman"/>
              </w:rPr>
              <w:t>.00</w:t>
            </w:r>
          </w:p>
        </w:tc>
        <w:tc>
          <w:tcPr>
            <w:tcW w:w="3000" w:type="dxa"/>
            <w:tcBorders>
              <w:top w:val="single" w:sz="4" w:space="0" w:color="auto"/>
              <w:left w:val="nil"/>
              <w:bottom w:val="single" w:sz="4" w:space="0" w:color="auto"/>
              <w:right w:val="single" w:sz="8"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45.67</w:t>
            </w:r>
          </w:p>
        </w:tc>
      </w:tr>
      <w:tr w:rsidR="0008176B" w:rsidRPr="000A3F69" w:rsidTr="0008176B">
        <w:trPr>
          <w:trHeight w:val="225"/>
          <w:jc w:val="center"/>
        </w:trPr>
        <w:tc>
          <w:tcPr>
            <w:tcW w:w="1200" w:type="dxa"/>
            <w:tcBorders>
              <w:top w:val="single" w:sz="4" w:space="0" w:color="auto"/>
              <w:left w:val="single" w:sz="8" w:space="0" w:color="auto"/>
              <w:bottom w:val="single" w:sz="4" w:space="0" w:color="auto"/>
              <w:right w:val="single" w:sz="4" w:space="0" w:color="auto"/>
            </w:tcBorders>
            <w:shd w:val="clear" w:color="auto" w:fill="auto"/>
          </w:tcPr>
          <w:p w:rsidR="0008176B" w:rsidRPr="00384411" w:rsidRDefault="0008176B" w:rsidP="0008176B">
            <w:r w:rsidRPr="00384411">
              <w:t>208</w:t>
            </w:r>
          </w:p>
        </w:tc>
        <w:tc>
          <w:tcPr>
            <w:tcW w:w="4165" w:type="dxa"/>
            <w:tcBorders>
              <w:top w:val="single" w:sz="4" w:space="0" w:color="auto"/>
              <w:left w:val="nil"/>
              <w:bottom w:val="single" w:sz="4" w:space="0" w:color="auto"/>
              <w:right w:val="single" w:sz="4" w:space="0" w:color="auto"/>
            </w:tcBorders>
            <w:shd w:val="clear" w:color="auto" w:fill="auto"/>
          </w:tcPr>
          <w:p w:rsidR="0008176B" w:rsidRPr="0092388B" w:rsidRDefault="0008176B" w:rsidP="0008176B">
            <w:r w:rsidRPr="0092388B">
              <w:rPr>
                <w:rFonts w:hint="eastAsia"/>
              </w:rPr>
              <w:t>社会保障和就业支出</w:t>
            </w:r>
          </w:p>
        </w:tc>
        <w:tc>
          <w:tcPr>
            <w:tcW w:w="2362" w:type="dxa"/>
            <w:tcBorders>
              <w:top w:val="single" w:sz="4" w:space="0" w:color="auto"/>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 xml:space="preserve">72.60 </w:t>
            </w:r>
          </w:p>
        </w:tc>
        <w:tc>
          <w:tcPr>
            <w:tcW w:w="3492" w:type="dxa"/>
            <w:tcBorders>
              <w:top w:val="single" w:sz="4" w:space="0" w:color="auto"/>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72.6</w:t>
            </w:r>
            <w:r w:rsidR="002532A2">
              <w:rPr>
                <w:rFonts w:ascii="Times New Roman" w:hAnsi="Times New Roman" w:cs="Times New Roman"/>
              </w:rPr>
              <w:t>0</w:t>
            </w:r>
          </w:p>
        </w:tc>
        <w:tc>
          <w:tcPr>
            <w:tcW w:w="3000" w:type="dxa"/>
            <w:tcBorders>
              <w:top w:val="single" w:sz="4" w:space="0" w:color="auto"/>
              <w:left w:val="nil"/>
              <w:bottom w:val="single" w:sz="4" w:space="0" w:color="auto"/>
              <w:right w:val="single" w:sz="8"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0</w:t>
            </w:r>
            <w:r w:rsidR="002532A2">
              <w:rPr>
                <w:rFonts w:ascii="Times New Roman" w:hAnsi="Times New Roman" w:cs="Times New Roman"/>
              </w:rPr>
              <w:t>.00</w:t>
            </w:r>
          </w:p>
        </w:tc>
      </w:tr>
      <w:tr w:rsidR="0008176B" w:rsidRPr="000A3F69" w:rsidTr="0008176B">
        <w:trPr>
          <w:trHeight w:val="135"/>
          <w:jc w:val="center"/>
        </w:trPr>
        <w:tc>
          <w:tcPr>
            <w:tcW w:w="1200" w:type="dxa"/>
            <w:tcBorders>
              <w:top w:val="single" w:sz="4" w:space="0" w:color="auto"/>
              <w:left w:val="single" w:sz="8" w:space="0" w:color="auto"/>
              <w:bottom w:val="single" w:sz="4" w:space="0" w:color="auto"/>
              <w:right w:val="single" w:sz="4" w:space="0" w:color="auto"/>
            </w:tcBorders>
            <w:shd w:val="clear" w:color="auto" w:fill="auto"/>
          </w:tcPr>
          <w:p w:rsidR="0008176B" w:rsidRPr="00384411" w:rsidRDefault="0008176B" w:rsidP="0008176B">
            <w:r w:rsidRPr="00384411">
              <w:t>20805</w:t>
            </w:r>
          </w:p>
        </w:tc>
        <w:tc>
          <w:tcPr>
            <w:tcW w:w="4165" w:type="dxa"/>
            <w:tcBorders>
              <w:top w:val="nil"/>
              <w:left w:val="nil"/>
              <w:bottom w:val="single" w:sz="4" w:space="0" w:color="auto"/>
              <w:right w:val="single" w:sz="4" w:space="0" w:color="auto"/>
            </w:tcBorders>
            <w:shd w:val="clear" w:color="auto" w:fill="auto"/>
          </w:tcPr>
          <w:p w:rsidR="0008176B" w:rsidRPr="0092388B" w:rsidRDefault="0008176B" w:rsidP="0008176B">
            <w:r w:rsidRPr="0092388B">
              <w:rPr>
                <w:rFonts w:hint="eastAsia"/>
              </w:rPr>
              <w:t>行政事业单位养老支出</w:t>
            </w:r>
          </w:p>
        </w:tc>
        <w:tc>
          <w:tcPr>
            <w:tcW w:w="2362" w:type="dxa"/>
            <w:tcBorders>
              <w:top w:val="nil"/>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 xml:space="preserve">68.80 </w:t>
            </w:r>
          </w:p>
        </w:tc>
        <w:tc>
          <w:tcPr>
            <w:tcW w:w="3492" w:type="dxa"/>
            <w:tcBorders>
              <w:top w:val="nil"/>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68.8</w:t>
            </w:r>
            <w:r w:rsidR="002532A2">
              <w:rPr>
                <w:rFonts w:ascii="Times New Roman" w:hAnsi="Times New Roman" w:cs="Times New Roman"/>
              </w:rPr>
              <w:t>0</w:t>
            </w:r>
          </w:p>
        </w:tc>
        <w:tc>
          <w:tcPr>
            <w:tcW w:w="3000" w:type="dxa"/>
            <w:tcBorders>
              <w:top w:val="nil"/>
              <w:left w:val="nil"/>
              <w:bottom w:val="single" w:sz="4" w:space="0" w:color="auto"/>
              <w:right w:val="single" w:sz="8"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0</w:t>
            </w:r>
            <w:r w:rsidR="002532A2">
              <w:rPr>
                <w:rFonts w:ascii="Times New Roman" w:hAnsi="Times New Roman" w:cs="Times New Roman"/>
              </w:rPr>
              <w:t>.00</w:t>
            </w:r>
          </w:p>
        </w:tc>
      </w:tr>
      <w:tr w:rsidR="0008176B" w:rsidRPr="000A3F69" w:rsidTr="0008176B">
        <w:trPr>
          <w:trHeight w:val="300"/>
          <w:jc w:val="center"/>
        </w:trPr>
        <w:tc>
          <w:tcPr>
            <w:tcW w:w="1200" w:type="dxa"/>
            <w:tcBorders>
              <w:top w:val="single" w:sz="4" w:space="0" w:color="auto"/>
              <w:left w:val="single" w:sz="8" w:space="0" w:color="auto"/>
              <w:bottom w:val="single" w:sz="4" w:space="0" w:color="auto"/>
              <w:right w:val="single" w:sz="4" w:space="0" w:color="auto"/>
            </w:tcBorders>
            <w:shd w:val="clear" w:color="auto" w:fill="auto"/>
          </w:tcPr>
          <w:p w:rsidR="0008176B" w:rsidRPr="00384411" w:rsidRDefault="0008176B" w:rsidP="0008176B">
            <w:r w:rsidRPr="00384411">
              <w:t>2080505</w:t>
            </w:r>
          </w:p>
        </w:tc>
        <w:tc>
          <w:tcPr>
            <w:tcW w:w="4165" w:type="dxa"/>
            <w:tcBorders>
              <w:top w:val="single" w:sz="4" w:space="0" w:color="auto"/>
              <w:left w:val="nil"/>
              <w:bottom w:val="single" w:sz="4" w:space="0" w:color="auto"/>
              <w:right w:val="single" w:sz="4" w:space="0" w:color="auto"/>
            </w:tcBorders>
            <w:shd w:val="clear" w:color="auto" w:fill="auto"/>
          </w:tcPr>
          <w:p w:rsidR="0008176B" w:rsidRPr="0092388B" w:rsidRDefault="0008176B" w:rsidP="0008176B">
            <w:r w:rsidRPr="0092388B">
              <w:rPr>
                <w:rFonts w:hint="eastAsia"/>
              </w:rPr>
              <w:t xml:space="preserve">  </w:t>
            </w:r>
            <w:r w:rsidRPr="0092388B">
              <w:rPr>
                <w:rFonts w:hint="eastAsia"/>
              </w:rPr>
              <w:t>机关事业单位基本养老保险缴费支出</w:t>
            </w:r>
          </w:p>
        </w:tc>
        <w:tc>
          <w:tcPr>
            <w:tcW w:w="2362" w:type="dxa"/>
            <w:tcBorders>
              <w:top w:val="single" w:sz="4" w:space="0" w:color="auto"/>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 xml:space="preserve">68.80 </w:t>
            </w:r>
          </w:p>
        </w:tc>
        <w:tc>
          <w:tcPr>
            <w:tcW w:w="3492" w:type="dxa"/>
            <w:tcBorders>
              <w:top w:val="single" w:sz="4" w:space="0" w:color="auto"/>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68.8</w:t>
            </w:r>
            <w:r w:rsidR="002532A2">
              <w:rPr>
                <w:rFonts w:ascii="Times New Roman" w:hAnsi="Times New Roman" w:cs="Times New Roman"/>
              </w:rPr>
              <w:t>0</w:t>
            </w:r>
          </w:p>
        </w:tc>
        <w:tc>
          <w:tcPr>
            <w:tcW w:w="3000" w:type="dxa"/>
            <w:tcBorders>
              <w:top w:val="single" w:sz="4" w:space="0" w:color="auto"/>
              <w:left w:val="nil"/>
              <w:bottom w:val="single" w:sz="4" w:space="0" w:color="auto"/>
              <w:right w:val="single" w:sz="8"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0</w:t>
            </w:r>
            <w:r w:rsidR="002532A2">
              <w:rPr>
                <w:rFonts w:ascii="Times New Roman" w:hAnsi="Times New Roman" w:cs="Times New Roman"/>
              </w:rPr>
              <w:t>.00</w:t>
            </w:r>
          </w:p>
        </w:tc>
      </w:tr>
      <w:tr w:rsidR="0008176B" w:rsidRPr="000A3F69" w:rsidTr="0008176B">
        <w:trPr>
          <w:trHeight w:val="180"/>
          <w:jc w:val="center"/>
        </w:trPr>
        <w:tc>
          <w:tcPr>
            <w:tcW w:w="1200" w:type="dxa"/>
            <w:tcBorders>
              <w:top w:val="single" w:sz="4" w:space="0" w:color="auto"/>
              <w:left w:val="single" w:sz="8" w:space="0" w:color="auto"/>
              <w:bottom w:val="single" w:sz="4" w:space="0" w:color="auto"/>
              <w:right w:val="single" w:sz="4" w:space="0" w:color="auto"/>
            </w:tcBorders>
            <w:shd w:val="clear" w:color="auto" w:fill="auto"/>
          </w:tcPr>
          <w:p w:rsidR="0008176B" w:rsidRPr="00384411" w:rsidRDefault="0008176B" w:rsidP="0008176B">
            <w:r w:rsidRPr="00384411">
              <w:t>20827</w:t>
            </w:r>
          </w:p>
        </w:tc>
        <w:tc>
          <w:tcPr>
            <w:tcW w:w="4165" w:type="dxa"/>
            <w:tcBorders>
              <w:top w:val="nil"/>
              <w:left w:val="nil"/>
              <w:bottom w:val="single" w:sz="4" w:space="0" w:color="auto"/>
              <w:right w:val="single" w:sz="4" w:space="0" w:color="auto"/>
            </w:tcBorders>
            <w:shd w:val="clear" w:color="auto" w:fill="auto"/>
          </w:tcPr>
          <w:p w:rsidR="0008176B" w:rsidRPr="0092388B" w:rsidRDefault="0008176B" w:rsidP="0008176B">
            <w:r w:rsidRPr="0092388B">
              <w:rPr>
                <w:rFonts w:hint="eastAsia"/>
              </w:rPr>
              <w:t>财政对其他社会保险基金的补助</w:t>
            </w:r>
          </w:p>
        </w:tc>
        <w:tc>
          <w:tcPr>
            <w:tcW w:w="2362" w:type="dxa"/>
            <w:tcBorders>
              <w:top w:val="nil"/>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 xml:space="preserve">3.80 </w:t>
            </w:r>
          </w:p>
        </w:tc>
        <w:tc>
          <w:tcPr>
            <w:tcW w:w="3492" w:type="dxa"/>
            <w:tcBorders>
              <w:top w:val="nil"/>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3.8</w:t>
            </w:r>
            <w:r w:rsidR="002532A2">
              <w:rPr>
                <w:rFonts w:ascii="Times New Roman" w:hAnsi="Times New Roman" w:cs="Times New Roman"/>
              </w:rPr>
              <w:t>0</w:t>
            </w:r>
          </w:p>
        </w:tc>
        <w:tc>
          <w:tcPr>
            <w:tcW w:w="3000" w:type="dxa"/>
            <w:tcBorders>
              <w:top w:val="nil"/>
              <w:left w:val="nil"/>
              <w:bottom w:val="single" w:sz="4" w:space="0" w:color="auto"/>
              <w:right w:val="single" w:sz="8"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0</w:t>
            </w:r>
            <w:r w:rsidR="002532A2">
              <w:rPr>
                <w:rFonts w:ascii="Times New Roman" w:hAnsi="Times New Roman" w:cs="Times New Roman"/>
              </w:rPr>
              <w:t>.00</w:t>
            </w:r>
          </w:p>
        </w:tc>
      </w:tr>
      <w:tr w:rsidR="0008176B" w:rsidRPr="000A3F69" w:rsidTr="0008176B">
        <w:trPr>
          <w:trHeight w:val="255"/>
          <w:jc w:val="center"/>
        </w:trPr>
        <w:tc>
          <w:tcPr>
            <w:tcW w:w="1200" w:type="dxa"/>
            <w:tcBorders>
              <w:top w:val="single" w:sz="4" w:space="0" w:color="auto"/>
              <w:left w:val="single" w:sz="8" w:space="0" w:color="auto"/>
              <w:bottom w:val="single" w:sz="4" w:space="0" w:color="auto"/>
              <w:right w:val="single" w:sz="4" w:space="0" w:color="auto"/>
            </w:tcBorders>
            <w:shd w:val="clear" w:color="auto" w:fill="auto"/>
          </w:tcPr>
          <w:p w:rsidR="0008176B" w:rsidRPr="00384411" w:rsidRDefault="0008176B" w:rsidP="0008176B">
            <w:r w:rsidRPr="00384411">
              <w:t>2082701</w:t>
            </w:r>
          </w:p>
        </w:tc>
        <w:tc>
          <w:tcPr>
            <w:tcW w:w="4165" w:type="dxa"/>
            <w:tcBorders>
              <w:top w:val="single" w:sz="4" w:space="0" w:color="auto"/>
              <w:left w:val="nil"/>
              <w:bottom w:val="single" w:sz="4" w:space="0" w:color="auto"/>
              <w:right w:val="single" w:sz="4" w:space="0" w:color="auto"/>
            </w:tcBorders>
            <w:shd w:val="clear" w:color="auto" w:fill="auto"/>
          </w:tcPr>
          <w:p w:rsidR="0008176B" w:rsidRPr="0092388B" w:rsidRDefault="0008176B" w:rsidP="0008176B">
            <w:r w:rsidRPr="0092388B">
              <w:rPr>
                <w:rFonts w:hint="eastAsia"/>
              </w:rPr>
              <w:t xml:space="preserve">  </w:t>
            </w:r>
            <w:r w:rsidRPr="0092388B">
              <w:rPr>
                <w:rFonts w:hint="eastAsia"/>
              </w:rPr>
              <w:t>财政对失业保险基金的补助</w:t>
            </w:r>
          </w:p>
        </w:tc>
        <w:tc>
          <w:tcPr>
            <w:tcW w:w="2362" w:type="dxa"/>
            <w:tcBorders>
              <w:top w:val="single" w:sz="4" w:space="0" w:color="auto"/>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 xml:space="preserve">3.80 </w:t>
            </w:r>
          </w:p>
        </w:tc>
        <w:tc>
          <w:tcPr>
            <w:tcW w:w="3492" w:type="dxa"/>
            <w:tcBorders>
              <w:top w:val="single" w:sz="4" w:space="0" w:color="auto"/>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3.8</w:t>
            </w:r>
            <w:r w:rsidR="002532A2">
              <w:rPr>
                <w:rFonts w:ascii="Times New Roman" w:hAnsi="Times New Roman" w:cs="Times New Roman"/>
              </w:rPr>
              <w:t>0</w:t>
            </w:r>
          </w:p>
        </w:tc>
        <w:tc>
          <w:tcPr>
            <w:tcW w:w="3000" w:type="dxa"/>
            <w:tcBorders>
              <w:top w:val="single" w:sz="4" w:space="0" w:color="auto"/>
              <w:left w:val="nil"/>
              <w:bottom w:val="single" w:sz="4" w:space="0" w:color="auto"/>
              <w:right w:val="single" w:sz="8"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0</w:t>
            </w:r>
            <w:r w:rsidR="002532A2">
              <w:rPr>
                <w:rFonts w:ascii="Times New Roman" w:hAnsi="Times New Roman" w:cs="Times New Roman"/>
              </w:rPr>
              <w:t>.00</w:t>
            </w:r>
          </w:p>
        </w:tc>
      </w:tr>
      <w:tr w:rsidR="0008176B" w:rsidRPr="000A3F69" w:rsidTr="0008176B">
        <w:trPr>
          <w:trHeight w:val="195"/>
          <w:jc w:val="center"/>
        </w:trPr>
        <w:tc>
          <w:tcPr>
            <w:tcW w:w="1200" w:type="dxa"/>
            <w:tcBorders>
              <w:top w:val="single" w:sz="4" w:space="0" w:color="auto"/>
              <w:left w:val="single" w:sz="8" w:space="0" w:color="auto"/>
              <w:bottom w:val="single" w:sz="4" w:space="0" w:color="auto"/>
              <w:right w:val="single" w:sz="4" w:space="0" w:color="auto"/>
            </w:tcBorders>
            <w:shd w:val="clear" w:color="auto" w:fill="auto"/>
          </w:tcPr>
          <w:p w:rsidR="0008176B" w:rsidRPr="00384411" w:rsidRDefault="0008176B" w:rsidP="0008176B">
            <w:r w:rsidRPr="00384411">
              <w:t>210</w:t>
            </w:r>
          </w:p>
        </w:tc>
        <w:tc>
          <w:tcPr>
            <w:tcW w:w="4165" w:type="dxa"/>
            <w:tcBorders>
              <w:top w:val="nil"/>
              <w:left w:val="nil"/>
              <w:bottom w:val="single" w:sz="4" w:space="0" w:color="auto"/>
              <w:right w:val="single" w:sz="4" w:space="0" w:color="auto"/>
            </w:tcBorders>
            <w:shd w:val="clear" w:color="auto" w:fill="auto"/>
          </w:tcPr>
          <w:p w:rsidR="0008176B" w:rsidRPr="0092388B" w:rsidRDefault="0008176B" w:rsidP="0008176B">
            <w:r w:rsidRPr="0092388B">
              <w:rPr>
                <w:rFonts w:hint="eastAsia"/>
              </w:rPr>
              <w:t>卫生健康支出</w:t>
            </w:r>
          </w:p>
        </w:tc>
        <w:tc>
          <w:tcPr>
            <w:tcW w:w="2362" w:type="dxa"/>
            <w:tcBorders>
              <w:top w:val="nil"/>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 xml:space="preserve">54.30 </w:t>
            </w:r>
          </w:p>
        </w:tc>
        <w:tc>
          <w:tcPr>
            <w:tcW w:w="3492" w:type="dxa"/>
            <w:tcBorders>
              <w:top w:val="nil"/>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54.3</w:t>
            </w:r>
          </w:p>
        </w:tc>
        <w:tc>
          <w:tcPr>
            <w:tcW w:w="3000" w:type="dxa"/>
            <w:tcBorders>
              <w:top w:val="nil"/>
              <w:left w:val="nil"/>
              <w:bottom w:val="single" w:sz="4" w:space="0" w:color="auto"/>
              <w:right w:val="single" w:sz="8"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0</w:t>
            </w:r>
            <w:r w:rsidR="002532A2">
              <w:rPr>
                <w:rFonts w:ascii="Times New Roman" w:hAnsi="Times New Roman" w:cs="Times New Roman"/>
              </w:rPr>
              <w:t>.00</w:t>
            </w:r>
          </w:p>
        </w:tc>
      </w:tr>
      <w:tr w:rsidR="0008176B" w:rsidRPr="000A3F69" w:rsidTr="0008176B">
        <w:trPr>
          <w:trHeight w:val="240"/>
          <w:jc w:val="center"/>
        </w:trPr>
        <w:tc>
          <w:tcPr>
            <w:tcW w:w="1200" w:type="dxa"/>
            <w:tcBorders>
              <w:top w:val="single" w:sz="4" w:space="0" w:color="auto"/>
              <w:left w:val="single" w:sz="8" w:space="0" w:color="auto"/>
              <w:bottom w:val="single" w:sz="4" w:space="0" w:color="auto"/>
              <w:right w:val="single" w:sz="4" w:space="0" w:color="auto"/>
            </w:tcBorders>
            <w:shd w:val="clear" w:color="auto" w:fill="auto"/>
          </w:tcPr>
          <w:p w:rsidR="0008176B" w:rsidRPr="00384411" w:rsidRDefault="0008176B" w:rsidP="0008176B">
            <w:r w:rsidRPr="00384411">
              <w:lastRenderedPageBreak/>
              <w:t>21011</w:t>
            </w:r>
          </w:p>
        </w:tc>
        <w:tc>
          <w:tcPr>
            <w:tcW w:w="4165" w:type="dxa"/>
            <w:tcBorders>
              <w:top w:val="single" w:sz="4" w:space="0" w:color="auto"/>
              <w:left w:val="nil"/>
              <w:bottom w:val="single" w:sz="4" w:space="0" w:color="auto"/>
              <w:right w:val="single" w:sz="4" w:space="0" w:color="auto"/>
            </w:tcBorders>
            <w:shd w:val="clear" w:color="auto" w:fill="auto"/>
          </w:tcPr>
          <w:p w:rsidR="0008176B" w:rsidRPr="0092388B" w:rsidRDefault="0008176B" w:rsidP="0008176B">
            <w:r w:rsidRPr="0092388B">
              <w:rPr>
                <w:rFonts w:hint="eastAsia"/>
              </w:rPr>
              <w:t>行政事业单位医疗</w:t>
            </w:r>
          </w:p>
        </w:tc>
        <w:tc>
          <w:tcPr>
            <w:tcW w:w="2362" w:type="dxa"/>
            <w:tcBorders>
              <w:top w:val="single" w:sz="4" w:space="0" w:color="auto"/>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 xml:space="preserve">54.30 </w:t>
            </w:r>
          </w:p>
        </w:tc>
        <w:tc>
          <w:tcPr>
            <w:tcW w:w="3492" w:type="dxa"/>
            <w:tcBorders>
              <w:top w:val="single" w:sz="4" w:space="0" w:color="auto"/>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54.3</w:t>
            </w:r>
          </w:p>
        </w:tc>
        <w:tc>
          <w:tcPr>
            <w:tcW w:w="3000" w:type="dxa"/>
            <w:tcBorders>
              <w:top w:val="single" w:sz="4" w:space="0" w:color="auto"/>
              <w:left w:val="nil"/>
              <w:bottom w:val="single" w:sz="4" w:space="0" w:color="auto"/>
              <w:right w:val="single" w:sz="8"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0</w:t>
            </w:r>
            <w:r w:rsidR="002532A2">
              <w:rPr>
                <w:rFonts w:ascii="Times New Roman" w:hAnsi="Times New Roman" w:cs="Times New Roman"/>
              </w:rPr>
              <w:t>.00</w:t>
            </w:r>
          </w:p>
        </w:tc>
      </w:tr>
      <w:tr w:rsidR="0008176B" w:rsidRPr="000A3F69" w:rsidTr="0008176B">
        <w:trPr>
          <w:trHeight w:val="210"/>
          <w:jc w:val="center"/>
        </w:trPr>
        <w:tc>
          <w:tcPr>
            <w:tcW w:w="1200" w:type="dxa"/>
            <w:tcBorders>
              <w:top w:val="single" w:sz="4" w:space="0" w:color="auto"/>
              <w:left w:val="single" w:sz="8" w:space="0" w:color="auto"/>
              <w:bottom w:val="single" w:sz="4" w:space="0" w:color="auto"/>
              <w:right w:val="single" w:sz="4" w:space="0" w:color="auto"/>
            </w:tcBorders>
            <w:shd w:val="clear" w:color="auto" w:fill="auto"/>
          </w:tcPr>
          <w:p w:rsidR="0008176B" w:rsidRPr="00384411" w:rsidRDefault="0008176B" w:rsidP="0008176B">
            <w:r w:rsidRPr="00384411">
              <w:t>2101102</w:t>
            </w:r>
          </w:p>
        </w:tc>
        <w:tc>
          <w:tcPr>
            <w:tcW w:w="4165" w:type="dxa"/>
            <w:tcBorders>
              <w:top w:val="nil"/>
              <w:left w:val="nil"/>
              <w:bottom w:val="single" w:sz="4" w:space="0" w:color="auto"/>
              <w:right w:val="single" w:sz="4" w:space="0" w:color="auto"/>
            </w:tcBorders>
            <w:shd w:val="clear" w:color="auto" w:fill="auto"/>
          </w:tcPr>
          <w:p w:rsidR="0008176B" w:rsidRPr="0092388B" w:rsidRDefault="0008176B" w:rsidP="0008176B">
            <w:r w:rsidRPr="0092388B">
              <w:rPr>
                <w:rFonts w:hint="eastAsia"/>
              </w:rPr>
              <w:t xml:space="preserve">  </w:t>
            </w:r>
            <w:r w:rsidRPr="0092388B">
              <w:rPr>
                <w:rFonts w:hint="eastAsia"/>
              </w:rPr>
              <w:t>事业单位医疗</w:t>
            </w:r>
          </w:p>
        </w:tc>
        <w:tc>
          <w:tcPr>
            <w:tcW w:w="2362" w:type="dxa"/>
            <w:tcBorders>
              <w:top w:val="nil"/>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 xml:space="preserve">54.30 </w:t>
            </w:r>
          </w:p>
        </w:tc>
        <w:tc>
          <w:tcPr>
            <w:tcW w:w="3492" w:type="dxa"/>
            <w:tcBorders>
              <w:top w:val="nil"/>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54.3</w:t>
            </w:r>
          </w:p>
        </w:tc>
        <w:tc>
          <w:tcPr>
            <w:tcW w:w="3000" w:type="dxa"/>
            <w:tcBorders>
              <w:top w:val="nil"/>
              <w:left w:val="nil"/>
              <w:bottom w:val="single" w:sz="4" w:space="0" w:color="auto"/>
              <w:right w:val="single" w:sz="8"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0</w:t>
            </w:r>
            <w:r w:rsidR="002532A2">
              <w:rPr>
                <w:rFonts w:ascii="Times New Roman" w:hAnsi="Times New Roman" w:cs="Times New Roman"/>
              </w:rPr>
              <w:t>.00</w:t>
            </w:r>
          </w:p>
        </w:tc>
      </w:tr>
      <w:tr w:rsidR="0008176B" w:rsidRPr="000A3F69" w:rsidTr="0008176B">
        <w:trPr>
          <w:trHeight w:val="225"/>
          <w:jc w:val="center"/>
        </w:trPr>
        <w:tc>
          <w:tcPr>
            <w:tcW w:w="1200" w:type="dxa"/>
            <w:tcBorders>
              <w:top w:val="single" w:sz="4" w:space="0" w:color="auto"/>
              <w:left w:val="single" w:sz="8" w:space="0" w:color="auto"/>
              <w:bottom w:val="single" w:sz="4" w:space="0" w:color="auto"/>
              <w:right w:val="single" w:sz="4" w:space="0" w:color="auto"/>
            </w:tcBorders>
            <w:shd w:val="clear" w:color="auto" w:fill="auto"/>
          </w:tcPr>
          <w:p w:rsidR="0008176B" w:rsidRPr="00384411" w:rsidRDefault="0008176B" w:rsidP="0008176B">
            <w:r w:rsidRPr="00384411">
              <w:t>221</w:t>
            </w:r>
          </w:p>
        </w:tc>
        <w:tc>
          <w:tcPr>
            <w:tcW w:w="4165" w:type="dxa"/>
            <w:tcBorders>
              <w:top w:val="single" w:sz="4" w:space="0" w:color="auto"/>
              <w:left w:val="nil"/>
              <w:bottom w:val="single" w:sz="4" w:space="0" w:color="auto"/>
              <w:right w:val="single" w:sz="4" w:space="0" w:color="auto"/>
            </w:tcBorders>
            <w:shd w:val="clear" w:color="auto" w:fill="auto"/>
          </w:tcPr>
          <w:p w:rsidR="0008176B" w:rsidRPr="0092388B" w:rsidRDefault="0008176B" w:rsidP="0008176B">
            <w:r w:rsidRPr="0092388B">
              <w:rPr>
                <w:rFonts w:hint="eastAsia"/>
              </w:rPr>
              <w:t>住房保障支出</w:t>
            </w:r>
          </w:p>
        </w:tc>
        <w:tc>
          <w:tcPr>
            <w:tcW w:w="2362" w:type="dxa"/>
            <w:tcBorders>
              <w:top w:val="single" w:sz="4" w:space="0" w:color="auto"/>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 xml:space="preserve">66.00 </w:t>
            </w:r>
          </w:p>
        </w:tc>
        <w:tc>
          <w:tcPr>
            <w:tcW w:w="3492" w:type="dxa"/>
            <w:tcBorders>
              <w:top w:val="single" w:sz="4" w:space="0" w:color="auto"/>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66</w:t>
            </w:r>
            <w:r w:rsidR="002532A2">
              <w:rPr>
                <w:rFonts w:ascii="Times New Roman" w:hAnsi="Times New Roman" w:cs="Times New Roman"/>
              </w:rPr>
              <w:t>.00</w:t>
            </w:r>
          </w:p>
        </w:tc>
        <w:tc>
          <w:tcPr>
            <w:tcW w:w="3000" w:type="dxa"/>
            <w:tcBorders>
              <w:top w:val="single" w:sz="4" w:space="0" w:color="auto"/>
              <w:left w:val="nil"/>
              <w:bottom w:val="single" w:sz="4" w:space="0" w:color="auto"/>
              <w:right w:val="single" w:sz="8"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0</w:t>
            </w:r>
            <w:r w:rsidR="002532A2">
              <w:rPr>
                <w:rFonts w:ascii="Times New Roman" w:hAnsi="Times New Roman" w:cs="Times New Roman"/>
              </w:rPr>
              <w:t>.00</w:t>
            </w:r>
          </w:p>
        </w:tc>
      </w:tr>
      <w:tr w:rsidR="0008176B" w:rsidRPr="000A3F69" w:rsidTr="0008176B">
        <w:trPr>
          <w:trHeight w:val="165"/>
          <w:jc w:val="center"/>
        </w:trPr>
        <w:tc>
          <w:tcPr>
            <w:tcW w:w="1200" w:type="dxa"/>
            <w:tcBorders>
              <w:top w:val="single" w:sz="4" w:space="0" w:color="auto"/>
              <w:left w:val="single" w:sz="8" w:space="0" w:color="auto"/>
              <w:bottom w:val="single" w:sz="4" w:space="0" w:color="auto"/>
              <w:right w:val="single" w:sz="4" w:space="0" w:color="auto"/>
            </w:tcBorders>
            <w:shd w:val="clear" w:color="auto" w:fill="auto"/>
          </w:tcPr>
          <w:p w:rsidR="0008176B" w:rsidRPr="00384411" w:rsidRDefault="0008176B" w:rsidP="0008176B">
            <w:r w:rsidRPr="00384411">
              <w:t>22102</w:t>
            </w:r>
          </w:p>
        </w:tc>
        <w:tc>
          <w:tcPr>
            <w:tcW w:w="4165" w:type="dxa"/>
            <w:tcBorders>
              <w:top w:val="nil"/>
              <w:left w:val="nil"/>
              <w:bottom w:val="single" w:sz="4" w:space="0" w:color="auto"/>
              <w:right w:val="single" w:sz="4" w:space="0" w:color="auto"/>
            </w:tcBorders>
            <w:shd w:val="clear" w:color="auto" w:fill="auto"/>
          </w:tcPr>
          <w:p w:rsidR="0008176B" w:rsidRPr="0092388B" w:rsidRDefault="0008176B" w:rsidP="0008176B">
            <w:r w:rsidRPr="0092388B">
              <w:rPr>
                <w:rFonts w:hint="eastAsia"/>
              </w:rPr>
              <w:t>住房改革支出</w:t>
            </w:r>
          </w:p>
        </w:tc>
        <w:tc>
          <w:tcPr>
            <w:tcW w:w="2362" w:type="dxa"/>
            <w:tcBorders>
              <w:top w:val="nil"/>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 xml:space="preserve">66.00 </w:t>
            </w:r>
          </w:p>
        </w:tc>
        <w:tc>
          <w:tcPr>
            <w:tcW w:w="3492" w:type="dxa"/>
            <w:tcBorders>
              <w:top w:val="nil"/>
              <w:left w:val="nil"/>
              <w:bottom w:val="single" w:sz="4"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66</w:t>
            </w:r>
            <w:r w:rsidR="002532A2">
              <w:rPr>
                <w:rFonts w:ascii="Times New Roman" w:hAnsi="Times New Roman" w:cs="Times New Roman"/>
              </w:rPr>
              <w:t>.00</w:t>
            </w:r>
          </w:p>
        </w:tc>
        <w:tc>
          <w:tcPr>
            <w:tcW w:w="3000" w:type="dxa"/>
            <w:tcBorders>
              <w:top w:val="nil"/>
              <w:left w:val="nil"/>
              <w:bottom w:val="single" w:sz="4" w:space="0" w:color="auto"/>
              <w:right w:val="single" w:sz="8"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0</w:t>
            </w:r>
            <w:r w:rsidR="002532A2">
              <w:rPr>
                <w:rFonts w:ascii="Times New Roman" w:hAnsi="Times New Roman" w:cs="Times New Roman"/>
              </w:rPr>
              <w:t>.00</w:t>
            </w:r>
          </w:p>
        </w:tc>
      </w:tr>
      <w:tr w:rsidR="0008176B" w:rsidRPr="000A3F69" w:rsidTr="0008176B">
        <w:trPr>
          <w:trHeight w:val="270"/>
          <w:jc w:val="center"/>
        </w:trPr>
        <w:tc>
          <w:tcPr>
            <w:tcW w:w="1200" w:type="dxa"/>
            <w:tcBorders>
              <w:top w:val="single" w:sz="4" w:space="0" w:color="auto"/>
              <w:left w:val="single" w:sz="8" w:space="0" w:color="auto"/>
              <w:bottom w:val="single" w:sz="8" w:space="0" w:color="auto"/>
              <w:right w:val="single" w:sz="4" w:space="0" w:color="auto"/>
            </w:tcBorders>
            <w:shd w:val="clear" w:color="auto" w:fill="auto"/>
          </w:tcPr>
          <w:p w:rsidR="0008176B" w:rsidRPr="00384411" w:rsidRDefault="0008176B" w:rsidP="0008176B">
            <w:r w:rsidRPr="00384411">
              <w:t>2210201</w:t>
            </w:r>
          </w:p>
        </w:tc>
        <w:tc>
          <w:tcPr>
            <w:tcW w:w="4165" w:type="dxa"/>
            <w:tcBorders>
              <w:top w:val="single" w:sz="4" w:space="0" w:color="auto"/>
              <w:left w:val="nil"/>
              <w:bottom w:val="single" w:sz="8" w:space="0" w:color="auto"/>
              <w:right w:val="single" w:sz="4" w:space="0" w:color="auto"/>
            </w:tcBorders>
            <w:shd w:val="clear" w:color="auto" w:fill="auto"/>
          </w:tcPr>
          <w:p w:rsidR="0008176B" w:rsidRDefault="0008176B" w:rsidP="0008176B">
            <w:r w:rsidRPr="0092388B">
              <w:rPr>
                <w:rFonts w:hint="eastAsia"/>
              </w:rPr>
              <w:t xml:space="preserve">  </w:t>
            </w:r>
            <w:r w:rsidRPr="0092388B">
              <w:rPr>
                <w:rFonts w:hint="eastAsia"/>
              </w:rPr>
              <w:t>住房公积金</w:t>
            </w:r>
          </w:p>
        </w:tc>
        <w:tc>
          <w:tcPr>
            <w:tcW w:w="2362" w:type="dxa"/>
            <w:tcBorders>
              <w:top w:val="single" w:sz="4" w:space="0" w:color="auto"/>
              <w:left w:val="nil"/>
              <w:bottom w:val="single" w:sz="8"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 xml:space="preserve">66.00 </w:t>
            </w:r>
          </w:p>
        </w:tc>
        <w:tc>
          <w:tcPr>
            <w:tcW w:w="3492" w:type="dxa"/>
            <w:tcBorders>
              <w:top w:val="single" w:sz="4" w:space="0" w:color="auto"/>
              <w:left w:val="nil"/>
              <w:bottom w:val="single" w:sz="8" w:space="0" w:color="auto"/>
              <w:right w:val="single" w:sz="4"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66</w:t>
            </w:r>
            <w:r w:rsidR="002532A2">
              <w:rPr>
                <w:rFonts w:ascii="Times New Roman" w:hAnsi="Times New Roman" w:cs="Times New Roman"/>
              </w:rPr>
              <w:t>.00</w:t>
            </w:r>
          </w:p>
        </w:tc>
        <w:tc>
          <w:tcPr>
            <w:tcW w:w="3000" w:type="dxa"/>
            <w:tcBorders>
              <w:top w:val="single" w:sz="4" w:space="0" w:color="auto"/>
              <w:left w:val="nil"/>
              <w:bottom w:val="single" w:sz="8" w:space="0" w:color="auto"/>
              <w:right w:val="single" w:sz="8" w:space="0" w:color="auto"/>
            </w:tcBorders>
            <w:shd w:val="clear" w:color="auto" w:fill="auto"/>
          </w:tcPr>
          <w:p w:rsidR="0008176B" w:rsidRPr="0008176B" w:rsidRDefault="0008176B" w:rsidP="0008176B">
            <w:pPr>
              <w:jc w:val="right"/>
              <w:rPr>
                <w:rFonts w:ascii="Times New Roman" w:hAnsi="Times New Roman" w:cs="Times New Roman"/>
              </w:rPr>
            </w:pPr>
            <w:r w:rsidRPr="0008176B">
              <w:rPr>
                <w:rFonts w:ascii="Times New Roman" w:hAnsi="Times New Roman" w:cs="Times New Roman"/>
              </w:rPr>
              <w:t>0</w:t>
            </w:r>
            <w:r w:rsidR="002532A2">
              <w:rPr>
                <w:rFonts w:ascii="Times New Roman" w:hAnsi="Times New Roman" w:cs="Times New Roman"/>
              </w:rPr>
              <w:t>.00</w:t>
            </w:r>
          </w:p>
        </w:tc>
      </w:tr>
      <w:tr w:rsidR="0008176B" w:rsidRPr="000A3F69" w:rsidTr="000A3F69">
        <w:trPr>
          <w:trHeight w:val="645"/>
          <w:jc w:val="center"/>
        </w:trPr>
        <w:tc>
          <w:tcPr>
            <w:tcW w:w="14219" w:type="dxa"/>
            <w:gridSpan w:val="5"/>
            <w:tcBorders>
              <w:top w:val="nil"/>
              <w:left w:val="nil"/>
              <w:bottom w:val="nil"/>
              <w:right w:val="nil"/>
            </w:tcBorders>
            <w:shd w:val="clear" w:color="auto" w:fill="auto"/>
            <w:vAlign w:val="center"/>
            <w:hideMark/>
          </w:tcPr>
          <w:p w:rsidR="0008176B" w:rsidRPr="000A3F69" w:rsidRDefault="0008176B" w:rsidP="0008176B">
            <w:pPr>
              <w:widowControl/>
              <w:jc w:val="left"/>
              <w:rPr>
                <w:rFonts w:ascii="Times New Roman" w:eastAsia="仿宋_GB2312" w:hAnsi="Times New Roman" w:cs="Times New Roman"/>
                <w:kern w:val="0"/>
                <w:szCs w:val="21"/>
              </w:rPr>
            </w:pPr>
            <w:r w:rsidRPr="000A3F69">
              <w:rPr>
                <w:rFonts w:ascii="Times New Roman" w:eastAsia="仿宋_GB2312" w:hAnsi="Times New Roman" w:cs="Times New Roman"/>
                <w:kern w:val="0"/>
                <w:szCs w:val="21"/>
              </w:rPr>
              <w:t>注：本表反映部门本年度一般公共预算财政拨款支出情况。</w:t>
            </w:r>
          </w:p>
        </w:tc>
      </w:tr>
    </w:tbl>
    <w:p w:rsidR="000A3F69" w:rsidRPr="000A3F69" w:rsidRDefault="000A3F69" w:rsidP="000A3F69">
      <w:pPr>
        <w:widowControl/>
        <w:jc w:val="left"/>
        <w:rPr>
          <w:rFonts w:ascii="Times New Roman" w:eastAsia="仿宋_GB2312" w:hAnsi="Times New Roman" w:cs="Times New Roman"/>
          <w:bCs/>
          <w:kern w:val="0"/>
          <w:szCs w:val="21"/>
        </w:rPr>
      </w:pPr>
    </w:p>
    <w:p w:rsidR="000A3F69" w:rsidRDefault="000A3F69" w:rsidP="000A3F69">
      <w:pPr>
        <w:widowControl/>
        <w:jc w:val="left"/>
        <w:rPr>
          <w:rFonts w:ascii="Times New Roman" w:eastAsia="仿宋_GB2312" w:hAnsi="Times New Roman" w:cs="Times New Roman"/>
          <w:bCs/>
          <w:kern w:val="0"/>
          <w:szCs w:val="21"/>
        </w:rPr>
      </w:pPr>
      <w:r w:rsidRPr="000A3F69">
        <w:rPr>
          <w:rFonts w:ascii="Times New Roman" w:eastAsia="仿宋_GB2312" w:hAnsi="Times New Roman" w:cs="Times New Roman"/>
          <w:bCs/>
          <w:kern w:val="0"/>
          <w:szCs w:val="21"/>
        </w:rPr>
        <w:br w:type="page"/>
      </w:r>
    </w:p>
    <w:tbl>
      <w:tblPr>
        <w:tblW w:w="0" w:type="auto"/>
        <w:tblLook w:val="04A0" w:firstRow="1" w:lastRow="0" w:firstColumn="1" w:lastColumn="0" w:noHBand="0" w:noVBand="1"/>
      </w:tblPr>
      <w:tblGrid>
        <w:gridCol w:w="1092"/>
        <w:gridCol w:w="3368"/>
        <w:gridCol w:w="943"/>
        <w:gridCol w:w="1124"/>
        <w:gridCol w:w="2387"/>
        <w:gridCol w:w="830"/>
        <w:gridCol w:w="1152"/>
        <w:gridCol w:w="3775"/>
        <w:gridCol w:w="943"/>
      </w:tblGrid>
      <w:tr w:rsidR="00416E61" w:rsidRPr="00416E61" w:rsidTr="00103957">
        <w:trPr>
          <w:trHeight w:val="113"/>
        </w:trPr>
        <w:tc>
          <w:tcPr>
            <w:tcW w:w="0" w:type="auto"/>
            <w:gridSpan w:val="9"/>
            <w:tcBorders>
              <w:top w:val="nil"/>
              <w:left w:val="nil"/>
              <w:bottom w:val="nil"/>
              <w:right w:val="nil"/>
            </w:tcBorders>
            <w:shd w:val="clear" w:color="auto" w:fill="auto"/>
            <w:noWrap/>
            <w:vAlign w:val="center"/>
            <w:hideMark/>
          </w:tcPr>
          <w:p w:rsidR="00416E61" w:rsidRPr="00103957" w:rsidRDefault="00416E61" w:rsidP="00416E61">
            <w:pPr>
              <w:widowControl/>
              <w:jc w:val="center"/>
              <w:rPr>
                <w:rFonts w:ascii="华文中宋" w:eastAsia="华文中宋" w:hAnsi="华文中宋" w:cs="宋体"/>
                <w:color w:val="000000"/>
                <w:kern w:val="0"/>
                <w:szCs w:val="32"/>
              </w:rPr>
            </w:pPr>
            <w:bookmarkStart w:id="2" w:name="RANGE!A1:I34"/>
            <w:r w:rsidRPr="00103957">
              <w:rPr>
                <w:rFonts w:ascii="华文中宋" w:eastAsia="华文中宋" w:hAnsi="华文中宋" w:cs="宋体" w:hint="eastAsia"/>
                <w:color w:val="000000"/>
                <w:kern w:val="0"/>
                <w:szCs w:val="32"/>
              </w:rPr>
              <w:lastRenderedPageBreak/>
              <w:t>一般公共预算财政拨款基本支出决算</w:t>
            </w:r>
            <w:r w:rsidR="00202C14">
              <w:rPr>
                <w:rFonts w:ascii="华文中宋" w:eastAsia="华文中宋" w:hAnsi="华文中宋" w:cs="宋体" w:hint="eastAsia"/>
                <w:color w:val="000000"/>
                <w:kern w:val="0"/>
                <w:szCs w:val="32"/>
              </w:rPr>
              <w:t>明细</w:t>
            </w:r>
            <w:r w:rsidRPr="00103957">
              <w:rPr>
                <w:rFonts w:ascii="华文中宋" w:eastAsia="华文中宋" w:hAnsi="华文中宋" w:cs="宋体" w:hint="eastAsia"/>
                <w:color w:val="000000"/>
                <w:kern w:val="0"/>
                <w:szCs w:val="32"/>
              </w:rPr>
              <w:t>表</w:t>
            </w:r>
            <w:bookmarkEnd w:id="2"/>
          </w:p>
          <w:p w:rsidR="00416E61" w:rsidRPr="00103957" w:rsidRDefault="00416E61" w:rsidP="0086590D">
            <w:pPr>
              <w:widowControl/>
              <w:jc w:val="left"/>
              <w:rPr>
                <w:rFonts w:ascii="Times New Roman" w:eastAsia="仿宋_GB2312" w:hAnsi="Times New Roman" w:cs="Times New Roman"/>
                <w:color w:val="000000"/>
                <w:kern w:val="0"/>
                <w:szCs w:val="21"/>
              </w:rPr>
            </w:pPr>
            <w:r w:rsidRPr="00103957">
              <w:rPr>
                <w:rFonts w:ascii="Times New Roman" w:eastAsia="仿宋_GB2312" w:hAnsi="Times New Roman" w:cs="Times New Roman"/>
                <w:color w:val="000000"/>
                <w:kern w:val="0"/>
                <w:szCs w:val="21"/>
              </w:rPr>
              <w:t>部门：</w:t>
            </w:r>
            <w:r w:rsidR="0086590D" w:rsidRPr="004C6BF4">
              <w:rPr>
                <w:rFonts w:ascii="宋体" w:eastAsia="宋体" w:hAnsi="宋体" w:cs="宋体" w:hint="eastAsia"/>
                <w:color w:val="000000"/>
                <w:kern w:val="0"/>
                <w:sz w:val="20"/>
                <w:szCs w:val="20"/>
              </w:rPr>
              <w:t>湖南省质量和标准化研究院</w:t>
            </w:r>
            <w:r w:rsidRPr="00103957">
              <w:rPr>
                <w:rFonts w:ascii="Times New Roman" w:eastAsia="仿宋_GB2312" w:hAnsi="Times New Roman" w:cs="Times New Roman"/>
                <w:color w:val="000000"/>
                <w:kern w:val="0"/>
                <w:szCs w:val="21"/>
              </w:rPr>
              <w:t xml:space="preserve"> </w:t>
            </w:r>
            <w:r w:rsidR="00103957" w:rsidRPr="00103957">
              <w:rPr>
                <w:rFonts w:ascii="Times New Roman" w:eastAsia="仿宋_GB2312" w:hAnsi="Times New Roman" w:cs="Times New Roman" w:hint="eastAsia"/>
                <w:color w:val="000000"/>
                <w:kern w:val="0"/>
                <w:szCs w:val="21"/>
              </w:rPr>
              <w:t xml:space="preserve">                                                                                          </w:t>
            </w:r>
            <w:r w:rsidR="0086590D">
              <w:rPr>
                <w:rFonts w:ascii="Times New Roman" w:eastAsia="仿宋_GB2312" w:hAnsi="Times New Roman" w:cs="Times New Roman"/>
                <w:color w:val="000000"/>
                <w:kern w:val="0"/>
                <w:szCs w:val="21"/>
              </w:rPr>
              <w:t xml:space="preserve">             </w:t>
            </w:r>
            <w:r w:rsidR="00103957" w:rsidRPr="00103957">
              <w:rPr>
                <w:rFonts w:ascii="Times New Roman" w:eastAsia="仿宋_GB2312" w:hAnsi="Times New Roman" w:cs="Times New Roman" w:hint="eastAsia"/>
                <w:color w:val="000000"/>
                <w:kern w:val="0"/>
                <w:szCs w:val="21"/>
              </w:rPr>
              <w:t xml:space="preserve">   </w:t>
            </w:r>
            <w:r w:rsidRPr="00103957">
              <w:rPr>
                <w:rFonts w:ascii="Times New Roman" w:eastAsia="仿宋_GB2312" w:hAnsi="Times New Roman" w:cs="Times New Roman"/>
                <w:color w:val="000000"/>
                <w:kern w:val="0"/>
                <w:szCs w:val="21"/>
              </w:rPr>
              <w:t xml:space="preserve">  </w:t>
            </w:r>
            <w:r w:rsidR="00103957" w:rsidRPr="00103957">
              <w:rPr>
                <w:rFonts w:ascii="Times New Roman" w:eastAsia="仿宋_GB2312" w:hAnsi="Times New Roman" w:cs="Times New Roman" w:hint="eastAsia"/>
                <w:color w:val="000000"/>
                <w:kern w:val="0"/>
                <w:szCs w:val="21"/>
              </w:rPr>
              <w:t>公开</w:t>
            </w:r>
            <w:r w:rsidR="00103957" w:rsidRPr="00103957">
              <w:rPr>
                <w:rFonts w:ascii="Times New Roman" w:eastAsia="仿宋_GB2312" w:hAnsi="Times New Roman" w:cs="Times New Roman" w:hint="eastAsia"/>
                <w:color w:val="000000"/>
                <w:kern w:val="0"/>
                <w:szCs w:val="21"/>
              </w:rPr>
              <w:t>06</w:t>
            </w:r>
            <w:r w:rsidR="00103957" w:rsidRPr="00103957">
              <w:rPr>
                <w:rFonts w:ascii="Times New Roman" w:eastAsia="仿宋_GB2312" w:hAnsi="Times New Roman" w:cs="Times New Roman" w:hint="eastAsia"/>
                <w:color w:val="000000"/>
                <w:kern w:val="0"/>
                <w:szCs w:val="21"/>
              </w:rPr>
              <w:t>表</w:t>
            </w:r>
          </w:p>
          <w:p w:rsidR="00103957" w:rsidRPr="00103957" w:rsidRDefault="00103957" w:rsidP="00103957">
            <w:pPr>
              <w:widowControl/>
              <w:jc w:val="right"/>
              <w:rPr>
                <w:rFonts w:ascii="华文中宋" w:eastAsia="华文中宋" w:hAnsi="华文中宋" w:cs="宋体"/>
                <w:color w:val="000000"/>
                <w:kern w:val="0"/>
                <w:szCs w:val="32"/>
              </w:rPr>
            </w:pPr>
            <w:r w:rsidRPr="00103957">
              <w:rPr>
                <w:rFonts w:ascii="Times New Roman" w:eastAsia="仿宋_GB2312" w:hAnsi="Times New Roman" w:cs="Times New Roman" w:hint="eastAsia"/>
                <w:color w:val="000000"/>
                <w:kern w:val="0"/>
                <w:szCs w:val="21"/>
              </w:rPr>
              <w:t>单位：万元</w:t>
            </w:r>
          </w:p>
        </w:tc>
      </w:tr>
      <w:tr w:rsidR="00103957" w:rsidRPr="00416E61" w:rsidTr="0008176B">
        <w:trPr>
          <w:trHeight w:val="113"/>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6E61" w:rsidRPr="00103957" w:rsidRDefault="00416E61" w:rsidP="00416E61">
            <w:pPr>
              <w:widowControl/>
              <w:jc w:val="center"/>
              <w:rPr>
                <w:rFonts w:ascii="宋体" w:eastAsia="宋体" w:hAnsi="宋体" w:cs="宋体"/>
                <w:color w:val="000000"/>
                <w:kern w:val="0"/>
                <w:szCs w:val="20"/>
              </w:rPr>
            </w:pPr>
            <w:r w:rsidRPr="00103957">
              <w:rPr>
                <w:rFonts w:ascii="宋体" w:eastAsia="宋体" w:hAnsi="宋体" w:cs="宋体" w:hint="eastAsia"/>
                <w:color w:val="000000"/>
                <w:kern w:val="0"/>
                <w:sz w:val="20"/>
                <w:szCs w:val="20"/>
              </w:rPr>
              <w:t>经济分类科目编码</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416E61" w:rsidRPr="00103957" w:rsidRDefault="00416E61" w:rsidP="00416E61">
            <w:pPr>
              <w:widowControl/>
              <w:jc w:val="center"/>
              <w:rPr>
                <w:rFonts w:ascii="宋体" w:eastAsia="宋体" w:hAnsi="宋体" w:cs="宋体"/>
                <w:color w:val="000000"/>
                <w:kern w:val="0"/>
                <w:szCs w:val="20"/>
              </w:rPr>
            </w:pPr>
            <w:r w:rsidRPr="00103957">
              <w:rPr>
                <w:rFonts w:ascii="宋体" w:eastAsia="宋体" w:hAnsi="宋体" w:cs="宋体" w:hint="eastAsia"/>
                <w:color w:val="000000"/>
                <w:kern w:val="0"/>
                <w:szCs w:val="20"/>
              </w:rPr>
              <w:t>科目名称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16E61" w:rsidRPr="00103957" w:rsidRDefault="00416E61" w:rsidP="00416E61">
            <w:pPr>
              <w:widowControl/>
              <w:jc w:val="center"/>
              <w:rPr>
                <w:rFonts w:ascii="宋体" w:eastAsia="宋体" w:hAnsi="宋体" w:cs="宋体"/>
                <w:color w:val="000000"/>
                <w:kern w:val="0"/>
                <w:szCs w:val="20"/>
              </w:rPr>
            </w:pPr>
            <w:r w:rsidRPr="00103957">
              <w:rPr>
                <w:rFonts w:ascii="宋体" w:eastAsia="宋体" w:hAnsi="宋体" w:cs="宋体" w:hint="eastAsia"/>
                <w:color w:val="000000"/>
                <w:kern w:val="0"/>
                <w:szCs w:val="20"/>
              </w:rPr>
              <w:t>决算数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16E61" w:rsidRPr="00103957" w:rsidRDefault="00416E61" w:rsidP="00416E61">
            <w:pPr>
              <w:widowControl/>
              <w:jc w:val="center"/>
              <w:rPr>
                <w:rFonts w:ascii="宋体" w:eastAsia="宋体" w:hAnsi="宋体" w:cs="宋体"/>
                <w:color w:val="000000"/>
                <w:kern w:val="0"/>
                <w:szCs w:val="20"/>
              </w:rPr>
            </w:pPr>
            <w:r w:rsidRPr="00103957">
              <w:rPr>
                <w:rFonts w:ascii="宋体" w:eastAsia="宋体" w:hAnsi="宋体" w:cs="宋体" w:hint="eastAsia"/>
                <w:color w:val="000000"/>
                <w:kern w:val="0"/>
                <w:szCs w:val="20"/>
              </w:rPr>
              <w:t>经济分类科目编码</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416E61" w:rsidRPr="00103957" w:rsidRDefault="00416E61" w:rsidP="00416E61">
            <w:pPr>
              <w:widowControl/>
              <w:jc w:val="center"/>
              <w:rPr>
                <w:rFonts w:ascii="宋体" w:eastAsia="宋体" w:hAnsi="宋体" w:cs="宋体"/>
                <w:color w:val="000000"/>
                <w:kern w:val="0"/>
                <w:szCs w:val="20"/>
              </w:rPr>
            </w:pPr>
            <w:r w:rsidRPr="00103957">
              <w:rPr>
                <w:rFonts w:ascii="宋体" w:eastAsia="宋体" w:hAnsi="宋体" w:cs="宋体" w:hint="eastAsia"/>
                <w:color w:val="000000"/>
                <w:kern w:val="0"/>
                <w:szCs w:val="20"/>
              </w:rPr>
              <w:t>科目名称</w:t>
            </w:r>
          </w:p>
        </w:tc>
        <w:tc>
          <w:tcPr>
            <w:tcW w:w="837" w:type="dxa"/>
            <w:tcBorders>
              <w:top w:val="single" w:sz="4" w:space="0" w:color="auto"/>
              <w:left w:val="nil"/>
              <w:bottom w:val="single" w:sz="4" w:space="0" w:color="auto"/>
              <w:right w:val="single" w:sz="4" w:space="0" w:color="auto"/>
            </w:tcBorders>
            <w:shd w:val="clear" w:color="auto" w:fill="auto"/>
            <w:vAlign w:val="center"/>
            <w:hideMark/>
          </w:tcPr>
          <w:p w:rsidR="00416E61" w:rsidRPr="00103957" w:rsidRDefault="00416E61" w:rsidP="00416E61">
            <w:pPr>
              <w:widowControl/>
              <w:jc w:val="center"/>
              <w:rPr>
                <w:rFonts w:ascii="宋体" w:eastAsia="宋体" w:hAnsi="宋体" w:cs="宋体"/>
                <w:color w:val="000000"/>
                <w:kern w:val="0"/>
                <w:szCs w:val="20"/>
              </w:rPr>
            </w:pPr>
            <w:r w:rsidRPr="00103957">
              <w:rPr>
                <w:rFonts w:ascii="宋体" w:eastAsia="宋体" w:hAnsi="宋体" w:cs="宋体" w:hint="eastAsia"/>
                <w:color w:val="000000"/>
                <w:kern w:val="0"/>
                <w:szCs w:val="20"/>
              </w:rPr>
              <w:t>决算数</w:t>
            </w:r>
          </w:p>
        </w:tc>
        <w:tc>
          <w:tcPr>
            <w:tcW w:w="1162" w:type="dxa"/>
            <w:tcBorders>
              <w:top w:val="single" w:sz="4" w:space="0" w:color="auto"/>
              <w:left w:val="nil"/>
              <w:bottom w:val="single" w:sz="4" w:space="0" w:color="auto"/>
              <w:right w:val="single" w:sz="4" w:space="0" w:color="auto"/>
            </w:tcBorders>
            <w:shd w:val="clear" w:color="auto" w:fill="auto"/>
            <w:vAlign w:val="center"/>
            <w:hideMark/>
          </w:tcPr>
          <w:p w:rsidR="00416E61" w:rsidRPr="00103957" w:rsidRDefault="00416E61" w:rsidP="00416E61">
            <w:pPr>
              <w:widowControl/>
              <w:jc w:val="center"/>
              <w:rPr>
                <w:rFonts w:ascii="宋体" w:eastAsia="宋体" w:hAnsi="宋体" w:cs="宋体"/>
                <w:color w:val="000000"/>
                <w:kern w:val="0"/>
                <w:szCs w:val="20"/>
              </w:rPr>
            </w:pPr>
            <w:r w:rsidRPr="00103957">
              <w:rPr>
                <w:rFonts w:ascii="宋体" w:eastAsia="宋体" w:hAnsi="宋体" w:cs="宋体" w:hint="eastAsia"/>
                <w:color w:val="000000"/>
                <w:kern w:val="0"/>
                <w:szCs w:val="20"/>
              </w:rPr>
              <w:t>经济分类科目编码</w:t>
            </w:r>
          </w:p>
        </w:tc>
        <w:tc>
          <w:tcPr>
            <w:tcW w:w="3813" w:type="dxa"/>
            <w:tcBorders>
              <w:top w:val="single" w:sz="4" w:space="0" w:color="auto"/>
              <w:left w:val="nil"/>
              <w:bottom w:val="single" w:sz="4" w:space="0" w:color="auto"/>
              <w:right w:val="single" w:sz="4" w:space="0" w:color="auto"/>
            </w:tcBorders>
            <w:shd w:val="clear" w:color="auto" w:fill="auto"/>
            <w:vAlign w:val="center"/>
            <w:hideMark/>
          </w:tcPr>
          <w:p w:rsidR="00416E61" w:rsidRPr="00103957" w:rsidRDefault="00416E61" w:rsidP="00416E61">
            <w:pPr>
              <w:widowControl/>
              <w:jc w:val="center"/>
              <w:rPr>
                <w:rFonts w:ascii="宋体" w:eastAsia="宋体" w:hAnsi="宋体" w:cs="宋体"/>
                <w:color w:val="000000"/>
                <w:kern w:val="0"/>
                <w:szCs w:val="20"/>
              </w:rPr>
            </w:pPr>
            <w:r w:rsidRPr="00103957">
              <w:rPr>
                <w:rFonts w:ascii="宋体" w:eastAsia="宋体" w:hAnsi="宋体" w:cs="宋体" w:hint="eastAsia"/>
                <w:color w:val="000000"/>
                <w:kern w:val="0"/>
                <w:szCs w:val="20"/>
              </w:rPr>
              <w:t>科目名称</w:t>
            </w:r>
          </w:p>
        </w:tc>
        <w:tc>
          <w:tcPr>
            <w:tcW w:w="905" w:type="dxa"/>
            <w:tcBorders>
              <w:top w:val="single" w:sz="4" w:space="0" w:color="auto"/>
              <w:left w:val="nil"/>
              <w:bottom w:val="single" w:sz="4" w:space="0" w:color="auto"/>
              <w:right w:val="single" w:sz="4" w:space="0" w:color="auto"/>
            </w:tcBorders>
            <w:shd w:val="clear" w:color="auto" w:fill="auto"/>
            <w:vAlign w:val="center"/>
            <w:hideMark/>
          </w:tcPr>
          <w:p w:rsidR="00416E61" w:rsidRPr="00103957" w:rsidRDefault="00416E61" w:rsidP="00416E61">
            <w:pPr>
              <w:widowControl/>
              <w:jc w:val="center"/>
              <w:rPr>
                <w:rFonts w:ascii="宋体" w:eastAsia="宋体" w:hAnsi="宋体" w:cs="宋体"/>
                <w:color w:val="000000"/>
                <w:kern w:val="0"/>
                <w:szCs w:val="20"/>
              </w:rPr>
            </w:pPr>
            <w:r w:rsidRPr="00103957">
              <w:rPr>
                <w:rFonts w:ascii="宋体" w:eastAsia="宋体" w:hAnsi="宋体" w:cs="宋体" w:hint="eastAsia"/>
                <w:color w:val="000000"/>
                <w:kern w:val="0"/>
                <w:szCs w:val="20"/>
              </w:rPr>
              <w:t>决算数</w:t>
            </w:r>
          </w:p>
        </w:tc>
      </w:tr>
      <w:tr w:rsidR="00212B0B" w:rsidRPr="00416E61" w:rsidTr="004764E9">
        <w:trPr>
          <w:trHeight w:hRule="exact" w:val="28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301</w:t>
            </w:r>
          </w:p>
        </w:tc>
        <w:tc>
          <w:tcPr>
            <w:tcW w:w="340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工资福利支出</w:t>
            </w:r>
          </w:p>
        </w:tc>
        <w:tc>
          <w:tcPr>
            <w:tcW w:w="850" w:type="dxa"/>
            <w:tcBorders>
              <w:top w:val="nil"/>
              <w:left w:val="nil"/>
              <w:bottom w:val="single" w:sz="4" w:space="0" w:color="auto"/>
              <w:right w:val="single" w:sz="4" w:space="0" w:color="auto"/>
            </w:tcBorders>
            <w:shd w:val="clear" w:color="auto" w:fill="auto"/>
            <w:noWrap/>
          </w:tcPr>
          <w:p w:rsidR="00D617DB" w:rsidRPr="007E794D" w:rsidRDefault="00D617DB" w:rsidP="00D617DB">
            <w:pPr>
              <w:jc w:val="right"/>
            </w:pPr>
            <w:r w:rsidRPr="007E794D">
              <w:t xml:space="preserve">806.05 </w:t>
            </w:r>
          </w:p>
        </w:tc>
        <w:tc>
          <w:tcPr>
            <w:tcW w:w="1134"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w:t>
            </w:r>
          </w:p>
        </w:tc>
        <w:tc>
          <w:tcPr>
            <w:tcW w:w="2410"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商品和服务支出</w:t>
            </w:r>
          </w:p>
        </w:tc>
        <w:tc>
          <w:tcPr>
            <w:tcW w:w="837" w:type="dxa"/>
            <w:tcBorders>
              <w:top w:val="nil"/>
              <w:left w:val="nil"/>
              <w:bottom w:val="single" w:sz="4" w:space="0" w:color="auto"/>
              <w:right w:val="single" w:sz="4" w:space="0" w:color="auto"/>
            </w:tcBorders>
            <w:shd w:val="clear" w:color="auto" w:fill="auto"/>
            <w:noWrap/>
          </w:tcPr>
          <w:p w:rsidR="00D617DB" w:rsidRPr="00A46A84" w:rsidRDefault="00D617DB" w:rsidP="00212B0B">
            <w:r w:rsidRPr="00A46A84">
              <w:t>150.5</w:t>
            </w:r>
            <w:r w:rsidR="00212B0B">
              <w:t>5</w:t>
            </w:r>
            <w:r w:rsidRPr="00A46A84">
              <w:t xml:space="preserve"> </w:t>
            </w:r>
          </w:p>
        </w:tc>
        <w:tc>
          <w:tcPr>
            <w:tcW w:w="116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307</w:t>
            </w:r>
          </w:p>
        </w:tc>
        <w:tc>
          <w:tcPr>
            <w:tcW w:w="3813"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债务利息及费用支出</w:t>
            </w:r>
          </w:p>
        </w:tc>
        <w:tc>
          <w:tcPr>
            <w:tcW w:w="905" w:type="dxa"/>
            <w:tcBorders>
              <w:top w:val="nil"/>
              <w:left w:val="nil"/>
              <w:bottom w:val="single" w:sz="4" w:space="0" w:color="auto"/>
              <w:right w:val="single" w:sz="4" w:space="0" w:color="auto"/>
            </w:tcBorders>
            <w:shd w:val="clear" w:color="auto" w:fill="auto"/>
            <w:noWrap/>
          </w:tcPr>
          <w:p w:rsidR="00D617DB" w:rsidRPr="00315A8C" w:rsidRDefault="00D617DB" w:rsidP="00D617DB">
            <w:pPr>
              <w:jc w:val="right"/>
            </w:pPr>
            <w:r w:rsidRPr="00315A8C">
              <w:t>0.00</w:t>
            </w:r>
          </w:p>
        </w:tc>
      </w:tr>
      <w:tr w:rsidR="00212B0B" w:rsidRPr="00416E61" w:rsidTr="004764E9">
        <w:trPr>
          <w:trHeight w:hRule="exact" w:val="28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30101</w:t>
            </w:r>
          </w:p>
        </w:tc>
        <w:tc>
          <w:tcPr>
            <w:tcW w:w="340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基本工资</w:t>
            </w:r>
          </w:p>
        </w:tc>
        <w:tc>
          <w:tcPr>
            <w:tcW w:w="850" w:type="dxa"/>
            <w:tcBorders>
              <w:top w:val="nil"/>
              <w:left w:val="nil"/>
              <w:bottom w:val="single" w:sz="4" w:space="0" w:color="auto"/>
              <w:right w:val="single" w:sz="4" w:space="0" w:color="auto"/>
            </w:tcBorders>
            <w:shd w:val="clear" w:color="auto" w:fill="auto"/>
            <w:noWrap/>
          </w:tcPr>
          <w:p w:rsidR="00D617DB" w:rsidRPr="007E794D" w:rsidRDefault="00D617DB" w:rsidP="00D617DB">
            <w:pPr>
              <w:jc w:val="right"/>
            </w:pPr>
            <w:r w:rsidRPr="007E794D">
              <w:t xml:space="preserve">202.34 </w:t>
            </w:r>
          </w:p>
        </w:tc>
        <w:tc>
          <w:tcPr>
            <w:tcW w:w="1134"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30201</w:t>
            </w:r>
          </w:p>
        </w:tc>
        <w:tc>
          <w:tcPr>
            <w:tcW w:w="2410"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办公费</w:t>
            </w:r>
          </w:p>
        </w:tc>
        <w:tc>
          <w:tcPr>
            <w:tcW w:w="837" w:type="dxa"/>
            <w:tcBorders>
              <w:top w:val="nil"/>
              <w:left w:val="nil"/>
              <w:bottom w:val="single" w:sz="4" w:space="0" w:color="auto"/>
              <w:right w:val="single" w:sz="4" w:space="0" w:color="auto"/>
            </w:tcBorders>
            <w:shd w:val="clear" w:color="auto" w:fill="auto"/>
            <w:noWrap/>
          </w:tcPr>
          <w:p w:rsidR="00D617DB" w:rsidRPr="00A46A84" w:rsidRDefault="00D617DB" w:rsidP="00D617DB">
            <w:r w:rsidRPr="00A46A84">
              <w:t xml:space="preserve">16.98 </w:t>
            </w:r>
          </w:p>
        </w:tc>
        <w:tc>
          <w:tcPr>
            <w:tcW w:w="116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30701</w:t>
            </w:r>
          </w:p>
        </w:tc>
        <w:tc>
          <w:tcPr>
            <w:tcW w:w="3813"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国内债务付息</w:t>
            </w:r>
          </w:p>
        </w:tc>
        <w:tc>
          <w:tcPr>
            <w:tcW w:w="905" w:type="dxa"/>
            <w:tcBorders>
              <w:top w:val="nil"/>
              <w:left w:val="nil"/>
              <w:bottom w:val="single" w:sz="4" w:space="0" w:color="auto"/>
              <w:right w:val="single" w:sz="4" w:space="0" w:color="auto"/>
            </w:tcBorders>
            <w:shd w:val="clear" w:color="auto" w:fill="auto"/>
            <w:noWrap/>
          </w:tcPr>
          <w:p w:rsidR="00D617DB" w:rsidRPr="00315A8C" w:rsidRDefault="00D617DB" w:rsidP="00D617DB">
            <w:pPr>
              <w:jc w:val="right"/>
            </w:pPr>
            <w:r w:rsidRPr="00315A8C">
              <w:t>0.00</w:t>
            </w:r>
          </w:p>
        </w:tc>
      </w:tr>
      <w:tr w:rsidR="00212B0B" w:rsidRPr="00416E61" w:rsidTr="004764E9">
        <w:trPr>
          <w:trHeight w:hRule="exact" w:val="28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30102</w:t>
            </w:r>
          </w:p>
        </w:tc>
        <w:tc>
          <w:tcPr>
            <w:tcW w:w="340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津贴补贴</w:t>
            </w:r>
          </w:p>
        </w:tc>
        <w:tc>
          <w:tcPr>
            <w:tcW w:w="850" w:type="dxa"/>
            <w:tcBorders>
              <w:top w:val="nil"/>
              <w:left w:val="nil"/>
              <w:bottom w:val="single" w:sz="4" w:space="0" w:color="auto"/>
              <w:right w:val="single" w:sz="4" w:space="0" w:color="auto"/>
            </w:tcBorders>
            <w:shd w:val="clear" w:color="auto" w:fill="auto"/>
            <w:noWrap/>
          </w:tcPr>
          <w:p w:rsidR="00D617DB" w:rsidRPr="007E794D" w:rsidRDefault="00D617DB" w:rsidP="00D617DB">
            <w:pPr>
              <w:jc w:val="right"/>
            </w:pPr>
            <w:r w:rsidRPr="007E794D">
              <w:t xml:space="preserve">30.05 </w:t>
            </w:r>
          </w:p>
        </w:tc>
        <w:tc>
          <w:tcPr>
            <w:tcW w:w="1134"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30202</w:t>
            </w:r>
          </w:p>
        </w:tc>
        <w:tc>
          <w:tcPr>
            <w:tcW w:w="2410"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印刷费</w:t>
            </w:r>
          </w:p>
        </w:tc>
        <w:tc>
          <w:tcPr>
            <w:tcW w:w="837" w:type="dxa"/>
            <w:tcBorders>
              <w:top w:val="nil"/>
              <w:left w:val="nil"/>
              <w:bottom w:val="single" w:sz="4" w:space="0" w:color="auto"/>
              <w:right w:val="single" w:sz="4" w:space="0" w:color="auto"/>
            </w:tcBorders>
            <w:shd w:val="clear" w:color="auto" w:fill="auto"/>
            <w:noWrap/>
          </w:tcPr>
          <w:p w:rsidR="00D617DB" w:rsidRPr="00A46A84" w:rsidRDefault="00D617DB" w:rsidP="00D617DB">
            <w:r w:rsidRPr="00A46A84">
              <w:t xml:space="preserve">6.65 </w:t>
            </w:r>
          </w:p>
        </w:tc>
        <w:tc>
          <w:tcPr>
            <w:tcW w:w="116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30702</w:t>
            </w:r>
          </w:p>
        </w:tc>
        <w:tc>
          <w:tcPr>
            <w:tcW w:w="3813"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国外债务付息</w:t>
            </w:r>
          </w:p>
        </w:tc>
        <w:tc>
          <w:tcPr>
            <w:tcW w:w="905" w:type="dxa"/>
            <w:tcBorders>
              <w:top w:val="nil"/>
              <w:left w:val="nil"/>
              <w:bottom w:val="single" w:sz="4" w:space="0" w:color="auto"/>
              <w:right w:val="single" w:sz="4" w:space="0" w:color="auto"/>
            </w:tcBorders>
            <w:shd w:val="clear" w:color="auto" w:fill="auto"/>
            <w:noWrap/>
          </w:tcPr>
          <w:p w:rsidR="00D617DB" w:rsidRPr="00315A8C" w:rsidRDefault="00D617DB" w:rsidP="00D617DB">
            <w:pPr>
              <w:jc w:val="right"/>
            </w:pPr>
            <w:r w:rsidRPr="00315A8C">
              <w:t>0.00</w:t>
            </w:r>
          </w:p>
        </w:tc>
      </w:tr>
      <w:tr w:rsidR="00212B0B" w:rsidRPr="00416E61" w:rsidTr="004764E9">
        <w:trPr>
          <w:trHeight w:hRule="exact" w:val="28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30103</w:t>
            </w:r>
          </w:p>
        </w:tc>
        <w:tc>
          <w:tcPr>
            <w:tcW w:w="340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奖金</w:t>
            </w:r>
          </w:p>
        </w:tc>
        <w:tc>
          <w:tcPr>
            <w:tcW w:w="850" w:type="dxa"/>
            <w:tcBorders>
              <w:top w:val="nil"/>
              <w:left w:val="nil"/>
              <w:bottom w:val="single" w:sz="4" w:space="0" w:color="auto"/>
              <w:right w:val="single" w:sz="4" w:space="0" w:color="auto"/>
            </w:tcBorders>
            <w:shd w:val="clear" w:color="auto" w:fill="auto"/>
            <w:noWrap/>
          </w:tcPr>
          <w:p w:rsidR="00D617DB" w:rsidRPr="007E794D" w:rsidRDefault="00D617DB" w:rsidP="00D617DB">
            <w:pPr>
              <w:jc w:val="right"/>
            </w:pPr>
            <w:r w:rsidRPr="007E794D">
              <w:t xml:space="preserve">0.00 </w:t>
            </w:r>
          </w:p>
        </w:tc>
        <w:tc>
          <w:tcPr>
            <w:tcW w:w="1134"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30203</w:t>
            </w:r>
          </w:p>
        </w:tc>
        <w:tc>
          <w:tcPr>
            <w:tcW w:w="2410"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咨询费</w:t>
            </w:r>
          </w:p>
        </w:tc>
        <w:tc>
          <w:tcPr>
            <w:tcW w:w="837" w:type="dxa"/>
            <w:tcBorders>
              <w:top w:val="nil"/>
              <w:left w:val="nil"/>
              <w:bottom w:val="single" w:sz="4" w:space="0" w:color="auto"/>
              <w:right w:val="single" w:sz="4" w:space="0" w:color="auto"/>
            </w:tcBorders>
            <w:shd w:val="clear" w:color="auto" w:fill="auto"/>
            <w:noWrap/>
          </w:tcPr>
          <w:p w:rsidR="00D617DB" w:rsidRPr="00A46A84" w:rsidRDefault="00D617DB" w:rsidP="00D617DB">
            <w:r w:rsidRPr="00A46A84">
              <w:t xml:space="preserve">0.00 </w:t>
            </w:r>
          </w:p>
        </w:tc>
        <w:tc>
          <w:tcPr>
            <w:tcW w:w="116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310</w:t>
            </w:r>
          </w:p>
        </w:tc>
        <w:tc>
          <w:tcPr>
            <w:tcW w:w="3813"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资本性支出</w:t>
            </w:r>
          </w:p>
        </w:tc>
        <w:tc>
          <w:tcPr>
            <w:tcW w:w="905" w:type="dxa"/>
            <w:tcBorders>
              <w:top w:val="nil"/>
              <w:left w:val="nil"/>
              <w:bottom w:val="single" w:sz="4" w:space="0" w:color="auto"/>
              <w:right w:val="single" w:sz="4" w:space="0" w:color="auto"/>
            </w:tcBorders>
            <w:shd w:val="clear" w:color="auto" w:fill="auto"/>
            <w:noWrap/>
          </w:tcPr>
          <w:p w:rsidR="00D617DB" w:rsidRPr="00315A8C" w:rsidRDefault="00D617DB" w:rsidP="00D617DB">
            <w:pPr>
              <w:jc w:val="right"/>
            </w:pPr>
            <w:r w:rsidRPr="00315A8C">
              <w:t>0.00</w:t>
            </w:r>
          </w:p>
        </w:tc>
      </w:tr>
      <w:tr w:rsidR="00212B0B" w:rsidRPr="00416E61" w:rsidTr="004764E9">
        <w:trPr>
          <w:trHeight w:hRule="exact" w:val="28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30106</w:t>
            </w:r>
          </w:p>
        </w:tc>
        <w:tc>
          <w:tcPr>
            <w:tcW w:w="340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伙食补助费</w:t>
            </w:r>
          </w:p>
        </w:tc>
        <w:tc>
          <w:tcPr>
            <w:tcW w:w="850" w:type="dxa"/>
            <w:tcBorders>
              <w:top w:val="nil"/>
              <w:left w:val="nil"/>
              <w:bottom w:val="single" w:sz="4" w:space="0" w:color="auto"/>
              <w:right w:val="single" w:sz="4" w:space="0" w:color="auto"/>
            </w:tcBorders>
            <w:shd w:val="clear" w:color="auto" w:fill="auto"/>
            <w:noWrap/>
          </w:tcPr>
          <w:p w:rsidR="00D617DB" w:rsidRPr="007E794D" w:rsidRDefault="00D617DB" w:rsidP="00D617DB">
            <w:pPr>
              <w:jc w:val="right"/>
            </w:pPr>
            <w:r w:rsidRPr="007E794D">
              <w:t xml:space="preserve">29.88 </w:t>
            </w:r>
          </w:p>
        </w:tc>
        <w:tc>
          <w:tcPr>
            <w:tcW w:w="1134"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30204</w:t>
            </w:r>
          </w:p>
        </w:tc>
        <w:tc>
          <w:tcPr>
            <w:tcW w:w="2410"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手续费</w:t>
            </w:r>
          </w:p>
        </w:tc>
        <w:tc>
          <w:tcPr>
            <w:tcW w:w="837" w:type="dxa"/>
            <w:tcBorders>
              <w:top w:val="nil"/>
              <w:left w:val="nil"/>
              <w:bottom w:val="single" w:sz="4" w:space="0" w:color="auto"/>
              <w:right w:val="single" w:sz="4" w:space="0" w:color="auto"/>
            </w:tcBorders>
            <w:shd w:val="clear" w:color="auto" w:fill="auto"/>
            <w:noWrap/>
          </w:tcPr>
          <w:p w:rsidR="00D617DB" w:rsidRPr="00A46A84" w:rsidRDefault="00D617DB" w:rsidP="00D617DB">
            <w:r w:rsidRPr="00A46A84">
              <w:t xml:space="preserve">0.00 </w:t>
            </w:r>
          </w:p>
        </w:tc>
        <w:tc>
          <w:tcPr>
            <w:tcW w:w="116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31001</w:t>
            </w:r>
          </w:p>
        </w:tc>
        <w:tc>
          <w:tcPr>
            <w:tcW w:w="3813"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房屋建筑物购建</w:t>
            </w:r>
          </w:p>
        </w:tc>
        <w:tc>
          <w:tcPr>
            <w:tcW w:w="905" w:type="dxa"/>
            <w:tcBorders>
              <w:top w:val="nil"/>
              <w:left w:val="nil"/>
              <w:bottom w:val="single" w:sz="4" w:space="0" w:color="auto"/>
              <w:right w:val="single" w:sz="4" w:space="0" w:color="auto"/>
            </w:tcBorders>
            <w:shd w:val="clear" w:color="auto" w:fill="auto"/>
            <w:noWrap/>
          </w:tcPr>
          <w:p w:rsidR="00D617DB" w:rsidRPr="00315A8C" w:rsidRDefault="00D617DB" w:rsidP="00D617DB">
            <w:pPr>
              <w:jc w:val="right"/>
            </w:pPr>
            <w:r w:rsidRPr="00315A8C">
              <w:t>0.00</w:t>
            </w:r>
          </w:p>
        </w:tc>
      </w:tr>
      <w:tr w:rsidR="00212B0B" w:rsidRPr="00416E61" w:rsidTr="004764E9">
        <w:trPr>
          <w:trHeight w:hRule="exact" w:val="28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30107</w:t>
            </w:r>
          </w:p>
        </w:tc>
        <w:tc>
          <w:tcPr>
            <w:tcW w:w="340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绩效工资</w:t>
            </w:r>
          </w:p>
        </w:tc>
        <w:tc>
          <w:tcPr>
            <w:tcW w:w="850" w:type="dxa"/>
            <w:tcBorders>
              <w:top w:val="nil"/>
              <w:left w:val="nil"/>
              <w:bottom w:val="single" w:sz="4" w:space="0" w:color="auto"/>
              <w:right w:val="single" w:sz="4" w:space="0" w:color="auto"/>
            </w:tcBorders>
            <w:shd w:val="clear" w:color="auto" w:fill="auto"/>
            <w:noWrap/>
          </w:tcPr>
          <w:p w:rsidR="00D617DB" w:rsidRPr="007E794D" w:rsidRDefault="00D617DB" w:rsidP="00D617DB">
            <w:pPr>
              <w:jc w:val="right"/>
            </w:pPr>
            <w:r w:rsidRPr="007E794D">
              <w:t xml:space="preserve">350.76 </w:t>
            </w:r>
          </w:p>
        </w:tc>
        <w:tc>
          <w:tcPr>
            <w:tcW w:w="1134"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30205</w:t>
            </w:r>
          </w:p>
        </w:tc>
        <w:tc>
          <w:tcPr>
            <w:tcW w:w="2410"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水费</w:t>
            </w:r>
          </w:p>
        </w:tc>
        <w:tc>
          <w:tcPr>
            <w:tcW w:w="837" w:type="dxa"/>
            <w:tcBorders>
              <w:top w:val="nil"/>
              <w:left w:val="nil"/>
              <w:bottom w:val="single" w:sz="4" w:space="0" w:color="auto"/>
              <w:right w:val="single" w:sz="4" w:space="0" w:color="auto"/>
            </w:tcBorders>
            <w:shd w:val="clear" w:color="auto" w:fill="auto"/>
            <w:noWrap/>
          </w:tcPr>
          <w:p w:rsidR="00D617DB" w:rsidRPr="00A46A84" w:rsidRDefault="00D617DB" w:rsidP="00D617DB">
            <w:r w:rsidRPr="00A46A84">
              <w:t xml:space="preserve">0.00 </w:t>
            </w:r>
          </w:p>
        </w:tc>
        <w:tc>
          <w:tcPr>
            <w:tcW w:w="116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31002</w:t>
            </w:r>
          </w:p>
        </w:tc>
        <w:tc>
          <w:tcPr>
            <w:tcW w:w="3813"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办公设备购置</w:t>
            </w:r>
          </w:p>
        </w:tc>
        <w:tc>
          <w:tcPr>
            <w:tcW w:w="905" w:type="dxa"/>
            <w:tcBorders>
              <w:top w:val="nil"/>
              <w:left w:val="nil"/>
              <w:bottom w:val="single" w:sz="4" w:space="0" w:color="auto"/>
              <w:right w:val="single" w:sz="4" w:space="0" w:color="auto"/>
            </w:tcBorders>
            <w:shd w:val="clear" w:color="auto" w:fill="auto"/>
            <w:noWrap/>
          </w:tcPr>
          <w:p w:rsidR="00D617DB" w:rsidRPr="00315A8C" w:rsidRDefault="00D617DB" w:rsidP="00D617DB">
            <w:pPr>
              <w:jc w:val="right"/>
            </w:pPr>
            <w:r w:rsidRPr="00315A8C">
              <w:t>0.00</w:t>
            </w:r>
          </w:p>
        </w:tc>
      </w:tr>
      <w:tr w:rsidR="00212B0B" w:rsidRPr="00416E61" w:rsidTr="004764E9">
        <w:trPr>
          <w:trHeight w:hRule="exact" w:val="28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30108</w:t>
            </w:r>
          </w:p>
        </w:tc>
        <w:tc>
          <w:tcPr>
            <w:tcW w:w="340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机关事业单位基本养老保险缴费</w:t>
            </w:r>
          </w:p>
        </w:tc>
        <w:tc>
          <w:tcPr>
            <w:tcW w:w="850" w:type="dxa"/>
            <w:tcBorders>
              <w:top w:val="nil"/>
              <w:left w:val="nil"/>
              <w:bottom w:val="single" w:sz="4" w:space="0" w:color="auto"/>
              <w:right w:val="single" w:sz="4" w:space="0" w:color="auto"/>
            </w:tcBorders>
            <w:shd w:val="clear" w:color="auto" w:fill="auto"/>
            <w:noWrap/>
          </w:tcPr>
          <w:p w:rsidR="00D617DB" w:rsidRPr="007E794D" w:rsidRDefault="00D617DB" w:rsidP="00D617DB">
            <w:pPr>
              <w:jc w:val="right"/>
            </w:pPr>
            <w:r w:rsidRPr="007E794D">
              <w:t xml:space="preserve">68.80 </w:t>
            </w:r>
          </w:p>
        </w:tc>
        <w:tc>
          <w:tcPr>
            <w:tcW w:w="1134"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30206</w:t>
            </w:r>
          </w:p>
        </w:tc>
        <w:tc>
          <w:tcPr>
            <w:tcW w:w="2410"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电费</w:t>
            </w:r>
          </w:p>
        </w:tc>
        <w:tc>
          <w:tcPr>
            <w:tcW w:w="837" w:type="dxa"/>
            <w:tcBorders>
              <w:top w:val="nil"/>
              <w:left w:val="nil"/>
              <w:bottom w:val="single" w:sz="4" w:space="0" w:color="auto"/>
              <w:right w:val="single" w:sz="4" w:space="0" w:color="auto"/>
            </w:tcBorders>
            <w:shd w:val="clear" w:color="auto" w:fill="auto"/>
            <w:noWrap/>
          </w:tcPr>
          <w:p w:rsidR="00D617DB" w:rsidRPr="00A46A84" w:rsidRDefault="00D617DB" w:rsidP="00D617DB">
            <w:r w:rsidRPr="00A46A84">
              <w:t xml:space="preserve">26.00 </w:t>
            </w:r>
          </w:p>
        </w:tc>
        <w:tc>
          <w:tcPr>
            <w:tcW w:w="116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31003</w:t>
            </w:r>
          </w:p>
        </w:tc>
        <w:tc>
          <w:tcPr>
            <w:tcW w:w="3813"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专用设备购置</w:t>
            </w:r>
          </w:p>
        </w:tc>
        <w:tc>
          <w:tcPr>
            <w:tcW w:w="905" w:type="dxa"/>
            <w:tcBorders>
              <w:top w:val="nil"/>
              <w:left w:val="nil"/>
              <w:bottom w:val="single" w:sz="4" w:space="0" w:color="auto"/>
              <w:right w:val="single" w:sz="4" w:space="0" w:color="auto"/>
            </w:tcBorders>
            <w:shd w:val="clear" w:color="auto" w:fill="auto"/>
            <w:noWrap/>
          </w:tcPr>
          <w:p w:rsidR="00D617DB" w:rsidRPr="00315A8C" w:rsidRDefault="00D617DB" w:rsidP="00D617DB">
            <w:pPr>
              <w:jc w:val="right"/>
            </w:pPr>
            <w:r w:rsidRPr="00315A8C">
              <w:t>0.00</w:t>
            </w:r>
          </w:p>
        </w:tc>
      </w:tr>
      <w:tr w:rsidR="00212B0B" w:rsidRPr="00416E61" w:rsidTr="004764E9">
        <w:trPr>
          <w:trHeight w:hRule="exact" w:val="28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30109</w:t>
            </w:r>
          </w:p>
        </w:tc>
        <w:tc>
          <w:tcPr>
            <w:tcW w:w="340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职业年金缴费</w:t>
            </w:r>
          </w:p>
        </w:tc>
        <w:tc>
          <w:tcPr>
            <w:tcW w:w="850" w:type="dxa"/>
            <w:tcBorders>
              <w:top w:val="nil"/>
              <w:left w:val="nil"/>
              <w:bottom w:val="single" w:sz="4" w:space="0" w:color="auto"/>
              <w:right w:val="single" w:sz="4" w:space="0" w:color="auto"/>
            </w:tcBorders>
            <w:shd w:val="clear" w:color="auto" w:fill="auto"/>
            <w:noWrap/>
          </w:tcPr>
          <w:p w:rsidR="00D617DB" w:rsidRPr="007E794D" w:rsidRDefault="00D617DB" w:rsidP="00D617DB">
            <w:pPr>
              <w:jc w:val="right"/>
            </w:pPr>
            <w:r w:rsidRPr="007E794D">
              <w:t xml:space="preserve">0.00 </w:t>
            </w:r>
          </w:p>
        </w:tc>
        <w:tc>
          <w:tcPr>
            <w:tcW w:w="1134"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30207</w:t>
            </w:r>
          </w:p>
        </w:tc>
        <w:tc>
          <w:tcPr>
            <w:tcW w:w="2410"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邮电费</w:t>
            </w:r>
          </w:p>
        </w:tc>
        <w:tc>
          <w:tcPr>
            <w:tcW w:w="837" w:type="dxa"/>
            <w:tcBorders>
              <w:top w:val="nil"/>
              <w:left w:val="nil"/>
              <w:bottom w:val="single" w:sz="4" w:space="0" w:color="auto"/>
              <w:right w:val="single" w:sz="4" w:space="0" w:color="auto"/>
            </w:tcBorders>
            <w:shd w:val="clear" w:color="auto" w:fill="auto"/>
            <w:noWrap/>
          </w:tcPr>
          <w:p w:rsidR="00D617DB" w:rsidRPr="00A46A84" w:rsidRDefault="00D617DB" w:rsidP="00D617DB">
            <w:r w:rsidRPr="00A46A84">
              <w:t xml:space="preserve">3.31 </w:t>
            </w:r>
          </w:p>
        </w:tc>
        <w:tc>
          <w:tcPr>
            <w:tcW w:w="116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31005</w:t>
            </w:r>
          </w:p>
        </w:tc>
        <w:tc>
          <w:tcPr>
            <w:tcW w:w="3813"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基础设施建设</w:t>
            </w:r>
          </w:p>
        </w:tc>
        <w:tc>
          <w:tcPr>
            <w:tcW w:w="905" w:type="dxa"/>
            <w:tcBorders>
              <w:top w:val="nil"/>
              <w:left w:val="nil"/>
              <w:bottom w:val="single" w:sz="4" w:space="0" w:color="auto"/>
              <w:right w:val="single" w:sz="4" w:space="0" w:color="auto"/>
            </w:tcBorders>
            <w:shd w:val="clear" w:color="auto" w:fill="auto"/>
            <w:noWrap/>
          </w:tcPr>
          <w:p w:rsidR="00D617DB" w:rsidRPr="00315A8C" w:rsidRDefault="00D617DB" w:rsidP="00D617DB">
            <w:pPr>
              <w:jc w:val="right"/>
            </w:pPr>
            <w:r w:rsidRPr="00315A8C">
              <w:t>0.00</w:t>
            </w:r>
          </w:p>
        </w:tc>
      </w:tr>
      <w:tr w:rsidR="00212B0B" w:rsidRPr="00416E61" w:rsidTr="004764E9">
        <w:trPr>
          <w:trHeight w:hRule="exact" w:val="28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30110</w:t>
            </w:r>
          </w:p>
        </w:tc>
        <w:tc>
          <w:tcPr>
            <w:tcW w:w="340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职工基本医疗保险缴费</w:t>
            </w:r>
          </w:p>
        </w:tc>
        <w:tc>
          <w:tcPr>
            <w:tcW w:w="850" w:type="dxa"/>
            <w:tcBorders>
              <w:top w:val="nil"/>
              <w:left w:val="nil"/>
              <w:bottom w:val="single" w:sz="4" w:space="0" w:color="auto"/>
              <w:right w:val="single" w:sz="4" w:space="0" w:color="auto"/>
            </w:tcBorders>
            <w:shd w:val="clear" w:color="auto" w:fill="auto"/>
            <w:noWrap/>
          </w:tcPr>
          <w:p w:rsidR="00D617DB" w:rsidRPr="007E794D" w:rsidRDefault="00D617DB" w:rsidP="00D617DB">
            <w:pPr>
              <w:jc w:val="right"/>
            </w:pPr>
            <w:r w:rsidRPr="007E794D">
              <w:t xml:space="preserve">46.50 </w:t>
            </w:r>
          </w:p>
        </w:tc>
        <w:tc>
          <w:tcPr>
            <w:tcW w:w="1134"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30208</w:t>
            </w:r>
          </w:p>
        </w:tc>
        <w:tc>
          <w:tcPr>
            <w:tcW w:w="2410"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取暖费</w:t>
            </w:r>
          </w:p>
        </w:tc>
        <w:tc>
          <w:tcPr>
            <w:tcW w:w="837" w:type="dxa"/>
            <w:tcBorders>
              <w:top w:val="nil"/>
              <w:left w:val="nil"/>
              <w:bottom w:val="single" w:sz="4" w:space="0" w:color="auto"/>
              <w:right w:val="single" w:sz="4" w:space="0" w:color="auto"/>
            </w:tcBorders>
            <w:shd w:val="clear" w:color="auto" w:fill="auto"/>
            <w:noWrap/>
          </w:tcPr>
          <w:p w:rsidR="00D617DB" w:rsidRPr="00A46A84" w:rsidRDefault="00D617DB" w:rsidP="00D617DB">
            <w:r w:rsidRPr="00A46A84">
              <w:t xml:space="preserve">0.00 </w:t>
            </w:r>
          </w:p>
        </w:tc>
        <w:tc>
          <w:tcPr>
            <w:tcW w:w="116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31006</w:t>
            </w:r>
          </w:p>
        </w:tc>
        <w:tc>
          <w:tcPr>
            <w:tcW w:w="3813"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大型修缮</w:t>
            </w:r>
          </w:p>
        </w:tc>
        <w:tc>
          <w:tcPr>
            <w:tcW w:w="905" w:type="dxa"/>
            <w:tcBorders>
              <w:top w:val="nil"/>
              <w:left w:val="nil"/>
              <w:bottom w:val="single" w:sz="4" w:space="0" w:color="auto"/>
              <w:right w:val="single" w:sz="4" w:space="0" w:color="auto"/>
            </w:tcBorders>
            <w:shd w:val="clear" w:color="auto" w:fill="auto"/>
            <w:noWrap/>
          </w:tcPr>
          <w:p w:rsidR="00D617DB" w:rsidRPr="00315A8C" w:rsidRDefault="00D617DB" w:rsidP="00D617DB">
            <w:pPr>
              <w:jc w:val="right"/>
            </w:pPr>
            <w:r w:rsidRPr="00315A8C">
              <w:t>0.00</w:t>
            </w:r>
          </w:p>
        </w:tc>
      </w:tr>
      <w:tr w:rsidR="00212B0B" w:rsidRPr="00416E61" w:rsidTr="004764E9">
        <w:trPr>
          <w:trHeight w:hRule="exact" w:val="28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30111</w:t>
            </w:r>
          </w:p>
        </w:tc>
        <w:tc>
          <w:tcPr>
            <w:tcW w:w="340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公务员医疗补助缴费</w:t>
            </w:r>
          </w:p>
        </w:tc>
        <w:tc>
          <w:tcPr>
            <w:tcW w:w="850" w:type="dxa"/>
            <w:tcBorders>
              <w:top w:val="nil"/>
              <w:left w:val="nil"/>
              <w:bottom w:val="single" w:sz="4" w:space="0" w:color="auto"/>
              <w:right w:val="single" w:sz="4" w:space="0" w:color="auto"/>
            </w:tcBorders>
            <w:shd w:val="clear" w:color="auto" w:fill="auto"/>
            <w:noWrap/>
          </w:tcPr>
          <w:p w:rsidR="00D617DB" w:rsidRPr="007E794D" w:rsidRDefault="00D617DB" w:rsidP="00D617DB">
            <w:pPr>
              <w:jc w:val="right"/>
            </w:pPr>
            <w:r w:rsidRPr="007E794D">
              <w:t xml:space="preserve">0.00 </w:t>
            </w:r>
          </w:p>
        </w:tc>
        <w:tc>
          <w:tcPr>
            <w:tcW w:w="1134"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30209</w:t>
            </w:r>
          </w:p>
        </w:tc>
        <w:tc>
          <w:tcPr>
            <w:tcW w:w="2410"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物业管理费</w:t>
            </w:r>
          </w:p>
        </w:tc>
        <w:tc>
          <w:tcPr>
            <w:tcW w:w="837" w:type="dxa"/>
            <w:tcBorders>
              <w:top w:val="nil"/>
              <w:left w:val="nil"/>
              <w:bottom w:val="single" w:sz="4" w:space="0" w:color="auto"/>
              <w:right w:val="single" w:sz="4" w:space="0" w:color="auto"/>
            </w:tcBorders>
            <w:shd w:val="clear" w:color="auto" w:fill="auto"/>
            <w:noWrap/>
          </w:tcPr>
          <w:p w:rsidR="00D617DB" w:rsidRPr="00A46A84" w:rsidRDefault="00D617DB" w:rsidP="00D617DB">
            <w:r w:rsidRPr="00A46A84">
              <w:t xml:space="preserve">22.99 </w:t>
            </w:r>
          </w:p>
        </w:tc>
        <w:tc>
          <w:tcPr>
            <w:tcW w:w="116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31007</w:t>
            </w:r>
          </w:p>
        </w:tc>
        <w:tc>
          <w:tcPr>
            <w:tcW w:w="3813"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信息网络及软件购置更新</w:t>
            </w:r>
          </w:p>
        </w:tc>
        <w:tc>
          <w:tcPr>
            <w:tcW w:w="905" w:type="dxa"/>
            <w:tcBorders>
              <w:top w:val="nil"/>
              <w:left w:val="nil"/>
              <w:bottom w:val="single" w:sz="4" w:space="0" w:color="auto"/>
              <w:right w:val="single" w:sz="4" w:space="0" w:color="auto"/>
            </w:tcBorders>
            <w:shd w:val="clear" w:color="auto" w:fill="auto"/>
            <w:noWrap/>
          </w:tcPr>
          <w:p w:rsidR="00D617DB" w:rsidRPr="00315A8C" w:rsidRDefault="00D617DB" w:rsidP="00D617DB">
            <w:pPr>
              <w:jc w:val="right"/>
            </w:pPr>
            <w:r w:rsidRPr="00315A8C">
              <w:t>0.00</w:t>
            </w:r>
          </w:p>
        </w:tc>
      </w:tr>
      <w:tr w:rsidR="00212B0B" w:rsidRPr="00416E61" w:rsidTr="004764E9">
        <w:trPr>
          <w:trHeight w:hRule="exact" w:val="28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30112</w:t>
            </w:r>
          </w:p>
        </w:tc>
        <w:tc>
          <w:tcPr>
            <w:tcW w:w="340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其他社会保障缴费</w:t>
            </w:r>
          </w:p>
        </w:tc>
        <w:tc>
          <w:tcPr>
            <w:tcW w:w="850" w:type="dxa"/>
            <w:tcBorders>
              <w:top w:val="nil"/>
              <w:left w:val="nil"/>
              <w:bottom w:val="single" w:sz="4" w:space="0" w:color="auto"/>
              <w:right w:val="single" w:sz="4" w:space="0" w:color="auto"/>
            </w:tcBorders>
            <w:shd w:val="clear" w:color="auto" w:fill="auto"/>
            <w:noWrap/>
          </w:tcPr>
          <w:p w:rsidR="00D617DB" w:rsidRPr="007E794D" w:rsidRDefault="00D617DB" w:rsidP="00D617DB">
            <w:pPr>
              <w:jc w:val="right"/>
            </w:pPr>
            <w:r w:rsidRPr="007E794D">
              <w:t xml:space="preserve">3.80 </w:t>
            </w:r>
          </w:p>
        </w:tc>
        <w:tc>
          <w:tcPr>
            <w:tcW w:w="1134"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30211</w:t>
            </w:r>
          </w:p>
        </w:tc>
        <w:tc>
          <w:tcPr>
            <w:tcW w:w="2410"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差旅费</w:t>
            </w:r>
          </w:p>
        </w:tc>
        <w:tc>
          <w:tcPr>
            <w:tcW w:w="837" w:type="dxa"/>
            <w:tcBorders>
              <w:top w:val="nil"/>
              <w:left w:val="nil"/>
              <w:bottom w:val="single" w:sz="4" w:space="0" w:color="auto"/>
              <w:right w:val="single" w:sz="4" w:space="0" w:color="auto"/>
            </w:tcBorders>
            <w:shd w:val="clear" w:color="auto" w:fill="auto"/>
            <w:noWrap/>
          </w:tcPr>
          <w:p w:rsidR="00D617DB" w:rsidRPr="00A46A84" w:rsidRDefault="00D617DB" w:rsidP="00D617DB">
            <w:r w:rsidRPr="00A46A84">
              <w:t xml:space="preserve">1.37 </w:t>
            </w:r>
          </w:p>
        </w:tc>
        <w:tc>
          <w:tcPr>
            <w:tcW w:w="116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31008</w:t>
            </w:r>
          </w:p>
        </w:tc>
        <w:tc>
          <w:tcPr>
            <w:tcW w:w="3813"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物资储备</w:t>
            </w:r>
          </w:p>
        </w:tc>
        <w:tc>
          <w:tcPr>
            <w:tcW w:w="905" w:type="dxa"/>
            <w:tcBorders>
              <w:top w:val="nil"/>
              <w:left w:val="nil"/>
              <w:bottom w:val="single" w:sz="4" w:space="0" w:color="auto"/>
              <w:right w:val="single" w:sz="4" w:space="0" w:color="auto"/>
            </w:tcBorders>
            <w:shd w:val="clear" w:color="auto" w:fill="auto"/>
            <w:noWrap/>
          </w:tcPr>
          <w:p w:rsidR="00D617DB" w:rsidRPr="00315A8C" w:rsidRDefault="00D617DB" w:rsidP="00D617DB">
            <w:pPr>
              <w:jc w:val="right"/>
            </w:pPr>
            <w:r w:rsidRPr="00315A8C">
              <w:t>0.00</w:t>
            </w:r>
          </w:p>
        </w:tc>
      </w:tr>
      <w:tr w:rsidR="00212B0B" w:rsidRPr="00416E61" w:rsidTr="004764E9">
        <w:trPr>
          <w:trHeight w:hRule="exact" w:val="28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30113</w:t>
            </w:r>
          </w:p>
        </w:tc>
        <w:tc>
          <w:tcPr>
            <w:tcW w:w="340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住房公积金</w:t>
            </w:r>
          </w:p>
        </w:tc>
        <w:tc>
          <w:tcPr>
            <w:tcW w:w="850" w:type="dxa"/>
            <w:tcBorders>
              <w:top w:val="nil"/>
              <w:left w:val="nil"/>
              <w:bottom w:val="single" w:sz="4" w:space="0" w:color="auto"/>
              <w:right w:val="single" w:sz="4" w:space="0" w:color="auto"/>
            </w:tcBorders>
            <w:shd w:val="clear" w:color="auto" w:fill="auto"/>
            <w:noWrap/>
          </w:tcPr>
          <w:p w:rsidR="00D617DB" w:rsidRPr="007E794D" w:rsidRDefault="00D617DB" w:rsidP="00D617DB">
            <w:pPr>
              <w:jc w:val="right"/>
            </w:pPr>
            <w:r w:rsidRPr="007E794D">
              <w:t xml:space="preserve">66.00 </w:t>
            </w:r>
          </w:p>
        </w:tc>
        <w:tc>
          <w:tcPr>
            <w:tcW w:w="1134"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30212</w:t>
            </w:r>
          </w:p>
        </w:tc>
        <w:tc>
          <w:tcPr>
            <w:tcW w:w="2410"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因公出国（境）费用</w:t>
            </w:r>
          </w:p>
        </w:tc>
        <w:tc>
          <w:tcPr>
            <w:tcW w:w="837" w:type="dxa"/>
            <w:tcBorders>
              <w:top w:val="nil"/>
              <w:left w:val="nil"/>
              <w:bottom w:val="single" w:sz="4" w:space="0" w:color="auto"/>
              <w:right w:val="single" w:sz="4" w:space="0" w:color="auto"/>
            </w:tcBorders>
            <w:shd w:val="clear" w:color="auto" w:fill="auto"/>
            <w:noWrap/>
          </w:tcPr>
          <w:p w:rsidR="00D617DB" w:rsidRPr="00A46A84" w:rsidRDefault="00D617DB" w:rsidP="00D617DB">
            <w:r w:rsidRPr="00A46A84">
              <w:t xml:space="preserve">0.00 </w:t>
            </w:r>
          </w:p>
        </w:tc>
        <w:tc>
          <w:tcPr>
            <w:tcW w:w="116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31009</w:t>
            </w:r>
          </w:p>
        </w:tc>
        <w:tc>
          <w:tcPr>
            <w:tcW w:w="3813"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土地补偿</w:t>
            </w:r>
          </w:p>
        </w:tc>
        <w:tc>
          <w:tcPr>
            <w:tcW w:w="905" w:type="dxa"/>
            <w:tcBorders>
              <w:top w:val="nil"/>
              <w:left w:val="nil"/>
              <w:bottom w:val="single" w:sz="4" w:space="0" w:color="auto"/>
              <w:right w:val="single" w:sz="4" w:space="0" w:color="auto"/>
            </w:tcBorders>
            <w:shd w:val="clear" w:color="auto" w:fill="auto"/>
            <w:noWrap/>
          </w:tcPr>
          <w:p w:rsidR="00D617DB" w:rsidRPr="00315A8C" w:rsidRDefault="00D617DB" w:rsidP="00D617DB">
            <w:pPr>
              <w:jc w:val="right"/>
            </w:pPr>
            <w:r w:rsidRPr="00315A8C">
              <w:t>0.00</w:t>
            </w:r>
          </w:p>
        </w:tc>
      </w:tr>
      <w:tr w:rsidR="00212B0B" w:rsidRPr="00416E61" w:rsidTr="004764E9">
        <w:trPr>
          <w:trHeight w:hRule="exact" w:val="28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30114</w:t>
            </w:r>
          </w:p>
        </w:tc>
        <w:tc>
          <w:tcPr>
            <w:tcW w:w="340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医疗费</w:t>
            </w:r>
          </w:p>
        </w:tc>
        <w:tc>
          <w:tcPr>
            <w:tcW w:w="850" w:type="dxa"/>
            <w:tcBorders>
              <w:top w:val="nil"/>
              <w:left w:val="nil"/>
              <w:bottom w:val="single" w:sz="4" w:space="0" w:color="auto"/>
              <w:right w:val="single" w:sz="4" w:space="0" w:color="auto"/>
            </w:tcBorders>
            <w:shd w:val="clear" w:color="auto" w:fill="auto"/>
            <w:noWrap/>
          </w:tcPr>
          <w:p w:rsidR="00D617DB" w:rsidRPr="007E794D" w:rsidRDefault="00D617DB" w:rsidP="00D617DB">
            <w:pPr>
              <w:jc w:val="right"/>
            </w:pPr>
            <w:r w:rsidRPr="007E794D">
              <w:t xml:space="preserve">7.80 </w:t>
            </w:r>
          </w:p>
        </w:tc>
        <w:tc>
          <w:tcPr>
            <w:tcW w:w="1134"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30213</w:t>
            </w:r>
          </w:p>
        </w:tc>
        <w:tc>
          <w:tcPr>
            <w:tcW w:w="2410"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维修（护）费</w:t>
            </w:r>
          </w:p>
        </w:tc>
        <w:tc>
          <w:tcPr>
            <w:tcW w:w="837" w:type="dxa"/>
            <w:tcBorders>
              <w:top w:val="nil"/>
              <w:left w:val="nil"/>
              <w:bottom w:val="single" w:sz="4" w:space="0" w:color="auto"/>
              <w:right w:val="single" w:sz="4" w:space="0" w:color="auto"/>
            </w:tcBorders>
            <w:shd w:val="clear" w:color="auto" w:fill="auto"/>
            <w:noWrap/>
          </w:tcPr>
          <w:p w:rsidR="00D617DB" w:rsidRPr="00A46A84" w:rsidRDefault="00D617DB" w:rsidP="00D617DB">
            <w:r w:rsidRPr="00A46A84">
              <w:t xml:space="preserve">11.06 </w:t>
            </w:r>
          </w:p>
        </w:tc>
        <w:tc>
          <w:tcPr>
            <w:tcW w:w="116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31010</w:t>
            </w:r>
          </w:p>
        </w:tc>
        <w:tc>
          <w:tcPr>
            <w:tcW w:w="3813"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安置补助</w:t>
            </w:r>
          </w:p>
        </w:tc>
        <w:tc>
          <w:tcPr>
            <w:tcW w:w="905" w:type="dxa"/>
            <w:tcBorders>
              <w:top w:val="nil"/>
              <w:left w:val="nil"/>
              <w:bottom w:val="single" w:sz="4" w:space="0" w:color="auto"/>
              <w:right w:val="single" w:sz="4" w:space="0" w:color="auto"/>
            </w:tcBorders>
            <w:shd w:val="clear" w:color="auto" w:fill="auto"/>
            <w:noWrap/>
          </w:tcPr>
          <w:p w:rsidR="00D617DB" w:rsidRPr="00315A8C" w:rsidRDefault="00D617DB" w:rsidP="00D617DB">
            <w:pPr>
              <w:jc w:val="right"/>
            </w:pPr>
            <w:r w:rsidRPr="00315A8C">
              <w:t>0.00</w:t>
            </w:r>
          </w:p>
        </w:tc>
      </w:tr>
      <w:tr w:rsidR="00212B0B" w:rsidRPr="00416E61" w:rsidTr="004764E9">
        <w:trPr>
          <w:trHeight w:hRule="exact" w:val="28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30199</w:t>
            </w:r>
          </w:p>
        </w:tc>
        <w:tc>
          <w:tcPr>
            <w:tcW w:w="340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其他工资福利支出</w:t>
            </w:r>
          </w:p>
        </w:tc>
        <w:tc>
          <w:tcPr>
            <w:tcW w:w="850" w:type="dxa"/>
            <w:tcBorders>
              <w:top w:val="nil"/>
              <w:left w:val="nil"/>
              <w:bottom w:val="single" w:sz="4" w:space="0" w:color="auto"/>
              <w:right w:val="single" w:sz="4" w:space="0" w:color="auto"/>
            </w:tcBorders>
            <w:shd w:val="clear" w:color="auto" w:fill="auto"/>
            <w:noWrap/>
          </w:tcPr>
          <w:p w:rsidR="00D617DB" w:rsidRPr="007E794D" w:rsidRDefault="00D617DB" w:rsidP="00D617DB">
            <w:pPr>
              <w:jc w:val="right"/>
            </w:pPr>
            <w:r w:rsidRPr="007E794D">
              <w:t xml:space="preserve">0.12 </w:t>
            </w:r>
          </w:p>
        </w:tc>
        <w:tc>
          <w:tcPr>
            <w:tcW w:w="1134"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30214</w:t>
            </w:r>
          </w:p>
        </w:tc>
        <w:tc>
          <w:tcPr>
            <w:tcW w:w="2410"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租赁费</w:t>
            </w:r>
          </w:p>
        </w:tc>
        <w:tc>
          <w:tcPr>
            <w:tcW w:w="837" w:type="dxa"/>
            <w:tcBorders>
              <w:top w:val="nil"/>
              <w:left w:val="nil"/>
              <w:bottom w:val="single" w:sz="4" w:space="0" w:color="auto"/>
              <w:right w:val="single" w:sz="4" w:space="0" w:color="auto"/>
            </w:tcBorders>
            <w:shd w:val="clear" w:color="auto" w:fill="auto"/>
            <w:noWrap/>
          </w:tcPr>
          <w:p w:rsidR="00D617DB" w:rsidRPr="00A46A84" w:rsidRDefault="00D617DB" w:rsidP="00D617DB">
            <w:r w:rsidRPr="00A46A84">
              <w:t xml:space="preserve">1.73 </w:t>
            </w:r>
          </w:p>
        </w:tc>
        <w:tc>
          <w:tcPr>
            <w:tcW w:w="116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31011</w:t>
            </w:r>
          </w:p>
        </w:tc>
        <w:tc>
          <w:tcPr>
            <w:tcW w:w="3813"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地上附着物和青苗补偿</w:t>
            </w:r>
          </w:p>
        </w:tc>
        <w:tc>
          <w:tcPr>
            <w:tcW w:w="905" w:type="dxa"/>
            <w:tcBorders>
              <w:top w:val="nil"/>
              <w:left w:val="nil"/>
              <w:bottom w:val="single" w:sz="4" w:space="0" w:color="auto"/>
              <w:right w:val="single" w:sz="4" w:space="0" w:color="auto"/>
            </w:tcBorders>
            <w:shd w:val="clear" w:color="auto" w:fill="auto"/>
            <w:noWrap/>
          </w:tcPr>
          <w:p w:rsidR="00D617DB" w:rsidRPr="00315A8C" w:rsidRDefault="00D617DB" w:rsidP="00D617DB">
            <w:pPr>
              <w:jc w:val="right"/>
            </w:pPr>
            <w:r w:rsidRPr="00315A8C">
              <w:t>0.00</w:t>
            </w:r>
          </w:p>
        </w:tc>
      </w:tr>
      <w:tr w:rsidR="00212B0B" w:rsidRPr="00416E61" w:rsidTr="004764E9">
        <w:trPr>
          <w:trHeight w:hRule="exact" w:val="28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303</w:t>
            </w:r>
          </w:p>
        </w:tc>
        <w:tc>
          <w:tcPr>
            <w:tcW w:w="340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对个人和家庭的补助</w:t>
            </w:r>
          </w:p>
        </w:tc>
        <w:tc>
          <w:tcPr>
            <w:tcW w:w="850" w:type="dxa"/>
            <w:tcBorders>
              <w:top w:val="nil"/>
              <w:left w:val="nil"/>
              <w:bottom w:val="single" w:sz="4" w:space="0" w:color="auto"/>
              <w:right w:val="single" w:sz="4" w:space="0" w:color="auto"/>
            </w:tcBorders>
            <w:shd w:val="clear" w:color="auto" w:fill="auto"/>
            <w:noWrap/>
          </w:tcPr>
          <w:p w:rsidR="00D617DB" w:rsidRPr="007E794D" w:rsidRDefault="00D617DB" w:rsidP="00D617DB">
            <w:pPr>
              <w:jc w:val="right"/>
            </w:pPr>
            <w:r w:rsidRPr="007E794D">
              <w:t xml:space="preserve">14.92 </w:t>
            </w:r>
          </w:p>
        </w:tc>
        <w:tc>
          <w:tcPr>
            <w:tcW w:w="1134"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30215</w:t>
            </w:r>
          </w:p>
        </w:tc>
        <w:tc>
          <w:tcPr>
            <w:tcW w:w="2410"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会议费</w:t>
            </w:r>
          </w:p>
        </w:tc>
        <w:tc>
          <w:tcPr>
            <w:tcW w:w="837" w:type="dxa"/>
            <w:tcBorders>
              <w:top w:val="nil"/>
              <w:left w:val="nil"/>
              <w:bottom w:val="single" w:sz="4" w:space="0" w:color="auto"/>
              <w:right w:val="single" w:sz="4" w:space="0" w:color="auto"/>
            </w:tcBorders>
            <w:shd w:val="clear" w:color="auto" w:fill="auto"/>
            <w:noWrap/>
          </w:tcPr>
          <w:p w:rsidR="00D617DB" w:rsidRPr="00A46A84" w:rsidRDefault="00D617DB" w:rsidP="00D617DB">
            <w:r w:rsidRPr="00A46A84">
              <w:t xml:space="preserve">0.00 </w:t>
            </w:r>
          </w:p>
        </w:tc>
        <w:tc>
          <w:tcPr>
            <w:tcW w:w="116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31012</w:t>
            </w:r>
          </w:p>
        </w:tc>
        <w:tc>
          <w:tcPr>
            <w:tcW w:w="3813"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拆迁补偿</w:t>
            </w:r>
          </w:p>
        </w:tc>
        <w:tc>
          <w:tcPr>
            <w:tcW w:w="905" w:type="dxa"/>
            <w:tcBorders>
              <w:top w:val="nil"/>
              <w:left w:val="nil"/>
              <w:bottom w:val="single" w:sz="4" w:space="0" w:color="auto"/>
              <w:right w:val="single" w:sz="4" w:space="0" w:color="auto"/>
            </w:tcBorders>
            <w:shd w:val="clear" w:color="auto" w:fill="auto"/>
            <w:noWrap/>
          </w:tcPr>
          <w:p w:rsidR="00D617DB" w:rsidRPr="00315A8C" w:rsidRDefault="00D617DB" w:rsidP="00D617DB">
            <w:pPr>
              <w:jc w:val="right"/>
            </w:pPr>
            <w:r w:rsidRPr="00315A8C">
              <w:t>0.00</w:t>
            </w:r>
          </w:p>
        </w:tc>
      </w:tr>
      <w:tr w:rsidR="00212B0B" w:rsidRPr="00416E61" w:rsidTr="004764E9">
        <w:trPr>
          <w:trHeight w:hRule="exact" w:val="28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30301</w:t>
            </w:r>
          </w:p>
        </w:tc>
        <w:tc>
          <w:tcPr>
            <w:tcW w:w="340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离休费</w:t>
            </w:r>
          </w:p>
        </w:tc>
        <w:tc>
          <w:tcPr>
            <w:tcW w:w="850" w:type="dxa"/>
            <w:tcBorders>
              <w:top w:val="nil"/>
              <w:left w:val="nil"/>
              <w:bottom w:val="single" w:sz="4" w:space="0" w:color="auto"/>
              <w:right w:val="single" w:sz="4" w:space="0" w:color="auto"/>
            </w:tcBorders>
            <w:shd w:val="clear" w:color="auto" w:fill="auto"/>
            <w:noWrap/>
          </w:tcPr>
          <w:p w:rsidR="00D617DB" w:rsidRPr="007E794D" w:rsidRDefault="00D617DB" w:rsidP="00D617DB">
            <w:pPr>
              <w:jc w:val="right"/>
            </w:pPr>
            <w:r w:rsidRPr="007E794D">
              <w:t xml:space="preserve">0.00 </w:t>
            </w:r>
          </w:p>
        </w:tc>
        <w:tc>
          <w:tcPr>
            <w:tcW w:w="1134"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30216</w:t>
            </w:r>
          </w:p>
        </w:tc>
        <w:tc>
          <w:tcPr>
            <w:tcW w:w="2410"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培训费</w:t>
            </w:r>
          </w:p>
        </w:tc>
        <w:tc>
          <w:tcPr>
            <w:tcW w:w="837" w:type="dxa"/>
            <w:tcBorders>
              <w:top w:val="nil"/>
              <w:left w:val="nil"/>
              <w:bottom w:val="single" w:sz="4" w:space="0" w:color="auto"/>
              <w:right w:val="single" w:sz="4" w:space="0" w:color="auto"/>
            </w:tcBorders>
            <w:shd w:val="clear" w:color="auto" w:fill="auto"/>
            <w:noWrap/>
          </w:tcPr>
          <w:p w:rsidR="00D617DB" w:rsidRPr="00A46A84" w:rsidRDefault="00D617DB" w:rsidP="00D617DB">
            <w:r w:rsidRPr="00A46A84">
              <w:t xml:space="preserve">6.70 </w:t>
            </w:r>
          </w:p>
        </w:tc>
        <w:tc>
          <w:tcPr>
            <w:tcW w:w="116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31013</w:t>
            </w:r>
          </w:p>
        </w:tc>
        <w:tc>
          <w:tcPr>
            <w:tcW w:w="3813"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公务用车购置</w:t>
            </w:r>
          </w:p>
        </w:tc>
        <w:tc>
          <w:tcPr>
            <w:tcW w:w="905" w:type="dxa"/>
            <w:tcBorders>
              <w:top w:val="nil"/>
              <w:left w:val="nil"/>
              <w:bottom w:val="single" w:sz="4" w:space="0" w:color="auto"/>
              <w:right w:val="single" w:sz="4" w:space="0" w:color="auto"/>
            </w:tcBorders>
            <w:shd w:val="clear" w:color="auto" w:fill="auto"/>
            <w:noWrap/>
          </w:tcPr>
          <w:p w:rsidR="00D617DB" w:rsidRPr="00315A8C" w:rsidRDefault="00D617DB" w:rsidP="00D617DB">
            <w:pPr>
              <w:jc w:val="right"/>
            </w:pPr>
            <w:r w:rsidRPr="00315A8C">
              <w:t>0.00</w:t>
            </w:r>
          </w:p>
        </w:tc>
      </w:tr>
      <w:tr w:rsidR="00212B0B" w:rsidRPr="00416E61" w:rsidTr="004764E9">
        <w:trPr>
          <w:trHeight w:hRule="exact" w:val="28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30302</w:t>
            </w:r>
          </w:p>
        </w:tc>
        <w:tc>
          <w:tcPr>
            <w:tcW w:w="340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退休费</w:t>
            </w:r>
          </w:p>
        </w:tc>
        <w:tc>
          <w:tcPr>
            <w:tcW w:w="850" w:type="dxa"/>
            <w:tcBorders>
              <w:top w:val="nil"/>
              <w:left w:val="nil"/>
              <w:bottom w:val="single" w:sz="4" w:space="0" w:color="auto"/>
              <w:right w:val="single" w:sz="4" w:space="0" w:color="auto"/>
            </w:tcBorders>
            <w:shd w:val="clear" w:color="auto" w:fill="auto"/>
            <w:noWrap/>
          </w:tcPr>
          <w:p w:rsidR="00D617DB" w:rsidRPr="007E794D" w:rsidRDefault="00D617DB" w:rsidP="00D617DB">
            <w:pPr>
              <w:jc w:val="right"/>
            </w:pPr>
            <w:r w:rsidRPr="007E794D">
              <w:t xml:space="preserve">0.00 </w:t>
            </w:r>
          </w:p>
        </w:tc>
        <w:tc>
          <w:tcPr>
            <w:tcW w:w="1134"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30217</w:t>
            </w:r>
          </w:p>
        </w:tc>
        <w:tc>
          <w:tcPr>
            <w:tcW w:w="2410"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公务接待费</w:t>
            </w:r>
          </w:p>
        </w:tc>
        <w:tc>
          <w:tcPr>
            <w:tcW w:w="837" w:type="dxa"/>
            <w:tcBorders>
              <w:top w:val="nil"/>
              <w:left w:val="nil"/>
              <w:bottom w:val="single" w:sz="4" w:space="0" w:color="auto"/>
              <w:right w:val="single" w:sz="4" w:space="0" w:color="auto"/>
            </w:tcBorders>
            <w:shd w:val="clear" w:color="auto" w:fill="auto"/>
            <w:noWrap/>
          </w:tcPr>
          <w:p w:rsidR="00D617DB" w:rsidRPr="00A46A84" w:rsidRDefault="00D617DB" w:rsidP="00D617DB">
            <w:r w:rsidRPr="00A46A84">
              <w:t xml:space="preserve">0.15 </w:t>
            </w:r>
          </w:p>
        </w:tc>
        <w:tc>
          <w:tcPr>
            <w:tcW w:w="116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31019</w:t>
            </w:r>
          </w:p>
        </w:tc>
        <w:tc>
          <w:tcPr>
            <w:tcW w:w="3813"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其他交通工具购置</w:t>
            </w:r>
          </w:p>
        </w:tc>
        <w:tc>
          <w:tcPr>
            <w:tcW w:w="905" w:type="dxa"/>
            <w:tcBorders>
              <w:top w:val="nil"/>
              <w:left w:val="nil"/>
              <w:bottom w:val="single" w:sz="4" w:space="0" w:color="auto"/>
              <w:right w:val="single" w:sz="4" w:space="0" w:color="auto"/>
            </w:tcBorders>
            <w:shd w:val="clear" w:color="auto" w:fill="auto"/>
            <w:noWrap/>
          </w:tcPr>
          <w:p w:rsidR="00D617DB" w:rsidRPr="00315A8C" w:rsidRDefault="00D617DB" w:rsidP="00D617DB">
            <w:pPr>
              <w:jc w:val="right"/>
            </w:pPr>
            <w:r w:rsidRPr="00315A8C">
              <w:t>0.00</w:t>
            </w:r>
          </w:p>
        </w:tc>
      </w:tr>
      <w:tr w:rsidR="00212B0B" w:rsidRPr="00416E61" w:rsidTr="004764E9">
        <w:trPr>
          <w:trHeight w:hRule="exact" w:val="28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30303</w:t>
            </w:r>
          </w:p>
        </w:tc>
        <w:tc>
          <w:tcPr>
            <w:tcW w:w="340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退职（役）费</w:t>
            </w:r>
          </w:p>
        </w:tc>
        <w:tc>
          <w:tcPr>
            <w:tcW w:w="850" w:type="dxa"/>
            <w:tcBorders>
              <w:top w:val="nil"/>
              <w:left w:val="nil"/>
              <w:bottom w:val="single" w:sz="4" w:space="0" w:color="auto"/>
              <w:right w:val="single" w:sz="4" w:space="0" w:color="auto"/>
            </w:tcBorders>
            <w:shd w:val="clear" w:color="auto" w:fill="auto"/>
            <w:noWrap/>
          </w:tcPr>
          <w:p w:rsidR="00D617DB" w:rsidRPr="007E794D" w:rsidRDefault="00D617DB" w:rsidP="00D617DB">
            <w:pPr>
              <w:jc w:val="right"/>
            </w:pPr>
            <w:r w:rsidRPr="007E794D">
              <w:t xml:space="preserve">0.00 </w:t>
            </w:r>
          </w:p>
        </w:tc>
        <w:tc>
          <w:tcPr>
            <w:tcW w:w="1134"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30218</w:t>
            </w:r>
          </w:p>
        </w:tc>
        <w:tc>
          <w:tcPr>
            <w:tcW w:w="2410"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专用材料费</w:t>
            </w:r>
          </w:p>
        </w:tc>
        <w:tc>
          <w:tcPr>
            <w:tcW w:w="837" w:type="dxa"/>
            <w:tcBorders>
              <w:top w:val="nil"/>
              <w:left w:val="nil"/>
              <w:bottom w:val="single" w:sz="4" w:space="0" w:color="auto"/>
              <w:right w:val="single" w:sz="4" w:space="0" w:color="auto"/>
            </w:tcBorders>
            <w:shd w:val="clear" w:color="auto" w:fill="auto"/>
            <w:noWrap/>
          </w:tcPr>
          <w:p w:rsidR="00D617DB" w:rsidRPr="00A46A84" w:rsidRDefault="00D617DB" w:rsidP="00D617DB">
            <w:r w:rsidRPr="00A46A84">
              <w:t xml:space="preserve">0.00 </w:t>
            </w:r>
          </w:p>
        </w:tc>
        <w:tc>
          <w:tcPr>
            <w:tcW w:w="116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31021</w:t>
            </w:r>
          </w:p>
        </w:tc>
        <w:tc>
          <w:tcPr>
            <w:tcW w:w="3813"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文物和陈列品购置</w:t>
            </w:r>
          </w:p>
        </w:tc>
        <w:tc>
          <w:tcPr>
            <w:tcW w:w="905" w:type="dxa"/>
            <w:tcBorders>
              <w:top w:val="nil"/>
              <w:left w:val="nil"/>
              <w:bottom w:val="single" w:sz="4" w:space="0" w:color="auto"/>
              <w:right w:val="single" w:sz="4" w:space="0" w:color="auto"/>
            </w:tcBorders>
            <w:shd w:val="clear" w:color="auto" w:fill="auto"/>
            <w:noWrap/>
          </w:tcPr>
          <w:p w:rsidR="00D617DB" w:rsidRPr="00315A8C" w:rsidRDefault="00D617DB" w:rsidP="00D617DB">
            <w:pPr>
              <w:jc w:val="right"/>
            </w:pPr>
            <w:r w:rsidRPr="00315A8C">
              <w:t>0.00</w:t>
            </w:r>
          </w:p>
        </w:tc>
      </w:tr>
      <w:tr w:rsidR="00212B0B" w:rsidRPr="00416E61" w:rsidTr="004764E9">
        <w:trPr>
          <w:trHeight w:hRule="exact" w:val="28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30304</w:t>
            </w:r>
          </w:p>
        </w:tc>
        <w:tc>
          <w:tcPr>
            <w:tcW w:w="340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抚恤金</w:t>
            </w:r>
          </w:p>
        </w:tc>
        <w:tc>
          <w:tcPr>
            <w:tcW w:w="850" w:type="dxa"/>
            <w:tcBorders>
              <w:top w:val="nil"/>
              <w:left w:val="nil"/>
              <w:bottom w:val="single" w:sz="4" w:space="0" w:color="auto"/>
              <w:right w:val="single" w:sz="4" w:space="0" w:color="auto"/>
            </w:tcBorders>
            <w:shd w:val="clear" w:color="auto" w:fill="auto"/>
            <w:noWrap/>
          </w:tcPr>
          <w:p w:rsidR="00D617DB" w:rsidRPr="007E794D" w:rsidRDefault="00D617DB" w:rsidP="00D617DB">
            <w:pPr>
              <w:jc w:val="right"/>
            </w:pPr>
            <w:r w:rsidRPr="007E794D">
              <w:t xml:space="preserve">14.92 </w:t>
            </w:r>
          </w:p>
        </w:tc>
        <w:tc>
          <w:tcPr>
            <w:tcW w:w="1134"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30224</w:t>
            </w:r>
          </w:p>
        </w:tc>
        <w:tc>
          <w:tcPr>
            <w:tcW w:w="2410"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被装购置费</w:t>
            </w:r>
          </w:p>
        </w:tc>
        <w:tc>
          <w:tcPr>
            <w:tcW w:w="837" w:type="dxa"/>
            <w:tcBorders>
              <w:top w:val="nil"/>
              <w:left w:val="nil"/>
              <w:bottom w:val="single" w:sz="4" w:space="0" w:color="auto"/>
              <w:right w:val="single" w:sz="4" w:space="0" w:color="auto"/>
            </w:tcBorders>
            <w:shd w:val="clear" w:color="auto" w:fill="auto"/>
            <w:noWrap/>
          </w:tcPr>
          <w:p w:rsidR="00D617DB" w:rsidRPr="00A46A84" w:rsidRDefault="00D617DB" w:rsidP="00D617DB">
            <w:r w:rsidRPr="00A46A84">
              <w:t xml:space="preserve">0.00 </w:t>
            </w:r>
          </w:p>
        </w:tc>
        <w:tc>
          <w:tcPr>
            <w:tcW w:w="116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31022</w:t>
            </w:r>
          </w:p>
        </w:tc>
        <w:tc>
          <w:tcPr>
            <w:tcW w:w="3813"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无形资产购置</w:t>
            </w:r>
          </w:p>
        </w:tc>
        <w:tc>
          <w:tcPr>
            <w:tcW w:w="905" w:type="dxa"/>
            <w:tcBorders>
              <w:top w:val="nil"/>
              <w:left w:val="nil"/>
              <w:bottom w:val="single" w:sz="4" w:space="0" w:color="auto"/>
              <w:right w:val="single" w:sz="4" w:space="0" w:color="auto"/>
            </w:tcBorders>
            <w:shd w:val="clear" w:color="auto" w:fill="auto"/>
            <w:noWrap/>
          </w:tcPr>
          <w:p w:rsidR="00D617DB" w:rsidRPr="00315A8C" w:rsidRDefault="00D617DB" w:rsidP="00D617DB">
            <w:pPr>
              <w:jc w:val="right"/>
            </w:pPr>
            <w:r w:rsidRPr="00315A8C">
              <w:t>0.00</w:t>
            </w:r>
          </w:p>
        </w:tc>
      </w:tr>
      <w:tr w:rsidR="00212B0B" w:rsidRPr="00416E61" w:rsidTr="004764E9">
        <w:trPr>
          <w:trHeight w:hRule="exact" w:val="28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30305</w:t>
            </w:r>
          </w:p>
        </w:tc>
        <w:tc>
          <w:tcPr>
            <w:tcW w:w="340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生活补助</w:t>
            </w:r>
          </w:p>
        </w:tc>
        <w:tc>
          <w:tcPr>
            <w:tcW w:w="850" w:type="dxa"/>
            <w:tcBorders>
              <w:top w:val="nil"/>
              <w:left w:val="nil"/>
              <w:bottom w:val="single" w:sz="4" w:space="0" w:color="auto"/>
              <w:right w:val="single" w:sz="4" w:space="0" w:color="auto"/>
            </w:tcBorders>
            <w:shd w:val="clear" w:color="auto" w:fill="auto"/>
            <w:noWrap/>
          </w:tcPr>
          <w:p w:rsidR="00D617DB" w:rsidRPr="007E794D" w:rsidRDefault="00D617DB" w:rsidP="00D617DB">
            <w:pPr>
              <w:jc w:val="right"/>
            </w:pPr>
            <w:r w:rsidRPr="007E794D">
              <w:t xml:space="preserve">0.00 </w:t>
            </w:r>
          </w:p>
        </w:tc>
        <w:tc>
          <w:tcPr>
            <w:tcW w:w="1134"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30225</w:t>
            </w:r>
          </w:p>
        </w:tc>
        <w:tc>
          <w:tcPr>
            <w:tcW w:w="2410"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专用燃料费</w:t>
            </w:r>
          </w:p>
        </w:tc>
        <w:tc>
          <w:tcPr>
            <w:tcW w:w="837" w:type="dxa"/>
            <w:tcBorders>
              <w:top w:val="nil"/>
              <w:left w:val="nil"/>
              <w:bottom w:val="single" w:sz="4" w:space="0" w:color="auto"/>
              <w:right w:val="single" w:sz="4" w:space="0" w:color="auto"/>
            </w:tcBorders>
            <w:shd w:val="clear" w:color="auto" w:fill="auto"/>
            <w:noWrap/>
          </w:tcPr>
          <w:p w:rsidR="00D617DB" w:rsidRPr="00A46A84" w:rsidRDefault="00D617DB" w:rsidP="00D617DB">
            <w:r w:rsidRPr="00A46A84">
              <w:t xml:space="preserve">0.00 </w:t>
            </w:r>
          </w:p>
        </w:tc>
        <w:tc>
          <w:tcPr>
            <w:tcW w:w="116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31099</w:t>
            </w:r>
          </w:p>
        </w:tc>
        <w:tc>
          <w:tcPr>
            <w:tcW w:w="3813"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其他资本性支出</w:t>
            </w:r>
          </w:p>
        </w:tc>
        <w:tc>
          <w:tcPr>
            <w:tcW w:w="905" w:type="dxa"/>
            <w:tcBorders>
              <w:top w:val="nil"/>
              <w:left w:val="nil"/>
              <w:bottom w:val="single" w:sz="4" w:space="0" w:color="auto"/>
              <w:right w:val="single" w:sz="4" w:space="0" w:color="auto"/>
            </w:tcBorders>
            <w:shd w:val="clear" w:color="auto" w:fill="auto"/>
            <w:noWrap/>
          </w:tcPr>
          <w:p w:rsidR="00D617DB" w:rsidRPr="00315A8C" w:rsidRDefault="00D617DB" w:rsidP="00D617DB">
            <w:pPr>
              <w:jc w:val="right"/>
            </w:pPr>
            <w:r w:rsidRPr="00315A8C">
              <w:t>0.00</w:t>
            </w:r>
          </w:p>
        </w:tc>
      </w:tr>
      <w:tr w:rsidR="00212B0B" w:rsidRPr="00416E61" w:rsidTr="004764E9">
        <w:trPr>
          <w:trHeight w:hRule="exact" w:val="28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30306</w:t>
            </w:r>
          </w:p>
        </w:tc>
        <w:tc>
          <w:tcPr>
            <w:tcW w:w="340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救济费</w:t>
            </w:r>
          </w:p>
        </w:tc>
        <w:tc>
          <w:tcPr>
            <w:tcW w:w="850" w:type="dxa"/>
            <w:tcBorders>
              <w:top w:val="nil"/>
              <w:left w:val="nil"/>
              <w:bottom w:val="single" w:sz="4" w:space="0" w:color="auto"/>
              <w:right w:val="single" w:sz="4" w:space="0" w:color="auto"/>
            </w:tcBorders>
            <w:shd w:val="clear" w:color="auto" w:fill="auto"/>
            <w:noWrap/>
          </w:tcPr>
          <w:p w:rsidR="00D617DB" w:rsidRPr="007E794D" w:rsidRDefault="00D617DB" w:rsidP="00D617DB">
            <w:pPr>
              <w:jc w:val="right"/>
            </w:pPr>
            <w:r w:rsidRPr="007E794D">
              <w:t xml:space="preserve">0.00 </w:t>
            </w:r>
          </w:p>
        </w:tc>
        <w:tc>
          <w:tcPr>
            <w:tcW w:w="1134"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30226</w:t>
            </w:r>
          </w:p>
        </w:tc>
        <w:tc>
          <w:tcPr>
            <w:tcW w:w="2410"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劳务费</w:t>
            </w:r>
          </w:p>
        </w:tc>
        <w:tc>
          <w:tcPr>
            <w:tcW w:w="837" w:type="dxa"/>
            <w:tcBorders>
              <w:top w:val="nil"/>
              <w:left w:val="nil"/>
              <w:bottom w:val="single" w:sz="4" w:space="0" w:color="auto"/>
              <w:right w:val="single" w:sz="4" w:space="0" w:color="auto"/>
            </w:tcBorders>
            <w:shd w:val="clear" w:color="auto" w:fill="auto"/>
            <w:noWrap/>
          </w:tcPr>
          <w:p w:rsidR="00D617DB" w:rsidRPr="00A46A84" w:rsidRDefault="00D617DB" w:rsidP="00D617DB">
            <w:r w:rsidRPr="00A46A84">
              <w:t xml:space="preserve">4.83 </w:t>
            </w:r>
          </w:p>
        </w:tc>
        <w:tc>
          <w:tcPr>
            <w:tcW w:w="116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399</w:t>
            </w:r>
          </w:p>
        </w:tc>
        <w:tc>
          <w:tcPr>
            <w:tcW w:w="3813"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其他支出</w:t>
            </w:r>
          </w:p>
        </w:tc>
        <w:tc>
          <w:tcPr>
            <w:tcW w:w="905" w:type="dxa"/>
            <w:tcBorders>
              <w:top w:val="nil"/>
              <w:left w:val="nil"/>
              <w:bottom w:val="single" w:sz="4" w:space="0" w:color="auto"/>
              <w:right w:val="single" w:sz="4" w:space="0" w:color="auto"/>
            </w:tcBorders>
            <w:shd w:val="clear" w:color="auto" w:fill="auto"/>
            <w:noWrap/>
          </w:tcPr>
          <w:p w:rsidR="00D617DB" w:rsidRPr="00315A8C" w:rsidRDefault="00D617DB" w:rsidP="00D617DB">
            <w:pPr>
              <w:jc w:val="right"/>
            </w:pPr>
            <w:r w:rsidRPr="00315A8C">
              <w:t>0.00</w:t>
            </w:r>
          </w:p>
        </w:tc>
      </w:tr>
      <w:tr w:rsidR="00212B0B" w:rsidRPr="00416E61" w:rsidTr="004764E9">
        <w:trPr>
          <w:trHeight w:hRule="exact" w:val="28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30307</w:t>
            </w:r>
          </w:p>
        </w:tc>
        <w:tc>
          <w:tcPr>
            <w:tcW w:w="340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医疗费补助</w:t>
            </w:r>
          </w:p>
        </w:tc>
        <w:tc>
          <w:tcPr>
            <w:tcW w:w="850" w:type="dxa"/>
            <w:tcBorders>
              <w:top w:val="nil"/>
              <w:left w:val="nil"/>
              <w:bottom w:val="single" w:sz="4" w:space="0" w:color="auto"/>
              <w:right w:val="single" w:sz="4" w:space="0" w:color="auto"/>
            </w:tcBorders>
            <w:shd w:val="clear" w:color="auto" w:fill="auto"/>
            <w:noWrap/>
          </w:tcPr>
          <w:p w:rsidR="00D617DB" w:rsidRPr="007E794D" w:rsidRDefault="00D617DB" w:rsidP="00D617DB">
            <w:pPr>
              <w:jc w:val="right"/>
            </w:pPr>
            <w:r w:rsidRPr="007E794D">
              <w:t xml:space="preserve">0.00 </w:t>
            </w:r>
          </w:p>
        </w:tc>
        <w:tc>
          <w:tcPr>
            <w:tcW w:w="1134"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30227</w:t>
            </w:r>
          </w:p>
        </w:tc>
        <w:tc>
          <w:tcPr>
            <w:tcW w:w="2410"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委托业务费</w:t>
            </w:r>
          </w:p>
        </w:tc>
        <w:tc>
          <w:tcPr>
            <w:tcW w:w="837" w:type="dxa"/>
            <w:tcBorders>
              <w:top w:val="nil"/>
              <w:left w:val="nil"/>
              <w:bottom w:val="single" w:sz="4" w:space="0" w:color="auto"/>
              <w:right w:val="single" w:sz="4" w:space="0" w:color="auto"/>
            </w:tcBorders>
            <w:shd w:val="clear" w:color="auto" w:fill="auto"/>
            <w:noWrap/>
          </w:tcPr>
          <w:p w:rsidR="00D617DB" w:rsidRPr="00A46A84" w:rsidRDefault="00D617DB" w:rsidP="00D617DB">
            <w:r w:rsidRPr="00A46A84">
              <w:t xml:space="preserve">10.59 </w:t>
            </w:r>
          </w:p>
        </w:tc>
        <w:tc>
          <w:tcPr>
            <w:tcW w:w="116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39906</w:t>
            </w:r>
          </w:p>
        </w:tc>
        <w:tc>
          <w:tcPr>
            <w:tcW w:w="3813"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赠与</w:t>
            </w:r>
          </w:p>
        </w:tc>
        <w:tc>
          <w:tcPr>
            <w:tcW w:w="905" w:type="dxa"/>
            <w:tcBorders>
              <w:top w:val="nil"/>
              <w:left w:val="nil"/>
              <w:bottom w:val="single" w:sz="4" w:space="0" w:color="auto"/>
              <w:right w:val="single" w:sz="4" w:space="0" w:color="auto"/>
            </w:tcBorders>
            <w:shd w:val="clear" w:color="auto" w:fill="auto"/>
            <w:noWrap/>
          </w:tcPr>
          <w:p w:rsidR="00D617DB" w:rsidRPr="00315A8C" w:rsidRDefault="00D617DB" w:rsidP="00D617DB">
            <w:pPr>
              <w:jc w:val="right"/>
            </w:pPr>
            <w:r w:rsidRPr="00315A8C">
              <w:t>0.00</w:t>
            </w:r>
          </w:p>
        </w:tc>
      </w:tr>
      <w:tr w:rsidR="00212B0B" w:rsidRPr="00416E61" w:rsidTr="004764E9">
        <w:trPr>
          <w:trHeight w:hRule="exact" w:val="28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30308</w:t>
            </w:r>
          </w:p>
        </w:tc>
        <w:tc>
          <w:tcPr>
            <w:tcW w:w="340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助学金</w:t>
            </w:r>
          </w:p>
        </w:tc>
        <w:tc>
          <w:tcPr>
            <w:tcW w:w="850" w:type="dxa"/>
            <w:tcBorders>
              <w:top w:val="nil"/>
              <w:left w:val="nil"/>
              <w:bottom w:val="single" w:sz="4" w:space="0" w:color="auto"/>
              <w:right w:val="single" w:sz="4" w:space="0" w:color="auto"/>
            </w:tcBorders>
            <w:shd w:val="clear" w:color="auto" w:fill="auto"/>
            <w:noWrap/>
          </w:tcPr>
          <w:p w:rsidR="00D617DB" w:rsidRPr="007E794D" w:rsidRDefault="00D617DB" w:rsidP="00D617DB">
            <w:pPr>
              <w:jc w:val="right"/>
            </w:pPr>
            <w:r w:rsidRPr="007E794D">
              <w:t xml:space="preserve">0.00 </w:t>
            </w:r>
          </w:p>
        </w:tc>
        <w:tc>
          <w:tcPr>
            <w:tcW w:w="1134"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30228</w:t>
            </w:r>
          </w:p>
        </w:tc>
        <w:tc>
          <w:tcPr>
            <w:tcW w:w="2410"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工会经费</w:t>
            </w:r>
          </w:p>
        </w:tc>
        <w:tc>
          <w:tcPr>
            <w:tcW w:w="837" w:type="dxa"/>
            <w:tcBorders>
              <w:top w:val="nil"/>
              <w:left w:val="nil"/>
              <w:bottom w:val="single" w:sz="4" w:space="0" w:color="auto"/>
              <w:right w:val="single" w:sz="4" w:space="0" w:color="auto"/>
            </w:tcBorders>
            <w:shd w:val="clear" w:color="auto" w:fill="auto"/>
            <w:noWrap/>
          </w:tcPr>
          <w:p w:rsidR="00D617DB" w:rsidRPr="00A46A84" w:rsidRDefault="00D617DB" w:rsidP="00D617DB">
            <w:r w:rsidRPr="00A46A84">
              <w:t xml:space="preserve">19.38 </w:t>
            </w:r>
          </w:p>
        </w:tc>
        <w:tc>
          <w:tcPr>
            <w:tcW w:w="116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39907</w:t>
            </w:r>
          </w:p>
        </w:tc>
        <w:tc>
          <w:tcPr>
            <w:tcW w:w="3813"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国家赔偿费用支出</w:t>
            </w:r>
          </w:p>
        </w:tc>
        <w:tc>
          <w:tcPr>
            <w:tcW w:w="905" w:type="dxa"/>
            <w:tcBorders>
              <w:top w:val="nil"/>
              <w:left w:val="nil"/>
              <w:bottom w:val="single" w:sz="4" w:space="0" w:color="auto"/>
              <w:right w:val="single" w:sz="4" w:space="0" w:color="auto"/>
            </w:tcBorders>
            <w:shd w:val="clear" w:color="auto" w:fill="auto"/>
            <w:noWrap/>
          </w:tcPr>
          <w:p w:rsidR="00D617DB" w:rsidRPr="00315A8C" w:rsidRDefault="00D617DB" w:rsidP="00D617DB">
            <w:pPr>
              <w:jc w:val="right"/>
            </w:pPr>
            <w:r w:rsidRPr="00315A8C">
              <w:t>0.00</w:t>
            </w:r>
          </w:p>
        </w:tc>
      </w:tr>
      <w:tr w:rsidR="00212B0B" w:rsidRPr="00416E61" w:rsidTr="004764E9">
        <w:trPr>
          <w:trHeight w:hRule="exact" w:val="28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30309</w:t>
            </w:r>
          </w:p>
        </w:tc>
        <w:tc>
          <w:tcPr>
            <w:tcW w:w="340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奖励金</w:t>
            </w:r>
          </w:p>
        </w:tc>
        <w:tc>
          <w:tcPr>
            <w:tcW w:w="850" w:type="dxa"/>
            <w:tcBorders>
              <w:top w:val="nil"/>
              <w:left w:val="nil"/>
              <w:bottom w:val="single" w:sz="4" w:space="0" w:color="auto"/>
              <w:right w:val="single" w:sz="4" w:space="0" w:color="auto"/>
            </w:tcBorders>
            <w:shd w:val="clear" w:color="auto" w:fill="auto"/>
            <w:noWrap/>
          </w:tcPr>
          <w:p w:rsidR="00D617DB" w:rsidRPr="007E794D" w:rsidRDefault="00D617DB" w:rsidP="00D617DB">
            <w:pPr>
              <w:jc w:val="right"/>
            </w:pPr>
            <w:r w:rsidRPr="007E794D">
              <w:t xml:space="preserve">0.00 </w:t>
            </w:r>
          </w:p>
        </w:tc>
        <w:tc>
          <w:tcPr>
            <w:tcW w:w="1134"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30229</w:t>
            </w:r>
          </w:p>
        </w:tc>
        <w:tc>
          <w:tcPr>
            <w:tcW w:w="2410"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福利费</w:t>
            </w:r>
          </w:p>
        </w:tc>
        <w:tc>
          <w:tcPr>
            <w:tcW w:w="837" w:type="dxa"/>
            <w:tcBorders>
              <w:top w:val="nil"/>
              <w:left w:val="nil"/>
              <w:bottom w:val="single" w:sz="4" w:space="0" w:color="auto"/>
              <w:right w:val="single" w:sz="4" w:space="0" w:color="auto"/>
            </w:tcBorders>
            <w:shd w:val="clear" w:color="auto" w:fill="auto"/>
            <w:noWrap/>
          </w:tcPr>
          <w:p w:rsidR="00D617DB" w:rsidRPr="00A46A84" w:rsidRDefault="00D617DB" w:rsidP="00D617DB">
            <w:r w:rsidRPr="00A46A84">
              <w:t xml:space="preserve">10.82 </w:t>
            </w:r>
          </w:p>
        </w:tc>
        <w:tc>
          <w:tcPr>
            <w:tcW w:w="116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39908</w:t>
            </w:r>
          </w:p>
        </w:tc>
        <w:tc>
          <w:tcPr>
            <w:tcW w:w="3813"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对民间非营利组织和群众性自治组织补贴</w:t>
            </w:r>
          </w:p>
        </w:tc>
        <w:tc>
          <w:tcPr>
            <w:tcW w:w="905" w:type="dxa"/>
            <w:tcBorders>
              <w:top w:val="nil"/>
              <w:left w:val="nil"/>
              <w:bottom w:val="single" w:sz="4" w:space="0" w:color="auto"/>
              <w:right w:val="single" w:sz="4" w:space="0" w:color="auto"/>
            </w:tcBorders>
            <w:shd w:val="clear" w:color="auto" w:fill="auto"/>
            <w:noWrap/>
          </w:tcPr>
          <w:p w:rsidR="00D617DB" w:rsidRPr="00315A8C" w:rsidRDefault="00D617DB" w:rsidP="00D617DB">
            <w:pPr>
              <w:jc w:val="right"/>
            </w:pPr>
            <w:r w:rsidRPr="00315A8C">
              <w:t>0.00</w:t>
            </w:r>
          </w:p>
        </w:tc>
      </w:tr>
      <w:tr w:rsidR="00212B0B" w:rsidRPr="00416E61" w:rsidTr="004764E9">
        <w:trPr>
          <w:trHeight w:hRule="exact" w:val="28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30310</w:t>
            </w:r>
          </w:p>
        </w:tc>
        <w:tc>
          <w:tcPr>
            <w:tcW w:w="340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个人农业生产补贴</w:t>
            </w:r>
          </w:p>
        </w:tc>
        <w:tc>
          <w:tcPr>
            <w:tcW w:w="850" w:type="dxa"/>
            <w:tcBorders>
              <w:top w:val="nil"/>
              <w:left w:val="nil"/>
              <w:bottom w:val="single" w:sz="4" w:space="0" w:color="auto"/>
              <w:right w:val="single" w:sz="4" w:space="0" w:color="auto"/>
            </w:tcBorders>
            <w:shd w:val="clear" w:color="auto" w:fill="auto"/>
            <w:noWrap/>
          </w:tcPr>
          <w:p w:rsidR="00D617DB" w:rsidRPr="007E794D" w:rsidRDefault="00D617DB" w:rsidP="00D617DB">
            <w:pPr>
              <w:jc w:val="right"/>
            </w:pPr>
            <w:r w:rsidRPr="007E794D">
              <w:t xml:space="preserve">0.00 </w:t>
            </w:r>
          </w:p>
        </w:tc>
        <w:tc>
          <w:tcPr>
            <w:tcW w:w="1134"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30231</w:t>
            </w:r>
          </w:p>
        </w:tc>
        <w:tc>
          <w:tcPr>
            <w:tcW w:w="2410"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公务用车运行维护费</w:t>
            </w:r>
          </w:p>
        </w:tc>
        <w:tc>
          <w:tcPr>
            <w:tcW w:w="837" w:type="dxa"/>
            <w:tcBorders>
              <w:top w:val="nil"/>
              <w:left w:val="nil"/>
              <w:bottom w:val="single" w:sz="4" w:space="0" w:color="auto"/>
              <w:right w:val="single" w:sz="4" w:space="0" w:color="auto"/>
            </w:tcBorders>
            <w:shd w:val="clear" w:color="auto" w:fill="auto"/>
            <w:noWrap/>
          </w:tcPr>
          <w:p w:rsidR="00D617DB" w:rsidRPr="00A46A84" w:rsidRDefault="00D617DB" w:rsidP="00D617DB">
            <w:r w:rsidRPr="00A46A84">
              <w:t xml:space="preserve">7.85 </w:t>
            </w:r>
          </w:p>
        </w:tc>
        <w:tc>
          <w:tcPr>
            <w:tcW w:w="116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39999</w:t>
            </w:r>
          </w:p>
        </w:tc>
        <w:tc>
          <w:tcPr>
            <w:tcW w:w="3813"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其他支出</w:t>
            </w:r>
          </w:p>
        </w:tc>
        <w:tc>
          <w:tcPr>
            <w:tcW w:w="905" w:type="dxa"/>
            <w:tcBorders>
              <w:top w:val="nil"/>
              <w:left w:val="nil"/>
              <w:bottom w:val="single" w:sz="4" w:space="0" w:color="auto"/>
              <w:right w:val="single" w:sz="4" w:space="0" w:color="auto"/>
            </w:tcBorders>
            <w:shd w:val="clear" w:color="auto" w:fill="auto"/>
            <w:noWrap/>
          </w:tcPr>
          <w:p w:rsidR="00D617DB" w:rsidRDefault="00D617DB" w:rsidP="00D617DB">
            <w:pPr>
              <w:jc w:val="right"/>
            </w:pPr>
            <w:r w:rsidRPr="00315A8C">
              <w:t>0.00</w:t>
            </w:r>
          </w:p>
        </w:tc>
      </w:tr>
      <w:tr w:rsidR="00212B0B" w:rsidRPr="00416E61" w:rsidTr="004764E9">
        <w:trPr>
          <w:trHeight w:hRule="exact" w:val="28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30311</w:t>
            </w:r>
          </w:p>
        </w:tc>
        <w:tc>
          <w:tcPr>
            <w:tcW w:w="340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代缴社会保险费</w:t>
            </w:r>
          </w:p>
        </w:tc>
        <w:tc>
          <w:tcPr>
            <w:tcW w:w="850" w:type="dxa"/>
            <w:tcBorders>
              <w:top w:val="nil"/>
              <w:left w:val="nil"/>
              <w:bottom w:val="single" w:sz="4" w:space="0" w:color="auto"/>
              <w:right w:val="single" w:sz="4" w:space="0" w:color="auto"/>
            </w:tcBorders>
            <w:shd w:val="clear" w:color="auto" w:fill="auto"/>
            <w:noWrap/>
          </w:tcPr>
          <w:p w:rsidR="00D617DB" w:rsidRPr="007E794D" w:rsidRDefault="00D617DB" w:rsidP="00D617DB">
            <w:pPr>
              <w:jc w:val="right"/>
            </w:pPr>
            <w:r w:rsidRPr="007E794D">
              <w:t xml:space="preserve">0.00 </w:t>
            </w:r>
          </w:p>
        </w:tc>
        <w:tc>
          <w:tcPr>
            <w:tcW w:w="1134"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30239</w:t>
            </w:r>
          </w:p>
        </w:tc>
        <w:tc>
          <w:tcPr>
            <w:tcW w:w="2410"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其他交通费用</w:t>
            </w:r>
          </w:p>
        </w:tc>
        <w:tc>
          <w:tcPr>
            <w:tcW w:w="837" w:type="dxa"/>
            <w:tcBorders>
              <w:top w:val="nil"/>
              <w:left w:val="nil"/>
              <w:bottom w:val="single" w:sz="4" w:space="0" w:color="auto"/>
              <w:right w:val="single" w:sz="4" w:space="0" w:color="auto"/>
            </w:tcBorders>
            <w:shd w:val="clear" w:color="auto" w:fill="auto"/>
            <w:noWrap/>
          </w:tcPr>
          <w:p w:rsidR="00D617DB" w:rsidRPr="00A46A84" w:rsidRDefault="00D617DB" w:rsidP="00D617DB">
            <w:r w:rsidRPr="00A46A84">
              <w:t xml:space="preserve">0.00 </w:t>
            </w:r>
          </w:p>
        </w:tc>
        <w:tc>
          <w:tcPr>
            <w:tcW w:w="1162" w:type="dxa"/>
            <w:tcBorders>
              <w:top w:val="nil"/>
              <w:left w:val="nil"/>
              <w:bottom w:val="single" w:sz="4" w:space="0" w:color="auto"/>
              <w:right w:val="single" w:sz="4" w:space="0" w:color="auto"/>
            </w:tcBorders>
            <w:shd w:val="clear" w:color="auto" w:fill="auto"/>
            <w:noWrap/>
            <w:vAlign w:val="center"/>
          </w:tcPr>
          <w:p w:rsidR="00D617DB" w:rsidRPr="00103957" w:rsidRDefault="00D617DB" w:rsidP="00D617DB">
            <w:pPr>
              <w:widowControl/>
              <w:jc w:val="left"/>
              <w:rPr>
                <w:rFonts w:ascii="宋体" w:eastAsia="宋体" w:hAnsi="宋体" w:cs="宋体"/>
                <w:color w:val="000000"/>
                <w:kern w:val="0"/>
                <w:szCs w:val="18"/>
              </w:rPr>
            </w:pPr>
          </w:p>
        </w:tc>
        <w:tc>
          <w:tcPr>
            <w:tcW w:w="3813" w:type="dxa"/>
            <w:tcBorders>
              <w:top w:val="nil"/>
              <w:left w:val="nil"/>
              <w:bottom w:val="single" w:sz="4" w:space="0" w:color="auto"/>
              <w:right w:val="single" w:sz="4" w:space="0" w:color="auto"/>
            </w:tcBorders>
            <w:shd w:val="clear" w:color="auto" w:fill="auto"/>
            <w:noWrap/>
            <w:vAlign w:val="center"/>
          </w:tcPr>
          <w:p w:rsidR="00D617DB" w:rsidRPr="00103957" w:rsidRDefault="00D617DB" w:rsidP="00D617DB">
            <w:pPr>
              <w:widowControl/>
              <w:jc w:val="left"/>
              <w:rPr>
                <w:rFonts w:ascii="宋体" w:eastAsia="宋体" w:hAnsi="宋体" w:cs="宋体"/>
                <w:color w:val="000000"/>
                <w:kern w:val="0"/>
                <w:szCs w:val="18"/>
              </w:rPr>
            </w:pPr>
          </w:p>
        </w:tc>
        <w:tc>
          <w:tcPr>
            <w:tcW w:w="905" w:type="dxa"/>
            <w:tcBorders>
              <w:top w:val="nil"/>
              <w:left w:val="nil"/>
              <w:bottom w:val="single" w:sz="4" w:space="0" w:color="auto"/>
              <w:right w:val="single" w:sz="4" w:space="0" w:color="auto"/>
            </w:tcBorders>
            <w:shd w:val="clear" w:color="auto" w:fill="auto"/>
            <w:noWrap/>
            <w:vAlign w:val="center"/>
          </w:tcPr>
          <w:p w:rsidR="00D617DB" w:rsidRPr="00103957" w:rsidRDefault="00D617DB" w:rsidP="00D617DB">
            <w:pPr>
              <w:widowControl/>
              <w:jc w:val="left"/>
              <w:rPr>
                <w:rFonts w:ascii="宋体" w:eastAsia="宋体" w:hAnsi="宋体" w:cs="宋体"/>
                <w:color w:val="000000"/>
                <w:kern w:val="0"/>
                <w:szCs w:val="20"/>
              </w:rPr>
            </w:pPr>
          </w:p>
        </w:tc>
      </w:tr>
      <w:tr w:rsidR="00212B0B" w:rsidRPr="00416E61" w:rsidTr="004764E9">
        <w:trPr>
          <w:trHeight w:hRule="exact" w:val="28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30399</w:t>
            </w:r>
          </w:p>
        </w:tc>
        <w:tc>
          <w:tcPr>
            <w:tcW w:w="340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其他对个人和家庭的补助</w:t>
            </w:r>
          </w:p>
        </w:tc>
        <w:tc>
          <w:tcPr>
            <w:tcW w:w="850" w:type="dxa"/>
            <w:tcBorders>
              <w:top w:val="nil"/>
              <w:left w:val="nil"/>
              <w:bottom w:val="single" w:sz="4" w:space="0" w:color="auto"/>
              <w:right w:val="single" w:sz="4" w:space="0" w:color="auto"/>
            </w:tcBorders>
            <w:shd w:val="clear" w:color="auto" w:fill="auto"/>
            <w:noWrap/>
          </w:tcPr>
          <w:p w:rsidR="00D617DB" w:rsidRPr="007E794D" w:rsidRDefault="00D617DB" w:rsidP="00D617DB">
            <w:pPr>
              <w:jc w:val="right"/>
            </w:pPr>
            <w:r w:rsidRPr="007E794D">
              <w:t xml:space="preserve">0.00 </w:t>
            </w:r>
          </w:p>
        </w:tc>
        <w:tc>
          <w:tcPr>
            <w:tcW w:w="1134"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30240</w:t>
            </w:r>
          </w:p>
        </w:tc>
        <w:tc>
          <w:tcPr>
            <w:tcW w:w="2410"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税金及附加费用</w:t>
            </w:r>
          </w:p>
        </w:tc>
        <w:tc>
          <w:tcPr>
            <w:tcW w:w="837" w:type="dxa"/>
            <w:tcBorders>
              <w:top w:val="nil"/>
              <w:left w:val="nil"/>
              <w:bottom w:val="single" w:sz="4" w:space="0" w:color="auto"/>
              <w:right w:val="single" w:sz="4" w:space="0" w:color="auto"/>
            </w:tcBorders>
            <w:shd w:val="clear" w:color="auto" w:fill="auto"/>
            <w:noWrap/>
          </w:tcPr>
          <w:p w:rsidR="00D617DB" w:rsidRPr="00A46A84" w:rsidRDefault="00D617DB" w:rsidP="00D617DB">
            <w:r w:rsidRPr="00A46A84">
              <w:t xml:space="preserve">0.00 </w:t>
            </w:r>
          </w:p>
        </w:tc>
        <w:tc>
          <w:tcPr>
            <w:tcW w:w="1162" w:type="dxa"/>
            <w:tcBorders>
              <w:top w:val="nil"/>
              <w:left w:val="nil"/>
              <w:bottom w:val="single" w:sz="4" w:space="0" w:color="auto"/>
              <w:right w:val="single" w:sz="4" w:space="0" w:color="auto"/>
            </w:tcBorders>
            <w:shd w:val="clear" w:color="auto" w:fill="auto"/>
            <w:noWrap/>
            <w:vAlign w:val="center"/>
          </w:tcPr>
          <w:p w:rsidR="00D617DB" w:rsidRPr="00103957" w:rsidRDefault="00D617DB" w:rsidP="00D617DB">
            <w:pPr>
              <w:widowControl/>
              <w:jc w:val="left"/>
              <w:rPr>
                <w:rFonts w:ascii="宋体" w:eastAsia="宋体" w:hAnsi="宋体" w:cs="宋体"/>
                <w:color w:val="000000"/>
                <w:kern w:val="0"/>
                <w:szCs w:val="18"/>
              </w:rPr>
            </w:pPr>
          </w:p>
        </w:tc>
        <w:tc>
          <w:tcPr>
            <w:tcW w:w="3813" w:type="dxa"/>
            <w:tcBorders>
              <w:top w:val="nil"/>
              <w:left w:val="nil"/>
              <w:bottom w:val="single" w:sz="4" w:space="0" w:color="auto"/>
              <w:right w:val="single" w:sz="4" w:space="0" w:color="auto"/>
            </w:tcBorders>
            <w:shd w:val="clear" w:color="auto" w:fill="auto"/>
            <w:noWrap/>
            <w:vAlign w:val="center"/>
          </w:tcPr>
          <w:p w:rsidR="00D617DB" w:rsidRPr="00103957" w:rsidRDefault="00D617DB" w:rsidP="00D617DB">
            <w:pPr>
              <w:widowControl/>
              <w:jc w:val="left"/>
              <w:rPr>
                <w:rFonts w:ascii="宋体" w:eastAsia="宋体" w:hAnsi="宋体" w:cs="宋体"/>
                <w:color w:val="000000"/>
                <w:kern w:val="0"/>
                <w:szCs w:val="18"/>
              </w:rPr>
            </w:pPr>
          </w:p>
        </w:tc>
        <w:tc>
          <w:tcPr>
            <w:tcW w:w="905" w:type="dxa"/>
            <w:tcBorders>
              <w:top w:val="nil"/>
              <w:left w:val="nil"/>
              <w:bottom w:val="single" w:sz="4" w:space="0" w:color="auto"/>
              <w:right w:val="single" w:sz="4" w:space="0" w:color="auto"/>
            </w:tcBorders>
            <w:shd w:val="clear" w:color="auto" w:fill="auto"/>
            <w:noWrap/>
            <w:vAlign w:val="center"/>
          </w:tcPr>
          <w:p w:rsidR="00D617DB" w:rsidRPr="00103957" w:rsidRDefault="00D617DB" w:rsidP="00D617DB">
            <w:pPr>
              <w:widowControl/>
              <w:jc w:val="left"/>
              <w:rPr>
                <w:rFonts w:ascii="宋体" w:eastAsia="宋体" w:hAnsi="宋体" w:cs="宋体"/>
                <w:color w:val="000000"/>
                <w:kern w:val="0"/>
                <w:szCs w:val="20"/>
              </w:rPr>
            </w:pPr>
          </w:p>
        </w:tc>
      </w:tr>
      <w:tr w:rsidR="00212B0B" w:rsidRPr="00416E61" w:rsidTr="004764E9">
        <w:trPr>
          <w:trHeight w:hRule="exact" w:val="284"/>
        </w:trPr>
        <w:tc>
          <w:tcPr>
            <w:tcW w:w="1101" w:type="dxa"/>
            <w:tcBorders>
              <w:top w:val="nil"/>
              <w:left w:val="single" w:sz="4" w:space="0" w:color="auto"/>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p>
        </w:tc>
        <w:tc>
          <w:tcPr>
            <w:tcW w:w="3402"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p>
        </w:tc>
        <w:tc>
          <w:tcPr>
            <w:tcW w:w="850" w:type="dxa"/>
            <w:tcBorders>
              <w:top w:val="nil"/>
              <w:left w:val="nil"/>
              <w:bottom w:val="single" w:sz="4" w:space="0" w:color="auto"/>
              <w:right w:val="single" w:sz="4" w:space="0" w:color="auto"/>
            </w:tcBorders>
            <w:shd w:val="clear" w:color="auto" w:fill="auto"/>
            <w:noWrap/>
          </w:tcPr>
          <w:p w:rsidR="00D617DB" w:rsidRDefault="00D617DB" w:rsidP="00D617DB">
            <w:pPr>
              <w:jc w:val="right"/>
            </w:pPr>
            <w:r w:rsidRPr="007E794D">
              <w:t xml:space="preserve">0.00 </w:t>
            </w:r>
          </w:p>
        </w:tc>
        <w:tc>
          <w:tcPr>
            <w:tcW w:w="1134"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30299</w:t>
            </w:r>
          </w:p>
        </w:tc>
        <w:tc>
          <w:tcPr>
            <w:tcW w:w="2410" w:type="dxa"/>
            <w:tcBorders>
              <w:top w:val="nil"/>
              <w:left w:val="nil"/>
              <w:bottom w:val="single" w:sz="4" w:space="0" w:color="auto"/>
              <w:right w:val="single" w:sz="4" w:space="0" w:color="auto"/>
            </w:tcBorders>
            <w:shd w:val="clear" w:color="auto" w:fill="auto"/>
            <w:noWrap/>
            <w:vAlign w:val="center"/>
            <w:hideMark/>
          </w:tcPr>
          <w:p w:rsidR="00D617DB" w:rsidRPr="00103957" w:rsidRDefault="00D617DB" w:rsidP="00D617DB">
            <w:pPr>
              <w:widowControl/>
              <w:jc w:val="left"/>
              <w:rPr>
                <w:rFonts w:ascii="宋体" w:eastAsia="宋体" w:hAnsi="宋体" w:cs="宋体"/>
                <w:color w:val="000000"/>
                <w:kern w:val="0"/>
                <w:szCs w:val="20"/>
              </w:rPr>
            </w:pPr>
            <w:r w:rsidRPr="00103957">
              <w:rPr>
                <w:rFonts w:ascii="宋体" w:eastAsia="宋体" w:hAnsi="宋体" w:cs="宋体" w:hint="eastAsia"/>
                <w:color w:val="000000"/>
                <w:kern w:val="0"/>
                <w:szCs w:val="20"/>
              </w:rPr>
              <w:t xml:space="preserve">  其他商品和服务支出</w:t>
            </w:r>
          </w:p>
        </w:tc>
        <w:tc>
          <w:tcPr>
            <w:tcW w:w="837" w:type="dxa"/>
            <w:tcBorders>
              <w:top w:val="nil"/>
              <w:left w:val="nil"/>
              <w:bottom w:val="single" w:sz="4" w:space="0" w:color="auto"/>
              <w:right w:val="single" w:sz="4" w:space="0" w:color="auto"/>
            </w:tcBorders>
            <w:shd w:val="clear" w:color="auto" w:fill="auto"/>
            <w:noWrap/>
          </w:tcPr>
          <w:p w:rsidR="00D617DB" w:rsidRDefault="00D617DB" w:rsidP="00D617DB">
            <w:r w:rsidRPr="00A46A84">
              <w:t xml:space="preserve">0.14 </w:t>
            </w:r>
          </w:p>
        </w:tc>
        <w:tc>
          <w:tcPr>
            <w:tcW w:w="1162" w:type="dxa"/>
            <w:tcBorders>
              <w:top w:val="nil"/>
              <w:left w:val="nil"/>
              <w:bottom w:val="single" w:sz="4" w:space="0" w:color="auto"/>
              <w:right w:val="single" w:sz="4" w:space="0" w:color="auto"/>
            </w:tcBorders>
            <w:shd w:val="clear" w:color="auto" w:fill="auto"/>
            <w:noWrap/>
            <w:vAlign w:val="center"/>
          </w:tcPr>
          <w:p w:rsidR="00D617DB" w:rsidRPr="00103957" w:rsidRDefault="00D617DB" w:rsidP="00D617DB">
            <w:pPr>
              <w:widowControl/>
              <w:jc w:val="left"/>
              <w:rPr>
                <w:rFonts w:ascii="宋体" w:eastAsia="宋体" w:hAnsi="宋体" w:cs="宋体"/>
                <w:color w:val="000000"/>
                <w:kern w:val="0"/>
                <w:szCs w:val="18"/>
              </w:rPr>
            </w:pPr>
          </w:p>
        </w:tc>
        <w:tc>
          <w:tcPr>
            <w:tcW w:w="3813" w:type="dxa"/>
            <w:tcBorders>
              <w:top w:val="nil"/>
              <w:left w:val="nil"/>
              <w:bottom w:val="single" w:sz="4" w:space="0" w:color="auto"/>
              <w:right w:val="single" w:sz="4" w:space="0" w:color="auto"/>
            </w:tcBorders>
            <w:shd w:val="clear" w:color="auto" w:fill="auto"/>
            <w:noWrap/>
            <w:vAlign w:val="center"/>
          </w:tcPr>
          <w:p w:rsidR="00D617DB" w:rsidRPr="00103957" w:rsidRDefault="00D617DB" w:rsidP="00D617DB">
            <w:pPr>
              <w:widowControl/>
              <w:jc w:val="left"/>
              <w:rPr>
                <w:rFonts w:ascii="宋体" w:eastAsia="宋体" w:hAnsi="宋体" w:cs="宋体"/>
                <w:color w:val="000000"/>
                <w:kern w:val="0"/>
                <w:szCs w:val="18"/>
              </w:rPr>
            </w:pPr>
          </w:p>
        </w:tc>
        <w:tc>
          <w:tcPr>
            <w:tcW w:w="905" w:type="dxa"/>
            <w:tcBorders>
              <w:top w:val="nil"/>
              <w:left w:val="nil"/>
              <w:bottom w:val="single" w:sz="4" w:space="0" w:color="auto"/>
              <w:right w:val="single" w:sz="4" w:space="0" w:color="auto"/>
            </w:tcBorders>
            <w:shd w:val="clear" w:color="auto" w:fill="auto"/>
            <w:noWrap/>
            <w:vAlign w:val="center"/>
          </w:tcPr>
          <w:p w:rsidR="00D617DB" w:rsidRPr="00103957" w:rsidRDefault="00D617DB" w:rsidP="00D617DB">
            <w:pPr>
              <w:widowControl/>
              <w:jc w:val="left"/>
              <w:rPr>
                <w:rFonts w:ascii="宋体" w:eastAsia="宋体" w:hAnsi="宋体" w:cs="宋体"/>
                <w:color w:val="000000"/>
                <w:kern w:val="0"/>
                <w:szCs w:val="20"/>
              </w:rPr>
            </w:pPr>
          </w:p>
        </w:tc>
      </w:tr>
      <w:tr w:rsidR="00103957" w:rsidRPr="00416E61" w:rsidTr="0008176B">
        <w:trPr>
          <w:trHeight w:hRule="exact" w:val="284"/>
        </w:trPr>
        <w:tc>
          <w:tcPr>
            <w:tcW w:w="450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16E61" w:rsidRPr="00103957" w:rsidRDefault="00416E61" w:rsidP="00416E61">
            <w:pPr>
              <w:widowControl/>
              <w:jc w:val="center"/>
              <w:rPr>
                <w:rFonts w:ascii="宋体" w:eastAsia="宋体" w:hAnsi="宋体" w:cs="宋体"/>
                <w:color w:val="000000"/>
                <w:kern w:val="0"/>
                <w:szCs w:val="20"/>
              </w:rPr>
            </w:pPr>
            <w:r w:rsidRPr="00103957">
              <w:rPr>
                <w:rFonts w:ascii="宋体" w:eastAsia="宋体" w:hAnsi="宋体" w:cs="宋体" w:hint="eastAsia"/>
                <w:color w:val="000000"/>
                <w:kern w:val="0"/>
                <w:szCs w:val="20"/>
              </w:rPr>
              <w:t>人员经费合计</w:t>
            </w:r>
          </w:p>
        </w:tc>
        <w:tc>
          <w:tcPr>
            <w:tcW w:w="850" w:type="dxa"/>
            <w:tcBorders>
              <w:top w:val="nil"/>
              <w:left w:val="nil"/>
              <w:bottom w:val="single" w:sz="4" w:space="0" w:color="auto"/>
              <w:right w:val="single" w:sz="4" w:space="0" w:color="auto"/>
            </w:tcBorders>
            <w:shd w:val="clear" w:color="auto" w:fill="auto"/>
            <w:noWrap/>
            <w:vAlign w:val="center"/>
          </w:tcPr>
          <w:p w:rsidR="00416E61" w:rsidRPr="00103957" w:rsidRDefault="00212B0B" w:rsidP="00DF0F5B">
            <w:pPr>
              <w:widowControl/>
              <w:jc w:val="right"/>
              <w:rPr>
                <w:rFonts w:ascii="宋体" w:eastAsia="宋体" w:hAnsi="宋体" w:cs="宋体"/>
                <w:color w:val="000000"/>
                <w:kern w:val="0"/>
                <w:szCs w:val="20"/>
              </w:rPr>
            </w:pPr>
            <w:r w:rsidRPr="00212B0B">
              <w:rPr>
                <w:rFonts w:ascii="宋体" w:eastAsia="宋体" w:hAnsi="宋体" w:cs="宋体"/>
                <w:color w:val="000000"/>
                <w:kern w:val="0"/>
                <w:szCs w:val="20"/>
              </w:rPr>
              <w:t>820</w:t>
            </w:r>
            <w:r>
              <w:rPr>
                <w:rFonts w:ascii="宋体" w:eastAsia="宋体" w:hAnsi="宋体" w:cs="宋体"/>
                <w:color w:val="000000"/>
                <w:kern w:val="0"/>
                <w:szCs w:val="20"/>
              </w:rPr>
              <w:t>.</w:t>
            </w:r>
            <w:r w:rsidRPr="00212B0B">
              <w:rPr>
                <w:rFonts w:ascii="宋体" w:eastAsia="宋体" w:hAnsi="宋体" w:cs="宋体"/>
                <w:color w:val="000000"/>
                <w:kern w:val="0"/>
                <w:szCs w:val="20"/>
              </w:rPr>
              <w:t>9</w:t>
            </w:r>
            <w:r>
              <w:rPr>
                <w:rFonts w:ascii="宋体" w:eastAsia="宋体" w:hAnsi="宋体" w:cs="宋体"/>
                <w:color w:val="000000"/>
                <w:kern w:val="0"/>
                <w:szCs w:val="20"/>
              </w:rPr>
              <w:t>7</w:t>
            </w:r>
            <w:r w:rsidRPr="00212B0B">
              <w:rPr>
                <w:rFonts w:ascii="宋体" w:eastAsia="宋体" w:hAnsi="宋体" w:cs="宋体"/>
                <w:color w:val="000000"/>
                <w:kern w:val="0"/>
                <w:szCs w:val="20"/>
              </w:rPr>
              <w:t>3</w:t>
            </w:r>
          </w:p>
        </w:tc>
        <w:tc>
          <w:tcPr>
            <w:tcW w:w="9356" w:type="dxa"/>
            <w:gridSpan w:val="5"/>
            <w:tcBorders>
              <w:top w:val="single" w:sz="4" w:space="0" w:color="auto"/>
              <w:left w:val="nil"/>
              <w:bottom w:val="single" w:sz="4" w:space="0" w:color="auto"/>
              <w:right w:val="single" w:sz="4" w:space="0" w:color="auto"/>
            </w:tcBorders>
            <w:shd w:val="clear" w:color="auto" w:fill="auto"/>
            <w:noWrap/>
            <w:vAlign w:val="center"/>
            <w:hideMark/>
          </w:tcPr>
          <w:p w:rsidR="00416E61" w:rsidRPr="00103957" w:rsidRDefault="00416E61" w:rsidP="00416E61">
            <w:pPr>
              <w:widowControl/>
              <w:jc w:val="center"/>
              <w:rPr>
                <w:rFonts w:ascii="宋体" w:eastAsia="宋体" w:hAnsi="宋体" w:cs="宋体"/>
                <w:color w:val="000000"/>
                <w:kern w:val="0"/>
                <w:szCs w:val="20"/>
              </w:rPr>
            </w:pPr>
            <w:r w:rsidRPr="00103957">
              <w:rPr>
                <w:rFonts w:ascii="宋体" w:eastAsia="宋体" w:hAnsi="宋体" w:cs="宋体" w:hint="eastAsia"/>
                <w:color w:val="000000"/>
                <w:kern w:val="0"/>
                <w:szCs w:val="20"/>
              </w:rPr>
              <w:t>公用经费合计</w:t>
            </w:r>
          </w:p>
        </w:tc>
        <w:tc>
          <w:tcPr>
            <w:tcW w:w="905" w:type="dxa"/>
            <w:tcBorders>
              <w:top w:val="nil"/>
              <w:left w:val="nil"/>
              <w:bottom w:val="single" w:sz="4" w:space="0" w:color="auto"/>
              <w:right w:val="single" w:sz="4" w:space="0" w:color="auto"/>
            </w:tcBorders>
            <w:shd w:val="clear" w:color="auto" w:fill="auto"/>
            <w:noWrap/>
            <w:vAlign w:val="center"/>
          </w:tcPr>
          <w:p w:rsidR="00416E61" w:rsidRPr="00103957" w:rsidRDefault="00212B0B" w:rsidP="00CA4024">
            <w:pPr>
              <w:widowControl/>
              <w:jc w:val="right"/>
              <w:rPr>
                <w:rFonts w:ascii="宋体" w:eastAsia="宋体" w:hAnsi="宋体" w:cs="宋体"/>
                <w:color w:val="000000"/>
                <w:kern w:val="0"/>
                <w:szCs w:val="18"/>
              </w:rPr>
            </w:pPr>
            <w:r w:rsidRPr="00212B0B">
              <w:rPr>
                <w:rFonts w:ascii="宋体" w:eastAsia="宋体" w:hAnsi="宋体" w:cs="宋体"/>
                <w:color w:val="000000"/>
                <w:kern w:val="0"/>
                <w:szCs w:val="18"/>
              </w:rPr>
              <w:t>150</w:t>
            </w:r>
            <w:r>
              <w:rPr>
                <w:rFonts w:ascii="宋体" w:eastAsia="宋体" w:hAnsi="宋体" w:cs="宋体"/>
                <w:color w:val="000000"/>
                <w:kern w:val="0"/>
                <w:szCs w:val="18"/>
              </w:rPr>
              <w:t>.</w:t>
            </w:r>
            <w:r w:rsidRPr="00212B0B">
              <w:rPr>
                <w:rFonts w:ascii="宋体" w:eastAsia="宋体" w:hAnsi="宋体" w:cs="宋体"/>
                <w:color w:val="000000"/>
                <w:kern w:val="0"/>
                <w:szCs w:val="18"/>
              </w:rPr>
              <w:t>5</w:t>
            </w:r>
            <w:r>
              <w:rPr>
                <w:rFonts w:ascii="宋体" w:eastAsia="宋体" w:hAnsi="宋体" w:cs="宋体"/>
                <w:color w:val="000000"/>
                <w:kern w:val="0"/>
                <w:szCs w:val="18"/>
              </w:rPr>
              <w:t>6</w:t>
            </w:r>
            <w:r w:rsidRPr="00212B0B">
              <w:rPr>
                <w:rFonts w:ascii="宋体" w:eastAsia="宋体" w:hAnsi="宋体" w:cs="宋体"/>
                <w:color w:val="000000"/>
                <w:kern w:val="0"/>
                <w:szCs w:val="18"/>
              </w:rPr>
              <w:t>7</w:t>
            </w:r>
          </w:p>
        </w:tc>
      </w:tr>
      <w:tr w:rsidR="00416E61" w:rsidRPr="00416E61" w:rsidTr="00103957">
        <w:trPr>
          <w:trHeight w:hRule="exact" w:val="284"/>
        </w:trPr>
        <w:tc>
          <w:tcPr>
            <w:tcW w:w="0" w:type="auto"/>
            <w:gridSpan w:val="9"/>
            <w:tcBorders>
              <w:top w:val="nil"/>
              <w:left w:val="nil"/>
              <w:bottom w:val="nil"/>
              <w:right w:val="nil"/>
            </w:tcBorders>
            <w:shd w:val="clear" w:color="auto" w:fill="auto"/>
            <w:noWrap/>
            <w:vAlign w:val="center"/>
            <w:hideMark/>
          </w:tcPr>
          <w:p w:rsidR="00416E61" w:rsidRPr="00103957" w:rsidRDefault="00416E61" w:rsidP="00416E61">
            <w:pPr>
              <w:widowControl/>
              <w:jc w:val="left"/>
              <w:rPr>
                <w:rFonts w:ascii="宋体" w:eastAsia="宋体" w:hAnsi="宋体" w:cs="宋体"/>
                <w:color w:val="000000"/>
                <w:kern w:val="0"/>
                <w:szCs w:val="24"/>
              </w:rPr>
            </w:pPr>
            <w:r w:rsidRPr="00103957">
              <w:rPr>
                <w:rFonts w:ascii="宋体" w:eastAsia="宋体" w:hAnsi="宋体" w:cs="宋体" w:hint="eastAsia"/>
                <w:color w:val="000000"/>
                <w:kern w:val="0"/>
                <w:szCs w:val="24"/>
              </w:rPr>
              <w:t>注：本表反映部门本年度一般公共预算财政拨款基本支出明细情况。</w:t>
            </w:r>
          </w:p>
        </w:tc>
      </w:tr>
    </w:tbl>
    <w:p w:rsidR="00152C6D" w:rsidRPr="00152C6D" w:rsidRDefault="00152C6D" w:rsidP="00152C6D">
      <w:pPr>
        <w:widowControl/>
        <w:jc w:val="center"/>
        <w:rPr>
          <w:rFonts w:ascii="Times New Roman" w:eastAsia="方正小标宋_GBK" w:hAnsi="Times New Roman" w:cs="Times New Roman"/>
          <w:color w:val="000000"/>
          <w:kern w:val="0"/>
          <w:sz w:val="36"/>
          <w:szCs w:val="36"/>
        </w:rPr>
      </w:pPr>
      <w:r w:rsidRPr="00152C6D">
        <w:rPr>
          <w:rFonts w:ascii="Times New Roman" w:eastAsia="方正小标宋_GBK" w:hAnsi="Times New Roman" w:cs="Times New Roman" w:hint="eastAsia"/>
          <w:color w:val="000000"/>
          <w:kern w:val="0"/>
          <w:sz w:val="36"/>
          <w:szCs w:val="36"/>
        </w:rPr>
        <w:lastRenderedPageBreak/>
        <w:t>一般公共预算财政拨款“三公”经费支出决算表</w:t>
      </w:r>
    </w:p>
    <w:p w:rsidR="00152C6D" w:rsidRPr="00152C6D" w:rsidRDefault="00152C6D" w:rsidP="00152C6D">
      <w:pPr>
        <w:widowControl/>
        <w:jc w:val="left"/>
        <w:rPr>
          <w:rFonts w:ascii="Times New Roman" w:eastAsia="仿宋_GB2312" w:hAnsi="Times New Roman" w:cs="Times New Roman"/>
          <w:color w:val="000000"/>
          <w:kern w:val="0"/>
          <w:szCs w:val="21"/>
        </w:rPr>
      </w:pPr>
      <w:r w:rsidRPr="00152C6D">
        <w:rPr>
          <w:rFonts w:ascii="Times New Roman" w:eastAsia="仿宋_GB2312" w:hAnsi="Times New Roman" w:cs="Times New Roman"/>
          <w:color w:val="000000"/>
          <w:kern w:val="0"/>
          <w:szCs w:val="21"/>
        </w:rPr>
        <w:t>部门：</w:t>
      </w:r>
      <w:r w:rsidR="00C95AAD" w:rsidRPr="00C95AAD">
        <w:rPr>
          <w:rFonts w:ascii="Times New Roman" w:eastAsia="仿宋_GB2312" w:hAnsi="Times New Roman" w:cs="Times New Roman" w:hint="eastAsia"/>
          <w:color w:val="000000"/>
          <w:kern w:val="0"/>
          <w:szCs w:val="21"/>
        </w:rPr>
        <w:t>湖南省质量和标准化研究院</w:t>
      </w:r>
      <w:r w:rsidRPr="00152C6D">
        <w:rPr>
          <w:rFonts w:ascii="Times New Roman" w:eastAsia="仿宋_GB2312" w:hAnsi="Times New Roman" w:cs="Times New Roman"/>
          <w:color w:val="000000"/>
          <w:kern w:val="0"/>
          <w:szCs w:val="21"/>
        </w:rPr>
        <w:t xml:space="preserve">                                                                                      </w:t>
      </w:r>
      <w:r>
        <w:rPr>
          <w:rFonts w:ascii="Times New Roman" w:eastAsia="仿宋_GB2312" w:hAnsi="Times New Roman" w:cs="Times New Roman" w:hint="eastAsia"/>
          <w:color w:val="000000"/>
          <w:kern w:val="0"/>
          <w:szCs w:val="21"/>
        </w:rPr>
        <w:t xml:space="preserve">         </w:t>
      </w:r>
      <w:r>
        <w:rPr>
          <w:rFonts w:ascii="Times New Roman" w:eastAsia="仿宋_GB2312" w:hAnsi="Times New Roman" w:cs="Times New Roman"/>
          <w:color w:val="000000"/>
          <w:kern w:val="0"/>
          <w:szCs w:val="21"/>
        </w:rPr>
        <w:t xml:space="preserve">   </w:t>
      </w:r>
      <w:r w:rsidRPr="00152C6D">
        <w:rPr>
          <w:rFonts w:ascii="Times New Roman" w:eastAsia="仿宋_GB2312" w:hAnsi="Times New Roman" w:cs="Times New Roman"/>
          <w:color w:val="000000"/>
          <w:kern w:val="0"/>
          <w:szCs w:val="21"/>
        </w:rPr>
        <w:t xml:space="preserve">    </w:t>
      </w:r>
      <w:r w:rsidRPr="00152C6D">
        <w:rPr>
          <w:rFonts w:ascii="Times New Roman" w:eastAsia="仿宋_GB2312" w:hAnsi="Times New Roman" w:cs="Times New Roman"/>
          <w:color w:val="000000"/>
          <w:kern w:val="0"/>
          <w:szCs w:val="21"/>
        </w:rPr>
        <w:t>公开</w:t>
      </w:r>
      <w:r w:rsidRPr="00152C6D">
        <w:rPr>
          <w:rFonts w:ascii="Times New Roman" w:eastAsia="仿宋_GB2312" w:hAnsi="Times New Roman" w:cs="Times New Roman"/>
          <w:color w:val="000000"/>
          <w:kern w:val="0"/>
          <w:szCs w:val="21"/>
        </w:rPr>
        <w:t>0</w:t>
      </w:r>
      <w:r>
        <w:rPr>
          <w:rFonts w:ascii="Times New Roman" w:eastAsia="仿宋_GB2312" w:hAnsi="Times New Roman" w:cs="Times New Roman" w:hint="eastAsia"/>
          <w:color w:val="000000"/>
          <w:kern w:val="0"/>
          <w:szCs w:val="21"/>
        </w:rPr>
        <w:t>7</w:t>
      </w:r>
      <w:r w:rsidRPr="00152C6D">
        <w:rPr>
          <w:rFonts w:ascii="Times New Roman" w:eastAsia="仿宋_GB2312" w:hAnsi="Times New Roman" w:cs="Times New Roman"/>
          <w:color w:val="000000"/>
          <w:kern w:val="0"/>
          <w:szCs w:val="21"/>
        </w:rPr>
        <w:t>表</w:t>
      </w:r>
    </w:p>
    <w:p w:rsidR="00152C6D" w:rsidRPr="00152C6D" w:rsidRDefault="00152C6D" w:rsidP="00152C6D">
      <w:pPr>
        <w:widowControl/>
        <w:ind w:right="420"/>
        <w:jc w:val="right"/>
        <w:rPr>
          <w:rFonts w:ascii="Times New Roman" w:eastAsia="仿宋_GB2312" w:hAnsi="Times New Roman" w:cs="Times New Roman"/>
          <w:color w:val="000000"/>
          <w:kern w:val="0"/>
          <w:szCs w:val="21"/>
        </w:rPr>
      </w:pPr>
      <w:r w:rsidRPr="00152C6D">
        <w:rPr>
          <w:rFonts w:ascii="Times New Roman" w:eastAsia="仿宋_GB2312" w:hAnsi="Times New Roman" w:cs="Times New Roman"/>
          <w:color w:val="000000"/>
          <w:kern w:val="0"/>
          <w:szCs w:val="21"/>
        </w:rPr>
        <w:t>单位：万元</w:t>
      </w:r>
    </w:p>
    <w:tbl>
      <w:tblPr>
        <w:tblW w:w="14640" w:type="dxa"/>
        <w:jc w:val="center"/>
        <w:tblLook w:val="04A0" w:firstRow="1" w:lastRow="0" w:firstColumn="1" w:lastColumn="0" w:noHBand="0" w:noVBand="1"/>
      </w:tblPr>
      <w:tblGrid>
        <w:gridCol w:w="1220"/>
        <w:gridCol w:w="1220"/>
        <w:gridCol w:w="1220"/>
        <w:gridCol w:w="1220"/>
        <w:gridCol w:w="1220"/>
        <w:gridCol w:w="1220"/>
        <w:gridCol w:w="1220"/>
        <w:gridCol w:w="1220"/>
        <w:gridCol w:w="1220"/>
        <w:gridCol w:w="1220"/>
        <w:gridCol w:w="1220"/>
        <w:gridCol w:w="1220"/>
      </w:tblGrid>
      <w:tr w:rsidR="00152C6D" w:rsidRPr="00152C6D" w:rsidTr="00DD5FE9">
        <w:trPr>
          <w:trHeight w:val="397"/>
          <w:jc w:val="center"/>
        </w:trPr>
        <w:tc>
          <w:tcPr>
            <w:tcW w:w="7320" w:type="dxa"/>
            <w:gridSpan w:val="6"/>
            <w:tcBorders>
              <w:top w:val="single" w:sz="8" w:space="0" w:color="auto"/>
              <w:left w:val="single" w:sz="8" w:space="0" w:color="auto"/>
              <w:bottom w:val="single" w:sz="4" w:space="0" w:color="auto"/>
              <w:right w:val="single" w:sz="4" w:space="0" w:color="000000"/>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预算数</w:t>
            </w:r>
          </w:p>
        </w:tc>
        <w:tc>
          <w:tcPr>
            <w:tcW w:w="7320" w:type="dxa"/>
            <w:gridSpan w:val="6"/>
            <w:tcBorders>
              <w:top w:val="single" w:sz="8" w:space="0" w:color="auto"/>
              <w:left w:val="nil"/>
              <w:bottom w:val="single" w:sz="4" w:space="0" w:color="auto"/>
              <w:right w:val="single" w:sz="8" w:space="0" w:color="000000"/>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决算数</w:t>
            </w:r>
          </w:p>
        </w:tc>
      </w:tr>
      <w:tr w:rsidR="00152C6D" w:rsidRPr="00152C6D" w:rsidTr="00DD5FE9">
        <w:trPr>
          <w:trHeight w:val="397"/>
          <w:jc w:val="center"/>
        </w:trPr>
        <w:tc>
          <w:tcPr>
            <w:tcW w:w="1220" w:type="dxa"/>
            <w:vMerge w:val="restart"/>
            <w:tcBorders>
              <w:top w:val="nil"/>
              <w:left w:val="single" w:sz="8" w:space="0" w:color="auto"/>
              <w:bottom w:val="single" w:sz="4" w:space="0" w:color="000000"/>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合计</w:t>
            </w:r>
          </w:p>
        </w:tc>
        <w:tc>
          <w:tcPr>
            <w:tcW w:w="1220" w:type="dxa"/>
            <w:vMerge w:val="restart"/>
            <w:tcBorders>
              <w:top w:val="nil"/>
              <w:left w:val="single" w:sz="4" w:space="0" w:color="auto"/>
              <w:bottom w:val="single" w:sz="4" w:space="0" w:color="000000"/>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因公出国（境）费</w:t>
            </w:r>
          </w:p>
        </w:tc>
        <w:tc>
          <w:tcPr>
            <w:tcW w:w="3660" w:type="dxa"/>
            <w:gridSpan w:val="3"/>
            <w:tcBorders>
              <w:top w:val="single" w:sz="4" w:space="0" w:color="auto"/>
              <w:left w:val="nil"/>
              <w:bottom w:val="single" w:sz="4" w:space="0" w:color="auto"/>
              <w:right w:val="single" w:sz="4" w:space="0" w:color="000000"/>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公务用车购置及运行费</w:t>
            </w:r>
          </w:p>
        </w:tc>
        <w:tc>
          <w:tcPr>
            <w:tcW w:w="1220" w:type="dxa"/>
            <w:vMerge w:val="restart"/>
            <w:tcBorders>
              <w:top w:val="nil"/>
              <w:left w:val="single" w:sz="4" w:space="0" w:color="auto"/>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公务</w:t>
            </w:r>
          </w:p>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接待费</w:t>
            </w:r>
          </w:p>
        </w:tc>
        <w:tc>
          <w:tcPr>
            <w:tcW w:w="1220" w:type="dxa"/>
            <w:vMerge w:val="restart"/>
            <w:tcBorders>
              <w:top w:val="nil"/>
              <w:left w:val="nil"/>
              <w:bottom w:val="single" w:sz="4" w:space="0" w:color="000000"/>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合计</w:t>
            </w:r>
          </w:p>
        </w:tc>
        <w:tc>
          <w:tcPr>
            <w:tcW w:w="1220" w:type="dxa"/>
            <w:vMerge w:val="restart"/>
            <w:tcBorders>
              <w:top w:val="nil"/>
              <w:left w:val="single" w:sz="4" w:space="0" w:color="auto"/>
              <w:bottom w:val="single" w:sz="4" w:space="0" w:color="000000"/>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因公出国（境）费</w:t>
            </w:r>
          </w:p>
        </w:tc>
        <w:tc>
          <w:tcPr>
            <w:tcW w:w="3660" w:type="dxa"/>
            <w:gridSpan w:val="3"/>
            <w:tcBorders>
              <w:top w:val="single" w:sz="4" w:space="0" w:color="auto"/>
              <w:left w:val="nil"/>
              <w:bottom w:val="single" w:sz="4" w:space="0" w:color="auto"/>
              <w:right w:val="single" w:sz="4" w:space="0" w:color="000000"/>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公务用车购置及运行费</w:t>
            </w:r>
          </w:p>
        </w:tc>
        <w:tc>
          <w:tcPr>
            <w:tcW w:w="1220" w:type="dxa"/>
            <w:vMerge w:val="restart"/>
            <w:tcBorders>
              <w:top w:val="nil"/>
              <w:left w:val="single" w:sz="4" w:space="0" w:color="auto"/>
              <w:bottom w:val="single" w:sz="4" w:space="0" w:color="000000"/>
              <w:right w:val="single" w:sz="8"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公务</w:t>
            </w:r>
          </w:p>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接待费</w:t>
            </w:r>
          </w:p>
        </w:tc>
      </w:tr>
      <w:tr w:rsidR="00152C6D" w:rsidRPr="00152C6D" w:rsidTr="00DD5FE9">
        <w:trPr>
          <w:trHeight w:val="397"/>
          <w:jc w:val="center"/>
        </w:trPr>
        <w:tc>
          <w:tcPr>
            <w:tcW w:w="1220" w:type="dxa"/>
            <w:vMerge/>
            <w:tcBorders>
              <w:top w:val="nil"/>
              <w:left w:val="single" w:sz="8" w:space="0" w:color="auto"/>
              <w:bottom w:val="single" w:sz="4" w:space="0" w:color="000000"/>
              <w:right w:val="single" w:sz="4" w:space="0" w:color="auto"/>
            </w:tcBorders>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1220" w:type="dxa"/>
            <w:vMerge/>
            <w:tcBorders>
              <w:top w:val="nil"/>
              <w:left w:val="single" w:sz="4" w:space="0" w:color="auto"/>
              <w:bottom w:val="single" w:sz="4" w:space="0" w:color="000000"/>
              <w:right w:val="single" w:sz="4" w:space="0" w:color="auto"/>
            </w:tcBorders>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小计</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公务用车</w:t>
            </w:r>
            <w:r w:rsidRPr="00152C6D">
              <w:rPr>
                <w:rFonts w:ascii="Times New Roman" w:eastAsia="仿宋_GB2312" w:hAnsi="Times New Roman" w:cs="Times New Roman"/>
                <w:kern w:val="0"/>
                <w:szCs w:val="21"/>
              </w:rPr>
              <w:br/>
            </w:r>
            <w:r w:rsidRPr="00152C6D">
              <w:rPr>
                <w:rFonts w:ascii="Times New Roman" w:eastAsia="仿宋_GB2312" w:hAnsi="Times New Roman" w:cs="Times New Roman"/>
                <w:kern w:val="0"/>
                <w:szCs w:val="21"/>
              </w:rPr>
              <w:t>购置费</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公务用车</w:t>
            </w:r>
            <w:r w:rsidRPr="00152C6D">
              <w:rPr>
                <w:rFonts w:ascii="Times New Roman" w:eastAsia="仿宋_GB2312" w:hAnsi="Times New Roman" w:cs="Times New Roman"/>
                <w:kern w:val="0"/>
                <w:szCs w:val="21"/>
              </w:rPr>
              <w:br/>
            </w:r>
            <w:r w:rsidRPr="00152C6D">
              <w:rPr>
                <w:rFonts w:ascii="Times New Roman" w:eastAsia="仿宋_GB2312" w:hAnsi="Times New Roman" w:cs="Times New Roman"/>
                <w:kern w:val="0"/>
                <w:szCs w:val="21"/>
              </w:rPr>
              <w:t>运行费</w:t>
            </w:r>
          </w:p>
        </w:tc>
        <w:tc>
          <w:tcPr>
            <w:tcW w:w="1220" w:type="dxa"/>
            <w:vMerge/>
            <w:tcBorders>
              <w:top w:val="nil"/>
              <w:left w:val="single" w:sz="4" w:space="0" w:color="auto"/>
              <w:bottom w:val="single" w:sz="4" w:space="0" w:color="auto"/>
              <w:right w:val="single" w:sz="4" w:space="0" w:color="auto"/>
            </w:tcBorders>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1220" w:type="dxa"/>
            <w:vMerge/>
            <w:tcBorders>
              <w:top w:val="nil"/>
              <w:left w:val="nil"/>
              <w:bottom w:val="single" w:sz="4" w:space="0" w:color="000000"/>
              <w:right w:val="single" w:sz="4" w:space="0" w:color="auto"/>
            </w:tcBorders>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1220" w:type="dxa"/>
            <w:vMerge/>
            <w:tcBorders>
              <w:top w:val="nil"/>
              <w:left w:val="single" w:sz="4" w:space="0" w:color="auto"/>
              <w:bottom w:val="single" w:sz="4" w:space="0" w:color="000000"/>
              <w:right w:val="single" w:sz="4" w:space="0" w:color="auto"/>
            </w:tcBorders>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小计</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公务用车</w:t>
            </w:r>
            <w:r w:rsidRPr="00152C6D">
              <w:rPr>
                <w:rFonts w:ascii="Times New Roman" w:eastAsia="仿宋_GB2312" w:hAnsi="Times New Roman" w:cs="Times New Roman"/>
                <w:kern w:val="0"/>
                <w:szCs w:val="21"/>
              </w:rPr>
              <w:br/>
            </w:r>
            <w:r w:rsidRPr="00152C6D">
              <w:rPr>
                <w:rFonts w:ascii="Times New Roman" w:eastAsia="仿宋_GB2312" w:hAnsi="Times New Roman" w:cs="Times New Roman"/>
                <w:kern w:val="0"/>
                <w:szCs w:val="21"/>
              </w:rPr>
              <w:t>购置费</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公务用车</w:t>
            </w:r>
            <w:r w:rsidRPr="00152C6D">
              <w:rPr>
                <w:rFonts w:ascii="Times New Roman" w:eastAsia="仿宋_GB2312" w:hAnsi="Times New Roman" w:cs="Times New Roman"/>
                <w:kern w:val="0"/>
                <w:szCs w:val="21"/>
              </w:rPr>
              <w:br/>
            </w:r>
            <w:r w:rsidRPr="00152C6D">
              <w:rPr>
                <w:rFonts w:ascii="Times New Roman" w:eastAsia="仿宋_GB2312" w:hAnsi="Times New Roman" w:cs="Times New Roman"/>
                <w:kern w:val="0"/>
                <w:szCs w:val="21"/>
              </w:rPr>
              <w:t>运行费</w:t>
            </w:r>
          </w:p>
        </w:tc>
        <w:tc>
          <w:tcPr>
            <w:tcW w:w="1220" w:type="dxa"/>
            <w:vMerge/>
            <w:tcBorders>
              <w:top w:val="nil"/>
              <w:left w:val="single" w:sz="4" w:space="0" w:color="auto"/>
              <w:bottom w:val="single" w:sz="4" w:space="0" w:color="000000"/>
              <w:right w:val="single" w:sz="8" w:space="0" w:color="auto"/>
            </w:tcBorders>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r>
      <w:tr w:rsidR="00152C6D" w:rsidRPr="00152C6D" w:rsidTr="00DD5FE9">
        <w:trPr>
          <w:trHeight w:val="397"/>
          <w:jc w:val="center"/>
        </w:trPr>
        <w:tc>
          <w:tcPr>
            <w:tcW w:w="1220" w:type="dxa"/>
            <w:tcBorders>
              <w:top w:val="nil"/>
              <w:left w:val="single" w:sz="8" w:space="0" w:color="auto"/>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1</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2</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3</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4</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5</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6</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7</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8</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9</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10</w:t>
            </w:r>
          </w:p>
        </w:tc>
        <w:tc>
          <w:tcPr>
            <w:tcW w:w="1220" w:type="dxa"/>
            <w:tcBorders>
              <w:top w:val="nil"/>
              <w:left w:val="nil"/>
              <w:bottom w:val="single" w:sz="4" w:space="0" w:color="auto"/>
              <w:right w:val="single" w:sz="4"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11</w:t>
            </w:r>
          </w:p>
        </w:tc>
        <w:tc>
          <w:tcPr>
            <w:tcW w:w="1220" w:type="dxa"/>
            <w:tcBorders>
              <w:top w:val="nil"/>
              <w:left w:val="nil"/>
              <w:bottom w:val="single" w:sz="4" w:space="0" w:color="auto"/>
              <w:right w:val="single" w:sz="8" w:space="0" w:color="auto"/>
            </w:tcBorders>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12</w:t>
            </w:r>
          </w:p>
        </w:tc>
      </w:tr>
      <w:tr w:rsidR="00DF0F5B" w:rsidRPr="00152C6D" w:rsidTr="004764E9">
        <w:trPr>
          <w:trHeight w:val="397"/>
          <w:jc w:val="center"/>
        </w:trPr>
        <w:tc>
          <w:tcPr>
            <w:tcW w:w="1220" w:type="dxa"/>
            <w:tcBorders>
              <w:top w:val="nil"/>
              <w:left w:val="single" w:sz="8" w:space="0" w:color="auto"/>
              <w:bottom w:val="single" w:sz="8" w:space="0" w:color="auto"/>
              <w:right w:val="single" w:sz="4" w:space="0" w:color="auto"/>
            </w:tcBorders>
            <w:shd w:val="clear" w:color="auto" w:fill="auto"/>
            <w:vAlign w:val="center"/>
            <w:hideMark/>
          </w:tcPr>
          <w:p w:rsidR="00DF0F5B" w:rsidRPr="00152C6D" w:rsidRDefault="00DF0F5B" w:rsidP="00DF0F5B">
            <w:pPr>
              <w:widowControl/>
              <w:jc w:val="left"/>
              <w:rPr>
                <w:rFonts w:ascii="Times New Roman" w:eastAsia="仿宋_GB2312" w:hAnsi="Times New Roman" w:cs="Times New Roman"/>
                <w:kern w:val="0"/>
                <w:szCs w:val="21"/>
              </w:rPr>
            </w:pPr>
            <w:r w:rsidRPr="00DF0F5B">
              <w:rPr>
                <w:rFonts w:ascii="Times New Roman" w:eastAsia="仿宋_GB2312" w:hAnsi="Times New Roman" w:cs="Times New Roman"/>
                <w:kern w:val="0"/>
                <w:szCs w:val="21"/>
              </w:rPr>
              <w:t>39</w:t>
            </w:r>
            <w:r>
              <w:rPr>
                <w:rFonts w:ascii="Times New Roman" w:eastAsia="仿宋_GB2312" w:hAnsi="Times New Roman" w:cs="Times New Roman"/>
                <w:kern w:val="0"/>
                <w:szCs w:val="21"/>
              </w:rPr>
              <w:t>.00</w:t>
            </w:r>
          </w:p>
        </w:tc>
        <w:tc>
          <w:tcPr>
            <w:tcW w:w="1220" w:type="dxa"/>
            <w:tcBorders>
              <w:top w:val="nil"/>
              <w:left w:val="nil"/>
              <w:bottom w:val="single" w:sz="8" w:space="0" w:color="auto"/>
              <w:right w:val="single" w:sz="4" w:space="0" w:color="auto"/>
            </w:tcBorders>
            <w:shd w:val="clear" w:color="auto" w:fill="auto"/>
            <w:vAlign w:val="center"/>
            <w:hideMark/>
          </w:tcPr>
          <w:p w:rsidR="00DF0F5B" w:rsidRPr="00152C6D" w:rsidRDefault="00DF0F5B" w:rsidP="00DF0F5B">
            <w:pPr>
              <w:widowControl/>
              <w:jc w:val="left"/>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0</w:t>
            </w:r>
            <w:r>
              <w:rPr>
                <w:rFonts w:ascii="Times New Roman" w:eastAsia="仿宋_GB2312" w:hAnsi="Times New Roman" w:cs="Times New Roman"/>
                <w:kern w:val="0"/>
                <w:szCs w:val="21"/>
              </w:rPr>
              <w:t>.00</w:t>
            </w:r>
          </w:p>
        </w:tc>
        <w:tc>
          <w:tcPr>
            <w:tcW w:w="1220" w:type="dxa"/>
            <w:tcBorders>
              <w:top w:val="nil"/>
              <w:left w:val="nil"/>
              <w:bottom w:val="single" w:sz="8" w:space="0" w:color="auto"/>
              <w:right w:val="single" w:sz="4" w:space="0" w:color="auto"/>
            </w:tcBorders>
            <w:shd w:val="clear" w:color="auto" w:fill="auto"/>
            <w:vAlign w:val="center"/>
            <w:hideMark/>
          </w:tcPr>
          <w:p w:rsidR="00DF0F5B" w:rsidRPr="00152C6D" w:rsidRDefault="00DF0F5B" w:rsidP="00DF0F5B">
            <w:pPr>
              <w:widowControl/>
              <w:jc w:val="left"/>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3</w:t>
            </w:r>
            <w:r>
              <w:rPr>
                <w:rFonts w:ascii="Times New Roman" w:eastAsia="仿宋_GB2312" w:hAnsi="Times New Roman" w:cs="Times New Roman"/>
                <w:kern w:val="0"/>
                <w:szCs w:val="21"/>
              </w:rPr>
              <w:t>7.00</w:t>
            </w:r>
          </w:p>
        </w:tc>
        <w:tc>
          <w:tcPr>
            <w:tcW w:w="1220" w:type="dxa"/>
            <w:tcBorders>
              <w:top w:val="nil"/>
              <w:left w:val="nil"/>
              <w:bottom w:val="single" w:sz="8" w:space="0" w:color="auto"/>
              <w:right w:val="single" w:sz="4" w:space="0" w:color="auto"/>
            </w:tcBorders>
            <w:shd w:val="clear" w:color="auto" w:fill="auto"/>
            <w:vAlign w:val="center"/>
            <w:hideMark/>
          </w:tcPr>
          <w:p w:rsidR="00DF0F5B" w:rsidRPr="00152C6D" w:rsidRDefault="00DF0F5B" w:rsidP="00DF0F5B">
            <w:pPr>
              <w:widowControl/>
              <w:jc w:val="left"/>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2</w:t>
            </w:r>
            <w:r>
              <w:rPr>
                <w:rFonts w:ascii="Times New Roman" w:eastAsia="仿宋_GB2312" w:hAnsi="Times New Roman" w:cs="Times New Roman"/>
                <w:kern w:val="0"/>
                <w:szCs w:val="21"/>
              </w:rPr>
              <w:t>5.00</w:t>
            </w:r>
          </w:p>
        </w:tc>
        <w:tc>
          <w:tcPr>
            <w:tcW w:w="1220" w:type="dxa"/>
            <w:tcBorders>
              <w:top w:val="nil"/>
              <w:left w:val="nil"/>
              <w:bottom w:val="single" w:sz="8" w:space="0" w:color="auto"/>
              <w:right w:val="single" w:sz="4" w:space="0" w:color="auto"/>
            </w:tcBorders>
            <w:shd w:val="clear" w:color="auto" w:fill="auto"/>
            <w:vAlign w:val="center"/>
            <w:hideMark/>
          </w:tcPr>
          <w:p w:rsidR="00DF0F5B" w:rsidRPr="00152C6D" w:rsidRDefault="00DF0F5B" w:rsidP="00DF0F5B">
            <w:pPr>
              <w:widowControl/>
              <w:jc w:val="left"/>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1</w:t>
            </w:r>
            <w:r>
              <w:rPr>
                <w:rFonts w:ascii="Times New Roman" w:eastAsia="仿宋_GB2312" w:hAnsi="Times New Roman" w:cs="Times New Roman"/>
                <w:kern w:val="0"/>
                <w:szCs w:val="21"/>
              </w:rPr>
              <w:t>2.00</w:t>
            </w:r>
          </w:p>
        </w:tc>
        <w:tc>
          <w:tcPr>
            <w:tcW w:w="1220" w:type="dxa"/>
            <w:tcBorders>
              <w:top w:val="nil"/>
              <w:left w:val="nil"/>
              <w:bottom w:val="single" w:sz="8" w:space="0" w:color="auto"/>
              <w:right w:val="single" w:sz="4" w:space="0" w:color="auto"/>
            </w:tcBorders>
            <w:shd w:val="clear" w:color="auto" w:fill="auto"/>
            <w:vAlign w:val="center"/>
            <w:hideMark/>
          </w:tcPr>
          <w:p w:rsidR="00DF0F5B" w:rsidRPr="00152C6D" w:rsidRDefault="00DF0F5B" w:rsidP="00DF0F5B">
            <w:pPr>
              <w:widowControl/>
              <w:jc w:val="left"/>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2</w:t>
            </w:r>
            <w:r>
              <w:rPr>
                <w:rFonts w:ascii="Times New Roman" w:eastAsia="仿宋_GB2312" w:hAnsi="Times New Roman" w:cs="Times New Roman"/>
                <w:kern w:val="0"/>
                <w:szCs w:val="21"/>
              </w:rPr>
              <w:t>.00</w:t>
            </w:r>
          </w:p>
        </w:tc>
        <w:tc>
          <w:tcPr>
            <w:tcW w:w="1220" w:type="dxa"/>
            <w:tcBorders>
              <w:top w:val="nil"/>
              <w:left w:val="nil"/>
              <w:bottom w:val="single" w:sz="8" w:space="0" w:color="auto"/>
              <w:right w:val="single" w:sz="4" w:space="0" w:color="auto"/>
            </w:tcBorders>
            <w:shd w:val="clear" w:color="auto" w:fill="auto"/>
            <w:hideMark/>
          </w:tcPr>
          <w:p w:rsidR="00DF0F5B" w:rsidRPr="00011415" w:rsidRDefault="00DF0F5B" w:rsidP="00DF0F5B">
            <w:r w:rsidRPr="00011415">
              <w:t>32</w:t>
            </w:r>
            <w:r>
              <w:t>.9</w:t>
            </w:r>
            <w:r w:rsidRPr="00011415">
              <w:t>9</w:t>
            </w:r>
          </w:p>
        </w:tc>
        <w:tc>
          <w:tcPr>
            <w:tcW w:w="1220" w:type="dxa"/>
            <w:tcBorders>
              <w:top w:val="nil"/>
              <w:left w:val="nil"/>
              <w:bottom w:val="single" w:sz="8" w:space="0" w:color="auto"/>
              <w:right w:val="single" w:sz="4" w:space="0" w:color="auto"/>
            </w:tcBorders>
            <w:shd w:val="clear" w:color="auto" w:fill="auto"/>
            <w:hideMark/>
          </w:tcPr>
          <w:p w:rsidR="00DF0F5B" w:rsidRPr="00011415" w:rsidRDefault="00DF0F5B" w:rsidP="00DF0F5B">
            <w:r w:rsidRPr="00011415">
              <w:t>0.00</w:t>
            </w:r>
          </w:p>
        </w:tc>
        <w:tc>
          <w:tcPr>
            <w:tcW w:w="1220" w:type="dxa"/>
            <w:tcBorders>
              <w:top w:val="nil"/>
              <w:left w:val="nil"/>
              <w:bottom w:val="single" w:sz="8" w:space="0" w:color="auto"/>
              <w:right w:val="single" w:sz="4" w:space="0" w:color="auto"/>
            </w:tcBorders>
            <w:shd w:val="clear" w:color="auto" w:fill="auto"/>
            <w:hideMark/>
          </w:tcPr>
          <w:p w:rsidR="00DF0F5B" w:rsidRPr="00011415" w:rsidRDefault="00DF0F5B" w:rsidP="00DF0F5B">
            <w:r w:rsidRPr="00011415">
              <w:t>32</w:t>
            </w:r>
            <w:r>
              <w:t>.8</w:t>
            </w:r>
            <w:r w:rsidRPr="00011415">
              <w:t>4</w:t>
            </w:r>
          </w:p>
        </w:tc>
        <w:tc>
          <w:tcPr>
            <w:tcW w:w="1220" w:type="dxa"/>
            <w:tcBorders>
              <w:top w:val="nil"/>
              <w:left w:val="nil"/>
              <w:bottom w:val="single" w:sz="8" w:space="0" w:color="auto"/>
              <w:right w:val="single" w:sz="4" w:space="0" w:color="auto"/>
            </w:tcBorders>
            <w:shd w:val="clear" w:color="auto" w:fill="auto"/>
            <w:hideMark/>
          </w:tcPr>
          <w:p w:rsidR="00DF0F5B" w:rsidRPr="00011415" w:rsidRDefault="00DF0F5B" w:rsidP="00DF0F5B">
            <w:r w:rsidRPr="00011415">
              <w:t>25</w:t>
            </w:r>
            <w:r>
              <w:t>.00</w:t>
            </w:r>
          </w:p>
        </w:tc>
        <w:tc>
          <w:tcPr>
            <w:tcW w:w="1220" w:type="dxa"/>
            <w:tcBorders>
              <w:top w:val="nil"/>
              <w:left w:val="nil"/>
              <w:bottom w:val="single" w:sz="8" w:space="0" w:color="auto"/>
              <w:right w:val="nil"/>
            </w:tcBorders>
            <w:shd w:val="clear" w:color="auto" w:fill="auto"/>
            <w:hideMark/>
          </w:tcPr>
          <w:p w:rsidR="00DF0F5B" w:rsidRPr="00011415" w:rsidRDefault="00DF0F5B" w:rsidP="00DF0F5B">
            <w:r w:rsidRPr="00011415">
              <w:t>7</w:t>
            </w:r>
            <w:r>
              <w:t>.8</w:t>
            </w:r>
            <w:r w:rsidRPr="00011415">
              <w:t>4</w:t>
            </w:r>
          </w:p>
        </w:tc>
        <w:tc>
          <w:tcPr>
            <w:tcW w:w="1220" w:type="dxa"/>
            <w:tcBorders>
              <w:top w:val="nil"/>
              <w:left w:val="single" w:sz="4" w:space="0" w:color="auto"/>
              <w:bottom w:val="single" w:sz="8" w:space="0" w:color="auto"/>
              <w:right w:val="single" w:sz="8" w:space="0" w:color="auto"/>
            </w:tcBorders>
            <w:shd w:val="clear" w:color="auto" w:fill="auto"/>
            <w:hideMark/>
          </w:tcPr>
          <w:p w:rsidR="00DF0F5B" w:rsidRDefault="00DF0F5B" w:rsidP="00DF0F5B">
            <w:r>
              <w:t>0.15</w:t>
            </w:r>
          </w:p>
        </w:tc>
      </w:tr>
    </w:tbl>
    <w:p w:rsidR="00152C6D" w:rsidRDefault="00103957">
      <w:pPr>
        <w:widowControl/>
        <w:jc w:val="left"/>
        <w:rPr>
          <w:rFonts w:ascii="宋体" w:eastAsia="宋体" w:cs="宋体"/>
          <w:kern w:val="0"/>
          <w:sz w:val="24"/>
          <w:szCs w:val="24"/>
        </w:rPr>
      </w:pPr>
      <w:r w:rsidRPr="00103957">
        <w:rPr>
          <w:rFonts w:ascii="宋体" w:eastAsia="宋体" w:cs="宋体" w:hint="eastAsia"/>
          <w:kern w:val="0"/>
          <w:sz w:val="24"/>
          <w:szCs w:val="24"/>
        </w:rPr>
        <w:t>注：本表反映部门本年度“三公”经费支出预决算情况。其中，预算数为“三公”经费全年预算数，反映按规定程序调整后的预算数；决算数是包括当年一般公共预算财政拨款和以前年度结转资金安排的实际支出。</w:t>
      </w:r>
      <w:r w:rsidR="00152C6D">
        <w:rPr>
          <w:rFonts w:ascii="宋体" w:eastAsia="宋体" w:cs="宋体"/>
          <w:kern w:val="0"/>
          <w:sz w:val="24"/>
          <w:szCs w:val="24"/>
        </w:rPr>
        <w:br w:type="page"/>
      </w:r>
    </w:p>
    <w:p w:rsidR="00152C6D" w:rsidRPr="00152C6D" w:rsidRDefault="00152C6D" w:rsidP="00152C6D">
      <w:pPr>
        <w:autoSpaceDE w:val="0"/>
        <w:autoSpaceDN w:val="0"/>
        <w:adjustRightInd w:val="0"/>
        <w:ind w:leftChars="150" w:left="315"/>
        <w:jc w:val="left"/>
        <w:rPr>
          <w:rFonts w:ascii="宋体" w:eastAsia="宋体" w:cs="宋体"/>
          <w:kern w:val="0"/>
          <w:sz w:val="24"/>
          <w:szCs w:val="24"/>
        </w:rPr>
      </w:pPr>
    </w:p>
    <w:p w:rsidR="00152C6D" w:rsidRPr="00152C6D" w:rsidRDefault="00152C6D" w:rsidP="00152C6D">
      <w:pPr>
        <w:widowControl/>
        <w:jc w:val="center"/>
        <w:rPr>
          <w:rFonts w:ascii="Times New Roman" w:eastAsia="方正小标宋_GBK" w:hAnsi="Times New Roman" w:cs="Times New Roman"/>
          <w:kern w:val="0"/>
          <w:sz w:val="36"/>
          <w:szCs w:val="36"/>
        </w:rPr>
      </w:pPr>
      <w:r w:rsidRPr="00152C6D">
        <w:rPr>
          <w:rFonts w:ascii="Times New Roman" w:eastAsia="方正小标宋_GBK" w:hAnsi="Times New Roman" w:cs="Times New Roman"/>
          <w:kern w:val="0"/>
          <w:sz w:val="36"/>
          <w:szCs w:val="36"/>
        </w:rPr>
        <w:t>政府性基金预算财政拨款收入支出决算表</w:t>
      </w:r>
    </w:p>
    <w:p w:rsidR="00152C6D" w:rsidRPr="00152C6D" w:rsidRDefault="00152C6D" w:rsidP="00152C6D">
      <w:pPr>
        <w:widowControl/>
        <w:wordWrap w:val="0"/>
        <w:jc w:val="right"/>
        <w:rPr>
          <w:rFonts w:ascii="Times New Roman" w:eastAsia="仿宋_GB2312" w:hAnsi="Times New Roman" w:cs="Times New Roman"/>
          <w:color w:val="000000"/>
          <w:kern w:val="0"/>
          <w:szCs w:val="21"/>
        </w:rPr>
      </w:pPr>
      <w:r w:rsidRPr="00152C6D">
        <w:rPr>
          <w:rFonts w:ascii="Times New Roman" w:eastAsia="仿宋_GB2312" w:hAnsi="Times New Roman" w:cs="Times New Roman"/>
          <w:color w:val="000000"/>
          <w:kern w:val="0"/>
          <w:szCs w:val="21"/>
        </w:rPr>
        <w:t>部门：</w:t>
      </w:r>
      <w:r w:rsidR="00DF0F5B" w:rsidRPr="00DF0F5B">
        <w:rPr>
          <w:rFonts w:ascii="Times New Roman" w:eastAsia="仿宋_GB2312" w:hAnsi="Times New Roman" w:cs="Times New Roman" w:hint="eastAsia"/>
          <w:color w:val="000000"/>
          <w:kern w:val="0"/>
          <w:szCs w:val="21"/>
        </w:rPr>
        <w:t>湖南省质量和标准化研究院</w:t>
      </w:r>
      <w:r w:rsidRPr="00152C6D">
        <w:rPr>
          <w:rFonts w:ascii="Times New Roman" w:eastAsia="仿宋_GB2312" w:hAnsi="Times New Roman" w:cs="Times New Roman"/>
          <w:color w:val="000000"/>
          <w:kern w:val="0"/>
          <w:szCs w:val="21"/>
        </w:rPr>
        <w:t xml:space="preserve">      </w:t>
      </w:r>
      <w:r w:rsidR="00DF0F5B">
        <w:rPr>
          <w:rFonts w:ascii="Times New Roman" w:eastAsia="仿宋_GB2312" w:hAnsi="Times New Roman" w:cs="Times New Roman"/>
          <w:color w:val="000000"/>
          <w:kern w:val="0"/>
          <w:szCs w:val="21"/>
        </w:rPr>
        <w:t xml:space="preserve">            </w:t>
      </w:r>
      <w:r w:rsidRPr="00152C6D">
        <w:rPr>
          <w:rFonts w:ascii="Times New Roman" w:eastAsia="仿宋_GB2312" w:hAnsi="Times New Roman" w:cs="Times New Roman"/>
          <w:color w:val="000000"/>
          <w:kern w:val="0"/>
          <w:szCs w:val="21"/>
        </w:rPr>
        <w:t xml:space="preserve">                                                                                    </w:t>
      </w:r>
      <w:r w:rsidRPr="00152C6D">
        <w:rPr>
          <w:rFonts w:ascii="Times New Roman" w:eastAsia="仿宋_GB2312" w:hAnsi="Times New Roman" w:cs="Times New Roman"/>
          <w:color w:val="000000"/>
          <w:kern w:val="0"/>
          <w:szCs w:val="21"/>
        </w:rPr>
        <w:t>公开</w:t>
      </w:r>
      <w:r w:rsidRPr="00152C6D">
        <w:rPr>
          <w:rFonts w:ascii="Times New Roman" w:eastAsia="仿宋_GB2312" w:hAnsi="Times New Roman" w:cs="Times New Roman"/>
          <w:color w:val="000000"/>
          <w:kern w:val="0"/>
          <w:szCs w:val="21"/>
        </w:rPr>
        <w:t>08</w:t>
      </w:r>
      <w:r w:rsidRPr="00152C6D">
        <w:rPr>
          <w:rFonts w:ascii="Times New Roman" w:eastAsia="仿宋_GB2312" w:hAnsi="Times New Roman" w:cs="Times New Roman"/>
          <w:color w:val="000000"/>
          <w:kern w:val="0"/>
          <w:szCs w:val="21"/>
        </w:rPr>
        <w:t>表</w:t>
      </w:r>
    </w:p>
    <w:p w:rsidR="00152C6D" w:rsidRPr="00152C6D" w:rsidRDefault="00152C6D" w:rsidP="00152C6D">
      <w:pPr>
        <w:widowControl/>
        <w:jc w:val="right"/>
        <w:rPr>
          <w:rFonts w:ascii="Times New Roman" w:eastAsia="仿宋_GB2312" w:hAnsi="Times New Roman" w:cs="Times New Roman"/>
          <w:color w:val="000000"/>
          <w:kern w:val="0"/>
          <w:szCs w:val="21"/>
        </w:rPr>
      </w:pPr>
      <w:r w:rsidRPr="00152C6D">
        <w:rPr>
          <w:rFonts w:ascii="Times New Roman" w:eastAsia="仿宋_GB2312" w:hAnsi="Times New Roman" w:cs="Times New Roman"/>
          <w:color w:val="000000"/>
          <w:kern w:val="0"/>
          <w:szCs w:val="21"/>
        </w:rPr>
        <w:t>单位：万元</w:t>
      </w:r>
    </w:p>
    <w:tbl>
      <w:tblPr>
        <w:tblW w:w="1444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120"/>
        <w:gridCol w:w="1320"/>
        <w:gridCol w:w="2000"/>
        <w:gridCol w:w="2000"/>
        <w:gridCol w:w="2000"/>
        <w:gridCol w:w="2000"/>
        <w:gridCol w:w="2000"/>
        <w:gridCol w:w="2000"/>
      </w:tblGrid>
      <w:tr w:rsidR="00152C6D" w:rsidRPr="00152C6D" w:rsidTr="00DD5FE9">
        <w:trPr>
          <w:trHeight w:val="454"/>
          <w:jc w:val="center"/>
        </w:trPr>
        <w:tc>
          <w:tcPr>
            <w:tcW w:w="2440" w:type="dxa"/>
            <w:gridSpan w:val="2"/>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项</w:t>
            </w:r>
            <w:r w:rsidRPr="00152C6D">
              <w:rPr>
                <w:rFonts w:ascii="Times New Roman" w:eastAsia="仿宋_GB2312" w:hAnsi="Times New Roman" w:cs="Times New Roman"/>
                <w:b/>
                <w:kern w:val="0"/>
                <w:szCs w:val="21"/>
              </w:rPr>
              <w:t xml:space="preserve"> </w:t>
            </w:r>
            <w:r w:rsidRPr="00152C6D">
              <w:rPr>
                <w:rFonts w:ascii="Times New Roman" w:eastAsia="仿宋_GB2312" w:hAnsi="Times New Roman" w:cs="Times New Roman"/>
                <w:b/>
                <w:color w:val="000000"/>
                <w:kern w:val="0"/>
                <w:szCs w:val="21"/>
              </w:rPr>
              <w:t xml:space="preserve">   </w:t>
            </w:r>
            <w:r w:rsidRPr="00152C6D">
              <w:rPr>
                <w:rFonts w:ascii="Times New Roman" w:eastAsia="仿宋_GB2312" w:hAnsi="Times New Roman" w:cs="Times New Roman"/>
                <w:b/>
                <w:kern w:val="0"/>
                <w:szCs w:val="21"/>
              </w:rPr>
              <w:t>目</w:t>
            </w:r>
          </w:p>
        </w:tc>
        <w:tc>
          <w:tcPr>
            <w:tcW w:w="2000" w:type="dxa"/>
            <w:vMerge w:val="restart"/>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年初结转和结余</w:t>
            </w:r>
          </w:p>
        </w:tc>
        <w:tc>
          <w:tcPr>
            <w:tcW w:w="2000" w:type="dxa"/>
            <w:vMerge w:val="restart"/>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本年收入</w:t>
            </w:r>
          </w:p>
        </w:tc>
        <w:tc>
          <w:tcPr>
            <w:tcW w:w="6000" w:type="dxa"/>
            <w:gridSpan w:val="3"/>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本年支出</w:t>
            </w:r>
          </w:p>
        </w:tc>
        <w:tc>
          <w:tcPr>
            <w:tcW w:w="2000" w:type="dxa"/>
            <w:vMerge w:val="restart"/>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年末结转和结余</w:t>
            </w:r>
          </w:p>
        </w:tc>
      </w:tr>
      <w:tr w:rsidR="00152C6D" w:rsidRPr="00152C6D" w:rsidTr="00DD5FE9">
        <w:trPr>
          <w:trHeight w:val="454"/>
          <w:jc w:val="center"/>
        </w:trPr>
        <w:tc>
          <w:tcPr>
            <w:tcW w:w="1120" w:type="dxa"/>
            <w:vMerge w:val="restart"/>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功能分类科目编码</w:t>
            </w:r>
          </w:p>
        </w:tc>
        <w:tc>
          <w:tcPr>
            <w:tcW w:w="1320" w:type="dxa"/>
            <w:vMerge w:val="restart"/>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科目名称</w:t>
            </w: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b/>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b/>
                <w:kern w:val="0"/>
                <w:szCs w:val="21"/>
              </w:rPr>
            </w:pPr>
          </w:p>
        </w:tc>
        <w:tc>
          <w:tcPr>
            <w:tcW w:w="2000" w:type="dxa"/>
            <w:vMerge w:val="restart"/>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小计</w:t>
            </w:r>
          </w:p>
        </w:tc>
        <w:tc>
          <w:tcPr>
            <w:tcW w:w="2000" w:type="dxa"/>
            <w:vMerge w:val="restart"/>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基本支出</w:t>
            </w:r>
            <w:r w:rsidRPr="00152C6D">
              <w:rPr>
                <w:rFonts w:ascii="Times New Roman" w:eastAsia="仿宋_GB2312" w:hAnsi="Times New Roman" w:cs="Times New Roman"/>
                <w:b/>
                <w:kern w:val="0"/>
                <w:szCs w:val="21"/>
              </w:rPr>
              <w:t xml:space="preserve">  </w:t>
            </w:r>
          </w:p>
        </w:tc>
        <w:tc>
          <w:tcPr>
            <w:tcW w:w="2000" w:type="dxa"/>
            <w:vMerge w:val="restart"/>
            <w:shd w:val="clear" w:color="auto" w:fill="auto"/>
            <w:vAlign w:val="center"/>
            <w:hideMark/>
          </w:tcPr>
          <w:p w:rsidR="00152C6D" w:rsidRPr="00152C6D" w:rsidRDefault="00152C6D" w:rsidP="00152C6D">
            <w:pPr>
              <w:widowControl/>
              <w:jc w:val="center"/>
              <w:rPr>
                <w:rFonts w:ascii="Times New Roman" w:eastAsia="仿宋_GB2312" w:hAnsi="Times New Roman" w:cs="Times New Roman"/>
                <w:b/>
                <w:kern w:val="0"/>
                <w:szCs w:val="21"/>
              </w:rPr>
            </w:pPr>
            <w:r w:rsidRPr="00152C6D">
              <w:rPr>
                <w:rFonts w:ascii="Times New Roman" w:eastAsia="仿宋_GB2312" w:hAnsi="Times New Roman" w:cs="Times New Roman"/>
                <w:b/>
                <w:kern w:val="0"/>
                <w:szCs w:val="21"/>
              </w:rPr>
              <w:t>项目支出</w:t>
            </w: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b/>
                <w:kern w:val="0"/>
                <w:szCs w:val="21"/>
              </w:rPr>
            </w:pPr>
          </w:p>
        </w:tc>
      </w:tr>
      <w:tr w:rsidR="00152C6D" w:rsidRPr="00152C6D" w:rsidTr="00DD5FE9">
        <w:trPr>
          <w:trHeight w:val="454"/>
          <w:jc w:val="center"/>
        </w:trPr>
        <w:tc>
          <w:tcPr>
            <w:tcW w:w="112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132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r>
      <w:tr w:rsidR="00152C6D" w:rsidRPr="00152C6D" w:rsidTr="00DD5FE9">
        <w:trPr>
          <w:trHeight w:val="454"/>
          <w:jc w:val="center"/>
        </w:trPr>
        <w:tc>
          <w:tcPr>
            <w:tcW w:w="112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132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vMerge/>
            <w:vAlign w:val="center"/>
            <w:hideMark/>
          </w:tcPr>
          <w:p w:rsidR="00152C6D" w:rsidRPr="00152C6D" w:rsidRDefault="00152C6D" w:rsidP="00152C6D">
            <w:pPr>
              <w:widowControl/>
              <w:jc w:val="left"/>
              <w:rPr>
                <w:rFonts w:ascii="Times New Roman" w:eastAsia="仿宋_GB2312" w:hAnsi="Times New Roman" w:cs="Times New Roman"/>
                <w:kern w:val="0"/>
                <w:szCs w:val="21"/>
              </w:rPr>
            </w:pPr>
          </w:p>
        </w:tc>
      </w:tr>
      <w:tr w:rsidR="00152C6D" w:rsidRPr="00152C6D" w:rsidTr="00DD5FE9">
        <w:trPr>
          <w:trHeight w:val="454"/>
          <w:jc w:val="center"/>
        </w:trPr>
        <w:tc>
          <w:tcPr>
            <w:tcW w:w="2440" w:type="dxa"/>
            <w:gridSpan w:val="2"/>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栏次</w:t>
            </w:r>
          </w:p>
        </w:tc>
        <w:tc>
          <w:tcPr>
            <w:tcW w:w="200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1</w:t>
            </w:r>
          </w:p>
        </w:tc>
        <w:tc>
          <w:tcPr>
            <w:tcW w:w="200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2</w:t>
            </w:r>
          </w:p>
        </w:tc>
        <w:tc>
          <w:tcPr>
            <w:tcW w:w="200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3</w:t>
            </w:r>
          </w:p>
        </w:tc>
        <w:tc>
          <w:tcPr>
            <w:tcW w:w="200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4</w:t>
            </w:r>
          </w:p>
        </w:tc>
        <w:tc>
          <w:tcPr>
            <w:tcW w:w="200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5</w:t>
            </w:r>
          </w:p>
        </w:tc>
        <w:tc>
          <w:tcPr>
            <w:tcW w:w="2000" w:type="dxa"/>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6</w:t>
            </w:r>
          </w:p>
        </w:tc>
      </w:tr>
      <w:tr w:rsidR="00152C6D" w:rsidRPr="00152C6D" w:rsidTr="00DF0F5B">
        <w:trPr>
          <w:trHeight w:val="454"/>
          <w:jc w:val="center"/>
        </w:trPr>
        <w:tc>
          <w:tcPr>
            <w:tcW w:w="2440" w:type="dxa"/>
            <w:gridSpan w:val="2"/>
            <w:shd w:val="clear" w:color="auto" w:fill="auto"/>
            <w:vAlign w:val="center"/>
            <w:hideMark/>
          </w:tcPr>
          <w:p w:rsidR="00152C6D" w:rsidRPr="00152C6D" w:rsidRDefault="00152C6D" w:rsidP="00152C6D">
            <w:pPr>
              <w:widowControl/>
              <w:jc w:val="center"/>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合计</w:t>
            </w:r>
          </w:p>
        </w:tc>
        <w:tc>
          <w:tcPr>
            <w:tcW w:w="2000" w:type="dxa"/>
            <w:shd w:val="clear" w:color="auto" w:fill="auto"/>
            <w:vAlign w:val="center"/>
          </w:tcPr>
          <w:p w:rsidR="00152C6D" w:rsidRPr="00152C6D" w:rsidRDefault="00152C6D" w:rsidP="00152C6D">
            <w:pPr>
              <w:widowControl/>
              <w:jc w:val="center"/>
              <w:rPr>
                <w:rFonts w:ascii="Times New Roman" w:eastAsia="仿宋_GB2312" w:hAnsi="Times New Roman" w:cs="Times New Roman"/>
                <w:kern w:val="0"/>
                <w:szCs w:val="21"/>
              </w:rPr>
            </w:pPr>
          </w:p>
        </w:tc>
        <w:tc>
          <w:tcPr>
            <w:tcW w:w="2000" w:type="dxa"/>
            <w:shd w:val="clear" w:color="auto" w:fill="auto"/>
            <w:vAlign w:val="center"/>
          </w:tcPr>
          <w:p w:rsidR="00152C6D" w:rsidRPr="00152C6D" w:rsidRDefault="00152C6D" w:rsidP="00152C6D">
            <w:pPr>
              <w:widowControl/>
              <w:jc w:val="center"/>
              <w:rPr>
                <w:rFonts w:ascii="Times New Roman" w:eastAsia="仿宋_GB2312" w:hAnsi="Times New Roman" w:cs="Times New Roman"/>
                <w:kern w:val="0"/>
                <w:szCs w:val="21"/>
              </w:rPr>
            </w:pPr>
          </w:p>
        </w:tc>
        <w:tc>
          <w:tcPr>
            <w:tcW w:w="2000" w:type="dxa"/>
            <w:shd w:val="clear" w:color="auto" w:fill="auto"/>
            <w:vAlign w:val="center"/>
          </w:tcPr>
          <w:p w:rsidR="00152C6D" w:rsidRPr="00152C6D" w:rsidRDefault="00152C6D" w:rsidP="00152C6D">
            <w:pPr>
              <w:widowControl/>
              <w:jc w:val="center"/>
              <w:rPr>
                <w:rFonts w:ascii="Times New Roman" w:eastAsia="仿宋_GB2312" w:hAnsi="Times New Roman" w:cs="Times New Roman"/>
                <w:kern w:val="0"/>
                <w:szCs w:val="21"/>
              </w:rPr>
            </w:pPr>
          </w:p>
        </w:tc>
        <w:tc>
          <w:tcPr>
            <w:tcW w:w="2000" w:type="dxa"/>
            <w:shd w:val="clear" w:color="auto" w:fill="auto"/>
            <w:vAlign w:val="center"/>
          </w:tcPr>
          <w:p w:rsidR="00152C6D" w:rsidRPr="00152C6D" w:rsidRDefault="00152C6D" w:rsidP="00152C6D">
            <w:pPr>
              <w:widowControl/>
              <w:jc w:val="center"/>
              <w:rPr>
                <w:rFonts w:ascii="Times New Roman" w:eastAsia="仿宋_GB2312" w:hAnsi="Times New Roman" w:cs="Times New Roman"/>
                <w:kern w:val="0"/>
                <w:szCs w:val="21"/>
              </w:rPr>
            </w:pPr>
          </w:p>
        </w:tc>
        <w:tc>
          <w:tcPr>
            <w:tcW w:w="2000" w:type="dxa"/>
            <w:shd w:val="clear" w:color="auto" w:fill="auto"/>
            <w:vAlign w:val="center"/>
          </w:tcPr>
          <w:p w:rsidR="00152C6D" w:rsidRPr="00152C6D" w:rsidRDefault="00152C6D" w:rsidP="00152C6D">
            <w:pPr>
              <w:widowControl/>
              <w:jc w:val="center"/>
              <w:rPr>
                <w:rFonts w:ascii="Times New Roman" w:eastAsia="仿宋_GB2312" w:hAnsi="Times New Roman" w:cs="Times New Roman"/>
                <w:kern w:val="0"/>
                <w:szCs w:val="21"/>
              </w:rPr>
            </w:pPr>
          </w:p>
        </w:tc>
        <w:tc>
          <w:tcPr>
            <w:tcW w:w="2000" w:type="dxa"/>
            <w:shd w:val="clear" w:color="auto" w:fill="auto"/>
            <w:vAlign w:val="center"/>
          </w:tcPr>
          <w:p w:rsidR="00152C6D" w:rsidRPr="00152C6D" w:rsidRDefault="00152C6D" w:rsidP="00152C6D">
            <w:pPr>
              <w:widowControl/>
              <w:jc w:val="center"/>
              <w:rPr>
                <w:rFonts w:ascii="Times New Roman" w:eastAsia="仿宋_GB2312" w:hAnsi="Times New Roman" w:cs="Times New Roman"/>
                <w:kern w:val="0"/>
                <w:szCs w:val="21"/>
              </w:rPr>
            </w:pPr>
          </w:p>
        </w:tc>
      </w:tr>
      <w:tr w:rsidR="00152C6D" w:rsidRPr="00152C6D" w:rsidTr="00DF0F5B">
        <w:trPr>
          <w:trHeight w:val="454"/>
          <w:jc w:val="center"/>
        </w:trPr>
        <w:tc>
          <w:tcPr>
            <w:tcW w:w="1120" w:type="dxa"/>
            <w:shd w:val="clear" w:color="auto" w:fill="auto"/>
            <w:vAlign w:val="center"/>
          </w:tcPr>
          <w:p w:rsidR="00152C6D" w:rsidRPr="00152C6D" w:rsidRDefault="00DF0F5B" w:rsidP="00DF0F5B">
            <w:pPr>
              <w:widowControl/>
              <w:jc w:val="center"/>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无</w:t>
            </w:r>
          </w:p>
        </w:tc>
        <w:tc>
          <w:tcPr>
            <w:tcW w:w="1320" w:type="dxa"/>
            <w:shd w:val="clear" w:color="auto" w:fill="auto"/>
            <w:vAlign w:val="center"/>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shd w:val="clear" w:color="auto" w:fill="auto"/>
            <w:vAlign w:val="center"/>
          </w:tcPr>
          <w:p w:rsidR="00152C6D" w:rsidRPr="00152C6D" w:rsidRDefault="0044035A" w:rsidP="0044035A">
            <w:pPr>
              <w:widowControl/>
              <w:jc w:val="right"/>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0</w:t>
            </w:r>
            <w:r>
              <w:rPr>
                <w:rFonts w:ascii="Times New Roman" w:eastAsia="仿宋_GB2312" w:hAnsi="Times New Roman" w:cs="Times New Roman"/>
                <w:kern w:val="0"/>
                <w:szCs w:val="21"/>
              </w:rPr>
              <w:t>.00</w:t>
            </w:r>
          </w:p>
        </w:tc>
        <w:tc>
          <w:tcPr>
            <w:tcW w:w="2000" w:type="dxa"/>
            <w:shd w:val="clear" w:color="auto" w:fill="auto"/>
            <w:vAlign w:val="center"/>
          </w:tcPr>
          <w:p w:rsidR="00152C6D" w:rsidRPr="00152C6D" w:rsidRDefault="0044035A" w:rsidP="0044035A">
            <w:pPr>
              <w:widowControl/>
              <w:jc w:val="right"/>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0</w:t>
            </w:r>
            <w:r>
              <w:rPr>
                <w:rFonts w:ascii="Times New Roman" w:eastAsia="仿宋_GB2312" w:hAnsi="Times New Roman" w:cs="Times New Roman"/>
                <w:kern w:val="0"/>
                <w:szCs w:val="21"/>
              </w:rPr>
              <w:t>.00</w:t>
            </w:r>
          </w:p>
        </w:tc>
        <w:tc>
          <w:tcPr>
            <w:tcW w:w="2000" w:type="dxa"/>
            <w:shd w:val="clear" w:color="auto" w:fill="auto"/>
            <w:vAlign w:val="center"/>
          </w:tcPr>
          <w:p w:rsidR="00152C6D" w:rsidRPr="00152C6D" w:rsidRDefault="0044035A" w:rsidP="0044035A">
            <w:pPr>
              <w:widowControl/>
              <w:jc w:val="right"/>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0</w:t>
            </w:r>
            <w:r>
              <w:rPr>
                <w:rFonts w:ascii="Times New Roman" w:eastAsia="仿宋_GB2312" w:hAnsi="Times New Roman" w:cs="Times New Roman"/>
                <w:kern w:val="0"/>
                <w:szCs w:val="21"/>
              </w:rPr>
              <w:t>.00</w:t>
            </w:r>
          </w:p>
        </w:tc>
        <w:tc>
          <w:tcPr>
            <w:tcW w:w="2000" w:type="dxa"/>
            <w:shd w:val="clear" w:color="auto" w:fill="auto"/>
            <w:vAlign w:val="center"/>
          </w:tcPr>
          <w:p w:rsidR="00152C6D" w:rsidRPr="00152C6D" w:rsidRDefault="0044035A" w:rsidP="0044035A">
            <w:pPr>
              <w:widowControl/>
              <w:jc w:val="right"/>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0</w:t>
            </w:r>
            <w:r>
              <w:rPr>
                <w:rFonts w:ascii="Times New Roman" w:eastAsia="仿宋_GB2312" w:hAnsi="Times New Roman" w:cs="Times New Roman"/>
                <w:kern w:val="0"/>
                <w:szCs w:val="21"/>
              </w:rPr>
              <w:t>.00</w:t>
            </w:r>
          </w:p>
        </w:tc>
        <w:tc>
          <w:tcPr>
            <w:tcW w:w="2000" w:type="dxa"/>
            <w:shd w:val="clear" w:color="auto" w:fill="auto"/>
            <w:vAlign w:val="center"/>
          </w:tcPr>
          <w:p w:rsidR="00152C6D" w:rsidRPr="00152C6D" w:rsidRDefault="0044035A" w:rsidP="0044035A">
            <w:pPr>
              <w:widowControl/>
              <w:jc w:val="right"/>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0</w:t>
            </w:r>
            <w:r>
              <w:rPr>
                <w:rFonts w:ascii="Times New Roman" w:eastAsia="仿宋_GB2312" w:hAnsi="Times New Roman" w:cs="Times New Roman"/>
                <w:kern w:val="0"/>
                <w:szCs w:val="21"/>
              </w:rPr>
              <w:t>.00</w:t>
            </w:r>
          </w:p>
        </w:tc>
        <w:tc>
          <w:tcPr>
            <w:tcW w:w="2000" w:type="dxa"/>
            <w:shd w:val="clear" w:color="auto" w:fill="auto"/>
            <w:vAlign w:val="center"/>
          </w:tcPr>
          <w:p w:rsidR="00152C6D" w:rsidRPr="00152C6D" w:rsidRDefault="0044035A" w:rsidP="0044035A">
            <w:pPr>
              <w:widowControl/>
              <w:jc w:val="right"/>
              <w:rPr>
                <w:rFonts w:ascii="Times New Roman" w:eastAsia="仿宋_GB2312" w:hAnsi="Times New Roman" w:cs="Times New Roman"/>
                <w:kern w:val="0"/>
                <w:szCs w:val="21"/>
              </w:rPr>
            </w:pPr>
            <w:r>
              <w:rPr>
                <w:rFonts w:ascii="Times New Roman" w:eastAsia="仿宋_GB2312" w:hAnsi="Times New Roman" w:cs="Times New Roman" w:hint="eastAsia"/>
                <w:kern w:val="0"/>
                <w:szCs w:val="21"/>
              </w:rPr>
              <w:t>0</w:t>
            </w:r>
            <w:r>
              <w:rPr>
                <w:rFonts w:ascii="Times New Roman" w:eastAsia="仿宋_GB2312" w:hAnsi="Times New Roman" w:cs="Times New Roman"/>
                <w:kern w:val="0"/>
                <w:szCs w:val="21"/>
              </w:rPr>
              <w:t>.00</w:t>
            </w:r>
          </w:p>
        </w:tc>
      </w:tr>
      <w:tr w:rsidR="00152C6D" w:rsidRPr="00152C6D" w:rsidTr="00DF0F5B">
        <w:trPr>
          <w:trHeight w:val="454"/>
          <w:jc w:val="center"/>
        </w:trPr>
        <w:tc>
          <w:tcPr>
            <w:tcW w:w="1120" w:type="dxa"/>
            <w:shd w:val="clear" w:color="auto" w:fill="auto"/>
            <w:vAlign w:val="center"/>
          </w:tcPr>
          <w:p w:rsidR="00152C6D" w:rsidRPr="00152C6D" w:rsidRDefault="00152C6D" w:rsidP="00152C6D">
            <w:pPr>
              <w:widowControl/>
              <w:jc w:val="center"/>
              <w:rPr>
                <w:rFonts w:ascii="Times New Roman" w:eastAsia="仿宋_GB2312" w:hAnsi="Times New Roman" w:cs="Times New Roman"/>
                <w:kern w:val="0"/>
                <w:szCs w:val="21"/>
              </w:rPr>
            </w:pPr>
          </w:p>
        </w:tc>
        <w:tc>
          <w:tcPr>
            <w:tcW w:w="1320" w:type="dxa"/>
            <w:shd w:val="clear" w:color="auto" w:fill="auto"/>
            <w:vAlign w:val="center"/>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shd w:val="clear" w:color="auto" w:fill="auto"/>
            <w:vAlign w:val="center"/>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shd w:val="clear" w:color="auto" w:fill="auto"/>
            <w:vAlign w:val="center"/>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shd w:val="clear" w:color="auto" w:fill="auto"/>
            <w:vAlign w:val="center"/>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shd w:val="clear" w:color="auto" w:fill="auto"/>
            <w:vAlign w:val="center"/>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shd w:val="clear" w:color="auto" w:fill="auto"/>
            <w:vAlign w:val="center"/>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shd w:val="clear" w:color="auto" w:fill="auto"/>
            <w:vAlign w:val="center"/>
          </w:tcPr>
          <w:p w:rsidR="00152C6D" w:rsidRPr="00152C6D" w:rsidRDefault="00152C6D" w:rsidP="00152C6D">
            <w:pPr>
              <w:widowControl/>
              <w:jc w:val="left"/>
              <w:rPr>
                <w:rFonts w:ascii="Times New Roman" w:eastAsia="仿宋_GB2312" w:hAnsi="Times New Roman" w:cs="Times New Roman"/>
                <w:kern w:val="0"/>
                <w:szCs w:val="21"/>
              </w:rPr>
            </w:pPr>
          </w:p>
        </w:tc>
      </w:tr>
      <w:tr w:rsidR="00152C6D" w:rsidRPr="00152C6D" w:rsidTr="00DF0F5B">
        <w:trPr>
          <w:trHeight w:val="454"/>
          <w:jc w:val="center"/>
        </w:trPr>
        <w:tc>
          <w:tcPr>
            <w:tcW w:w="1120" w:type="dxa"/>
            <w:shd w:val="clear" w:color="auto" w:fill="auto"/>
            <w:vAlign w:val="center"/>
          </w:tcPr>
          <w:p w:rsidR="00152C6D" w:rsidRPr="00152C6D" w:rsidRDefault="00152C6D" w:rsidP="00152C6D">
            <w:pPr>
              <w:widowControl/>
              <w:jc w:val="center"/>
              <w:rPr>
                <w:rFonts w:ascii="Times New Roman" w:eastAsia="仿宋_GB2312" w:hAnsi="Times New Roman" w:cs="Times New Roman"/>
                <w:kern w:val="0"/>
                <w:szCs w:val="21"/>
              </w:rPr>
            </w:pPr>
          </w:p>
        </w:tc>
        <w:tc>
          <w:tcPr>
            <w:tcW w:w="1320" w:type="dxa"/>
            <w:shd w:val="clear" w:color="auto" w:fill="auto"/>
            <w:vAlign w:val="center"/>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shd w:val="clear" w:color="auto" w:fill="auto"/>
            <w:vAlign w:val="center"/>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shd w:val="clear" w:color="auto" w:fill="auto"/>
            <w:vAlign w:val="center"/>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shd w:val="clear" w:color="auto" w:fill="auto"/>
            <w:vAlign w:val="center"/>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shd w:val="clear" w:color="auto" w:fill="auto"/>
            <w:vAlign w:val="center"/>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shd w:val="clear" w:color="auto" w:fill="auto"/>
            <w:vAlign w:val="center"/>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shd w:val="clear" w:color="auto" w:fill="auto"/>
            <w:vAlign w:val="center"/>
          </w:tcPr>
          <w:p w:rsidR="00152C6D" w:rsidRPr="00152C6D" w:rsidRDefault="00152C6D" w:rsidP="00152C6D">
            <w:pPr>
              <w:widowControl/>
              <w:jc w:val="left"/>
              <w:rPr>
                <w:rFonts w:ascii="Times New Roman" w:eastAsia="仿宋_GB2312" w:hAnsi="Times New Roman" w:cs="Times New Roman"/>
                <w:kern w:val="0"/>
                <w:szCs w:val="21"/>
              </w:rPr>
            </w:pPr>
          </w:p>
        </w:tc>
      </w:tr>
      <w:tr w:rsidR="00152C6D" w:rsidRPr="00152C6D" w:rsidTr="00DF0F5B">
        <w:trPr>
          <w:trHeight w:val="454"/>
          <w:jc w:val="center"/>
        </w:trPr>
        <w:tc>
          <w:tcPr>
            <w:tcW w:w="1120" w:type="dxa"/>
            <w:shd w:val="clear" w:color="auto" w:fill="auto"/>
            <w:vAlign w:val="center"/>
          </w:tcPr>
          <w:p w:rsidR="00152C6D" w:rsidRPr="00152C6D" w:rsidRDefault="00152C6D" w:rsidP="00152C6D">
            <w:pPr>
              <w:widowControl/>
              <w:jc w:val="center"/>
              <w:rPr>
                <w:rFonts w:ascii="Times New Roman" w:eastAsia="仿宋_GB2312" w:hAnsi="Times New Roman" w:cs="Times New Roman"/>
                <w:kern w:val="0"/>
                <w:szCs w:val="21"/>
              </w:rPr>
            </w:pPr>
          </w:p>
        </w:tc>
        <w:tc>
          <w:tcPr>
            <w:tcW w:w="1320" w:type="dxa"/>
            <w:shd w:val="clear" w:color="auto" w:fill="auto"/>
            <w:vAlign w:val="center"/>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shd w:val="clear" w:color="auto" w:fill="auto"/>
            <w:vAlign w:val="center"/>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shd w:val="clear" w:color="auto" w:fill="auto"/>
            <w:vAlign w:val="center"/>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shd w:val="clear" w:color="auto" w:fill="auto"/>
            <w:vAlign w:val="center"/>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shd w:val="clear" w:color="auto" w:fill="auto"/>
            <w:vAlign w:val="center"/>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shd w:val="clear" w:color="auto" w:fill="auto"/>
            <w:vAlign w:val="center"/>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shd w:val="clear" w:color="auto" w:fill="auto"/>
            <w:vAlign w:val="center"/>
          </w:tcPr>
          <w:p w:rsidR="00152C6D" w:rsidRPr="00152C6D" w:rsidRDefault="00152C6D" w:rsidP="00152C6D">
            <w:pPr>
              <w:widowControl/>
              <w:jc w:val="left"/>
              <w:rPr>
                <w:rFonts w:ascii="Times New Roman" w:eastAsia="仿宋_GB2312" w:hAnsi="Times New Roman" w:cs="Times New Roman"/>
                <w:kern w:val="0"/>
                <w:szCs w:val="21"/>
              </w:rPr>
            </w:pPr>
          </w:p>
        </w:tc>
      </w:tr>
      <w:tr w:rsidR="00152C6D" w:rsidRPr="00152C6D" w:rsidTr="00DF0F5B">
        <w:trPr>
          <w:trHeight w:val="454"/>
          <w:jc w:val="center"/>
        </w:trPr>
        <w:tc>
          <w:tcPr>
            <w:tcW w:w="1120" w:type="dxa"/>
            <w:shd w:val="clear" w:color="auto" w:fill="auto"/>
            <w:vAlign w:val="center"/>
          </w:tcPr>
          <w:p w:rsidR="00152C6D" w:rsidRPr="00152C6D" w:rsidRDefault="00152C6D" w:rsidP="00152C6D">
            <w:pPr>
              <w:widowControl/>
              <w:jc w:val="center"/>
              <w:rPr>
                <w:rFonts w:ascii="Times New Roman" w:eastAsia="仿宋_GB2312" w:hAnsi="Times New Roman" w:cs="Times New Roman"/>
                <w:kern w:val="0"/>
                <w:szCs w:val="21"/>
              </w:rPr>
            </w:pPr>
          </w:p>
        </w:tc>
        <w:tc>
          <w:tcPr>
            <w:tcW w:w="1320" w:type="dxa"/>
            <w:shd w:val="clear" w:color="auto" w:fill="auto"/>
            <w:vAlign w:val="center"/>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shd w:val="clear" w:color="auto" w:fill="auto"/>
            <w:vAlign w:val="center"/>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shd w:val="clear" w:color="auto" w:fill="auto"/>
            <w:vAlign w:val="center"/>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shd w:val="clear" w:color="auto" w:fill="auto"/>
            <w:vAlign w:val="center"/>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shd w:val="clear" w:color="auto" w:fill="auto"/>
            <w:vAlign w:val="center"/>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shd w:val="clear" w:color="auto" w:fill="auto"/>
            <w:vAlign w:val="center"/>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shd w:val="clear" w:color="auto" w:fill="auto"/>
            <w:vAlign w:val="center"/>
          </w:tcPr>
          <w:p w:rsidR="00152C6D" w:rsidRPr="00152C6D" w:rsidRDefault="00152C6D" w:rsidP="00152C6D">
            <w:pPr>
              <w:widowControl/>
              <w:jc w:val="left"/>
              <w:rPr>
                <w:rFonts w:ascii="Times New Roman" w:eastAsia="仿宋_GB2312" w:hAnsi="Times New Roman" w:cs="Times New Roman"/>
                <w:kern w:val="0"/>
                <w:szCs w:val="21"/>
              </w:rPr>
            </w:pPr>
          </w:p>
        </w:tc>
      </w:tr>
      <w:tr w:rsidR="00152C6D" w:rsidRPr="00152C6D" w:rsidTr="00DF0F5B">
        <w:trPr>
          <w:trHeight w:val="454"/>
          <w:jc w:val="center"/>
        </w:trPr>
        <w:tc>
          <w:tcPr>
            <w:tcW w:w="1120" w:type="dxa"/>
            <w:shd w:val="clear" w:color="auto" w:fill="auto"/>
            <w:vAlign w:val="center"/>
          </w:tcPr>
          <w:p w:rsidR="00152C6D" w:rsidRPr="00152C6D" w:rsidRDefault="00152C6D" w:rsidP="00152C6D">
            <w:pPr>
              <w:widowControl/>
              <w:jc w:val="center"/>
              <w:rPr>
                <w:rFonts w:ascii="Times New Roman" w:eastAsia="仿宋_GB2312" w:hAnsi="Times New Roman" w:cs="Times New Roman"/>
                <w:kern w:val="0"/>
                <w:szCs w:val="21"/>
              </w:rPr>
            </w:pPr>
          </w:p>
        </w:tc>
        <w:tc>
          <w:tcPr>
            <w:tcW w:w="1320" w:type="dxa"/>
            <w:shd w:val="clear" w:color="auto" w:fill="auto"/>
            <w:vAlign w:val="center"/>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shd w:val="clear" w:color="auto" w:fill="auto"/>
            <w:vAlign w:val="center"/>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shd w:val="clear" w:color="auto" w:fill="auto"/>
            <w:vAlign w:val="center"/>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shd w:val="clear" w:color="auto" w:fill="auto"/>
            <w:vAlign w:val="center"/>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shd w:val="clear" w:color="auto" w:fill="auto"/>
            <w:vAlign w:val="center"/>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shd w:val="clear" w:color="auto" w:fill="auto"/>
            <w:vAlign w:val="center"/>
          </w:tcPr>
          <w:p w:rsidR="00152C6D" w:rsidRPr="00152C6D" w:rsidRDefault="00152C6D" w:rsidP="00152C6D">
            <w:pPr>
              <w:widowControl/>
              <w:jc w:val="left"/>
              <w:rPr>
                <w:rFonts w:ascii="Times New Roman" w:eastAsia="仿宋_GB2312" w:hAnsi="Times New Roman" w:cs="Times New Roman"/>
                <w:kern w:val="0"/>
                <w:szCs w:val="21"/>
              </w:rPr>
            </w:pPr>
          </w:p>
        </w:tc>
        <w:tc>
          <w:tcPr>
            <w:tcW w:w="2000" w:type="dxa"/>
            <w:shd w:val="clear" w:color="auto" w:fill="auto"/>
            <w:vAlign w:val="center"/>
          </w:tcPr>
          <w:p w:rsidR="00152C6D" w:rsidRPr="00152C6D" w:rsidRDefault="00152C6D" w:rsidP="00152C6D">
            <w:pPr>
              <w:widowControl/>
              <w:jc w:val="left"/>
              <w:rPr>
                <w:rFonts w:ascii="Times New Roman" w:eastAsia="仿宋_GB2312" w:hAnsi="Times New Roman" w:cs="Times New Roman"/>
                <w:kern w:val="0"/>
                <w:szCs w:val="21"/>
              </w:rPr>
            </w:pPr>
          </w:p>
        </w:tc>
      </w:tr>
    </w:tbl>
    <w:p w:rsidR="00967F5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注：本表反映部门本年度政府性基金预算财政拨款收入、支出及结转和结余情况</w:t>
      </w:r>
    </w:p>
    <w:p w:rsidR="00152C6D" w:rsidRPr="00152C6D" w:rsidRDefault="00152C6D" w:rsidP="00152C6D">
      <w:pPr>
        <w:widowControl/>
        <w:jc w:val="left"/>
        <w:rPr>
          <w:rFonts w:ascii="Times New Roman" w:eastAsia="仿宋_GB2312" w:hAnsi="Times New Roman" w:cs="Times New Roman"/>
          <w:kern w:val="0"/>
          <w:szCs w:val="21"/>
        </w:rPr>
      </w:pPr>
      <w:r w:rsidRPr="00152C6D">
        <w:rPr>
          <w:rFonts w:ascii="Times New Roman" w:eastAsia="仿宋_GB2312" w:hAnsi="Times New Roman" w:cs="Times New Roman"/>
          <w:kern w:val="0"/>
          <w:szCs w:val="21"/>
        </w:rPr>
        <w:t>(</w:t>
      </w:r>
      <w:r w:rsidRPr="00152C6D">
        <w:rPr>
          <w:rFonts w:ascii="Times New Roman" w:eastAsia="仿宋_GB2312" w:hAnsi="Times New Roman" w:cs="Times New Roman"/>
          <w:kern w:val="0"/>
          <w:szCs w:val="21"/>
        </w:rPr>
        <w:t>若本单位无政府性基金收支</w:t>
      </w:r>
      <w:r w:rsidR="00042E2A">
        <w:rPr>
          <w:rFonts w:ascii="Times New Roman" w:eastAsia="仿宋_GB2312" w:hAnsi="Times New Roman" w:cs="Times New Roman" w:hint="eastAsia"/>
          <w:kern w:val="0"/>
          <w:szCs w:val="21"/>
        </w:rPr>
        <w:t>，</w:t>
      </w:r>
      <w:r w:rsidR="00967F5D">
        <w:rPr>
          <w:rFonts w:ascii="Times New Roman" w:eastAsia="仿宋_GB2312" w:hAnsi="Times New Roman" w:cs="Times New Roman" w:hint="eastAsia"/>
          <w:kern w:val="0"/>
          <w:szCs w:val="21"/>
        </w:rPr>
        <w:t>请说明：</w:t>
      </w:r>
      <w:r w:rsidR="00967F5D">
        <w:rPr>
          <w:rFonts w:ascii="Times New Roman" w:eastAsia="仿宋_GB2312" w:hAnsi="Times New Roman" w:cs="Times New Roman" w:hint="eastAsia"/>
          <w:kern w:val="0"/>
          <w:szCs w:val="21"/>
        </w:rPr>
        <w:t>XX</w:t>
      </w:r>
      <w:r w:rsidR="00967F5D">
        <w:rPr>
          <w:rFonts w:ascii="Times New Roman" w:eastAsia="仿宋_GB2312" w:hAnsi="Times New Roman" w:cs="Times New Roman" w:hint="eastAsia"/>
          <w:kern w:val="0"/>
          <w:szCs w:val="21"/>
        </w:rPr>
        <w:t>单位</w:t>
      </w:r>
      <w:r w:rsidR="00967F5D" w:rsidRPr="00967F5D">
        <w:rPr>
          <w:rFonts w:ascii="Times New Roman" w:eastAsia="仿宋_GB2312" w:hAnsi="Times New Roman" w:cs="Times New Roman" w:hint="eastAsia"/>
          <w:kern w:val="0"/>
          <w:szCs w:val="21"/>
        </w:rPr>
        <w:t>没有政府性基金收入，也没有使用政府性基金安排的支出，故本表无数据</w:t>
      </w:r>
      <w:r w:rsidRPr="00152C6D">
        <w:rPr>
          <w:rFonts w:ascii="Times New Roman" w:eastAsia="仿宋_GB2312" w:hAnsi="Times New Roman" w:cs="Times New Roman"/>
          <w:kern w:val="0"/>
          <w:szCs w:val="21"/>
        </w:rPr>
        <w:t>)</w:t>
      </w:r>
      <w:r w:rsidRPr="00152C6D">
        <w:rPr>
          <w:rFonts w:ascii="Times New Roman" w:eastAsia="仿宋_GB2312" w:hAnsi="Times New Roman" w:cs="Times New Roman"/>
          <w:kern w:val="0"/>
          <w:szCs w:val="21"/>
        </w:rPr>
        <w:t>。</w:t>
      </w:r>
    </w:p>
    <w:p w:rsidR="00152C6D" w:rsidRDefault="00152C6D">
      <w:pPr>
        <w:widowControl/>
        <w:jc w:val="left"/>
        <w:rPr>
          <w:rFonts w:ascii="黑体" w:eastAsia="黑体" w:hAnsi="黑体"/>
          <w:szCs w:val="21"/>
        </w:rPr>
      </w:pPr>
      <w:r>
        <w:rPr>
          <w:rFonts w:ascii="黑体" w:eastAsia="黑体" w:hAnsi="黑体"/>
          <w:szCs w:val="21"/>
        </w:rPr>
        <w:br w:type="page"/>
      </w:r>
    </w:p>
    <w:tbl>
      <w:tblPr>
        <w:tblW w:w="14190" w:type="dxa"/>
        <w:tblInd w:w="93" w:type="dxa"/>
        <w:tblLook w:val="04A0" w:firstRow="1" w:lastRow="0" w:firstColumn="1" w:lastColumn="0" w:noHBand="0" w:noVBand="1"/>
      </w:tblPr>
      <w:tblGrid>
        <w:gridCol w:w="1060"/>
        <w:gridCol w:w="560"/>
        <w:gridCol w:w="1089"/>
        <w:gridCol w:w="2126"/>
        <w:gridCol w:w="1225"/>
        <w:gridCol w:w="1326"/>
        <w:gridCol w:w="1294"/>
        <w:gridCol w:w="1683"/>
        <w:gridCol w:w="3827"/>
      </w:tblGrid>
      <w:tr w:rsidR="00103957" w:rsidRPr="00103957" w:rsidTr="00103957">
        <w:trPr>
          <w:trHeight w:val="720"/>
        </w:trPr>
        <w:tc>
          <w:tcPr>
            <w:tcW w:w="14190" w:type="dxa"/>
            <w:gridSpan w:val="9"/>
            <w:tcBorders>
              <w:top w:val="nil"/>
              <w:left w:val="nil"/>
              <w:bottom w:val="nil"/>
              <w:right w:val="nil"/>
            </w:tcBorders>
            <w:shd w:val="clear" w:color="000000" w:fill="FFFFFF"/>
            <w:vAlign w:val="center"/>
            <w:hideMark/>
          </w:tcPr>
          <w:p w:rsidR="00103957" w:rsidRPr="00103957" w:rsidRDefault="00103957" w:rsidP="00103957">
            <w:pPr>
              <w:widowControl/>
              <w:jc w:val="center"/>
              <w:rPr>
                <w:rFonts w:ascii="华文中宋" w:eastAsia="华文中宋" w:hAnsi="华文中宋" w:cs="宋体"/>
                <w:kern w:val="0"/>
                <w:sz w:val="32"/>
                <w:szCs w:val="32"/>
              </w:rPr>
            </w:pPr>
            <w:r w:rsidRPr="00103957">
              <w:rPr>
                <w:rFonts w:ascii="华文中宋" w:eastAsia="华文中宋" w:hAnsi="华文中宋" w:cs="宋体" w:hint="eastAsia"/>
                <w:kern w:val="0"/>
                <w:sz w:val="32"/>
                <w:szCs w:val="32"/>
              </w:rPr>
              <w:lastRenderedPageBreak/>
              <w:t>国有资本经营预算财政拨款支出决算表</w:t>
            </w:r>
          </w:p>
        </w:tc>
      </w:tr>
      <w:tr w:rsidR="00103957" w:rsidRPr="00103957" w:rsidTr="0044035A">
        <w:trPr>
          <w:trHeight w:val="285"/>
        </w:trPr>
        <w:tc>
          <w:tcPr>
            <w:tcW w:w="1060" w:type="dxa"/>
            <w:tcBorders>
              <w:top w:val="nil"/>
              <w:left w:val="nil"/>
              <w:bottom w:val="nil"/>
              <w:right w:val="nil"/>
            </w:tcBorders>
            <w:shd w:val="clear" w:color="000000" w:fill="FFFFFF"/>
            <w:vAlign w:val="center"/>
            <w:hideMark/>
          </w:tcPr>
          <w:p w:rsidR="00103957" w:rsidRPr="00103957" w:rsidRDefault="00103957" w:rsidP="00103957">
            <w:pPr>
              <w:widowControl/>
              <w:jc w:val="center"/>
              <w:rPr>
                <w:rFonts w:ascii="宋体" w:eastAsia="宋体" w:hAnsi="宋体" w:cs="宋体"/>
                <w:kern w:val="0"/>
                <w:sz w:val="20"/>
                <w:szCs w:val="20"/>
              </w:rPr>
            </w:pPr>
          </w:p>
        </w:tc>
        <w:tc>
          <w:tcPr>
            <w:tcW w:w="560" w:type="dxa"/>
            <w:tcBorders>
              <w:top w:val="nil"/>
              <w:left w:val="nil"/>
              <w:bottom w:val="nil"/>
              <w:right w:val="nil"/>
            </w:tcBorders>
            <w:shd w:val="clear" w:color="000000" w:fill="FFFFFF"/>
            <w:vAlign w:val="center"/>
          </w:tcPr>
          <w:p w:rsidR="00103957" w:rsidRPr="00103957" w:rsidRDefault="00103957" w:rsidP="00103957">
            <w:pPr>
              <w:widowControl/>
              <w:jc w:val="center"/>
              <w:rPr>
                <w:rFonts w:ascii="宋体" w:eastAsia="宋体" w:hAnsi="宋体" w:cs="宋体"/>
                <w:kern w:val="0"/>
                <w:sz w:val="20"/>
                <w:szCs w:val="20"/>
              </w:rPr>
            </w:pPr>
          </w:p>
        </w:tc>
        <w:tc>
          <w:tcPr>
            <w:tcW w:w="3215" w:type="dxa"/>
            <w:gridSpan w:val="2"/>
            <w:tcBorders>
              <w:top w:val="nil"/>
              <w:left w:val="nil"/>
              <w:bottom w:val="nil"/>
              <w:right w:val="nil"/>
            </w:tcBorders>
            <w:shd w:val="clear" w:color="000000" w:fill="FFFFFF"/>
            <w:vAlign w:val="center"/>
          </w:tcPr>
          <w:p w:rsidR="00103957" w:rsidRPr="00103957" w:rsidRDefault="00103957" w:rsidP="00103957">
            <w:pPr>
              <w:widowControl/>
              <w:jc w:val="center"/>
              <w:rPr>
                <w:rFonts w:ascii="宋体" w:eastAsia="宋体" w:hAnsi="宋体" w:cs="宋体"/>
                <w:kern w:val="0"/>
                <w:sz w:val="20"/>
                <w:szCs w:val="20"/>
              </w:rPr>
            </w:pPr>
          </w:p>
        </w:tc>
        <w:tc>
          <w:tcPr>
            <w:tcW w:w="1225" w:type="dxa"/>
            <w:tcBorders>
              <w:top w:val="nil"/>
              <w:left w:val="nil"/>
              <w:bottom w:val="nil"/>
              <w:right w:val="nil"/>
            </w:tcBorders>
            <w:shd w:val="clear" w:color="000000" w:fill="FFFFFF"/>
            <w:vAlign w:val="center"/>
          </w:tcPr>
          <w:p w:rsidR="00103957" w:rsidRPr="00103957" w:rsidRDefault="00103957" w:rsidP="00103957">
            <w:pPr>
              <w:widowControl/>
              <w:jc w:val="left"/>
              <w:rPr>
                <w:rFonts w:ascii="宋体" w:eastAsia="宋体" w:hAnsi="宋体" w:cs="宋体"/>
                <w:kern w:val="0"/>
                <w:sz w:val="20"/>
                <w:szCs w:val="20"/>
              </w:rPr>
            </w:pPr>
          </w:p>
        </w:tc>
        <w:tc>
          <w:tcPr>
            <w:tcW w:w="2620" w:type="dxa"/>
            <w:gridSpan w:val="2"/>
            <w:tcBorders>
              <w:top w:val="nil"/>
              <w:left w:val="nil"/>
              <w:bottom w:val="nil"/>
              <w:right w:val="nil"/>
            </w:tcBorders>
            <w:shd w:val="clear" w:color="000000" w:fill="FFFFFF"/>
            <w:vAlign w:val="center"/>
          </w:tcPr>
          <w:p w:rsidR="00103957" w:rsidRPr="00103957" w:rsidRDefault="00103957" w:rsidP="00103957">
            <w:pPr>
              <w:widowControl/>
              <w:jc w:val="left"/>
              <w:rPr>
                <w:rFonts w:ascii="宋体" w:eastAsia="宋体" w:hAnsi="宋体" w:cs="宋体"/>
                <w:kern w:val="0"/>
                <w:sz w:val="20"/>
                <w:szCs w:val="20"/>
              </w:rPr>
            </w:pPr>
          </w:p>
        </w:tc>
        <w:tc>
          <w:tcPr>
            <w:tcW w:w="5510" w:type="dxa"/>
            <w:gridSpan w:val="2"/>
            <w:tcBorders>
              <w:top w:val="nil"/>
              <w:left w:val="nil"/>
              <w:bottom w:val="nil"/>
              <w:right w:val="nil"/>
            </w:tcBorders>
            <w:shd w:val="clear" w:color="000000" w:fill="FFFFFF"/>
            <w:noWrap/>
            <w:vAlign w:val="center"/>
            <w:hideMark/>
          </w:tcPr>
          <w:p w:rsidR="00103957" w:rsidRPr="00103957" w:rsidRDefault="00103957" w:rsidP="00103957">
            <w:pPr>
              <w:widowControl/>
              <w:jc w:val="right"/>
              <w:rPr>
                <w:rFonts w:ascii="宋体" w:eastAsia="宋体" w:hAnsi="宋体" w:cs="宋体"/>
                <w:color w:val="000000"/>
                <w:kern w:val="0"/>
                <w:sz w:val="20"/>
                <w:szCs w:val="20"/>
              </w:rPr>
            </w:pPr>
            <w:r w:rsidRPr="00103957">
              <w:rPr>
                <w:rFonts w:ascii="宋体" w:eastAsia="宋体" w:hAnsi="宋体" w:cs="宋体" w:hint="eastAsia"/>
                <w:color w:val="000000"/>
                <w:kern w:val="0"/>
                <w:sz w:val="20"/>
                <w:szCs w:val="20"/>
              </w:rPr>
              <w:t>公开09表</w:t>
            </w:r>
          </w:p>
        </w:tc>
      </w:tr>
      <w:tr w:rsidR="005906EF" w:rsidRPr="00103957" w:rsidTr="00704453">
        <w:trPr>
          <w:trHeight w:val="285"/>
        </w:trPr>
        <w:tc>
          <w:tcPr>
            <w:tcW w:w="4835" w:type="dxa"/>
            <w:gridSpan w:val="4"/>
            <w:tcBorders>
              <w:top w:val="nil"/>
              <w:left w:val="nil"/>
              <w:bottom w:val="nil"/>
              <w:right w:val="nil"/>
            </w:tcBorders>
            <w:shd w:val="clear" w:color="000000" w:fill="FFFFFF"/>
            <w:noWrap/>
            <w:vAlign w:val="center"/>
            <w:hideMark/>
          </w:tcPr>
          <w:p w:rsidR="005906EF" w:rsidRPr="00103957" w:rsidRDefault="005906EF" w:rsidP="00812E6D">
            <w:pPr>
              <w:widowControl/>
              <w:jc w:val="left"/>
              <w:rPr>
                <w:rFonts w:ascii="宋体" w:eastAsia="宋体" w:hAnsi="宋体" w:cs="宋体"/>
                <w:kern w:val="0"/>
                <w:sz w:val="20"/>
                <w:szCs w:val="20"/>
              </w:rPr>
            </w:pPr>
            <w:r w:rsidRPr="00103957">
              <w:rPr>
                <w:rFonts w:ascii="宋体" w:eastAsia="宋体" w:hAnsi="宋体" w:cs="宋体" w:hint="eastAsia"/>
                <w:color w:val="000000"/>
                <w:kern w:val="0"/>
                <w:sz w:val="20"/>
                <w:szCs w:val="20"/>
              </w:rPr>
              <w:t>部门：</w:t>
            </w:r>
            <w:r w:rsidRPr="004C6BF4">
              <w:rPr>
                <w:rFonts w:ascii="宋体" w:eastAsia="宋体" w:hAnsi="宋体" w:cs="宋体" w:hint="eastAsia"/>
                <w:color w:val="000000"/>
                <w:kern w:val="0"/>
                <w:sz w:val="20"/>
                <w:szCs w:val="20"/>
              </w:rPr>
              <w:t>湖南省质量和标准化研究院</w:t>
            </w:r>
          </w:p>
        </w:tc>
        <w:tc>
          <w:tcPr>
            <w:tcW w:w="1225" w:type="dxa"/>
            <w:tcBorders>
              <w:top w:val="nil"/>
              <w:left w:val="nil"/>
              <w:bottom w:val="single" w:sz="8" w:space="0" w:color="auto"/>
              <w:right w:val="nil"/>
            </w:tcBorders>
            <w:shd w:val="clear" w:color="000000" w:fill="FFFFFF"/>
            <w:vAlign w:val="center"/>
          </w:tcPr>
          <w:p w:rsidR="005906EF" w:rsidRPr="00103957" w:rsidRDefault="005906EF" w:rsidP="00103957">
            <w:pPr>
              <w:widowControl/>
              <w:jc w:val="left"/>
              <w:rPr>
                <w:rFonts w:ascii="宋体" w:eastAsia="宋体" w:hAnsi="宋体" w:cs="宋体"/>
                <w:kern w:val="0"/>
                <w:sz w:val="20"/>
                <w:szCs w:val="20"/>
              </w:rPr>
            </w:pPr>
          </w:p>
        </w:tc>
        <w:tc>
          <w:tcPr>
            <w:tcW w:w="2620" w:type="dxa"/>
            <w:gridSpan w:val="2"/>
            <w:tcBorders>
              <w:top w:val="nil"/>
              <w:left w:val="nil"/>
              <w:bottom w:val="single" w:sz="8" w:space="0" w:color="auto"/>
              <w:right w:val="nil"/>
            </w:tcBorders>
            <w:shd w:val="clear" w:color="000000" w:fill="FFFFFF"/>
            <w:vAlign w:val="center"/>
          </w:tcPr>
          <w:p w:rsidR="005906EF" w:rsidRPr="00103957" w:rsidRDefault="005906EF" w:rsidP="00103957">
            <w:pPr>
              <w:widowControl/>
              <w:jc w:val="left"/>
              <w:rPr>
                <w:rFonts w:ascii="宋体" w:eastAsia="宋体" w:hAnsi="宋体" w:cs="宋体"/>
                <w:kern w:val="0"/>
                <w:sz w:val="20"/>
                <w:szCs w:val="20"/>
              </w:rPr>
            </w:pPr>
          </w:p>
        </w:tc>
        <w:tc>
          <w:tcPr>
            <w:tcW w:w="5510" w:type="dxa"/>
            <w:gridSpan w:val="2"/>
            <w:tcBorders>
              <w:top w:val="nil"/>
              <w:left w:val="nil"/>
              <w:bottom w:val="nil"/>
              <w:right w:val="nil"/>
            </w:tcBorders>
            <w:shd w:val="clear" w:color="000000" w:fill="FFFFFF"/>
            <w:noWrap/>
            <w:vAlign w:val="center"/>
            <w:hideMark/>
          </w:tcPr>
          <w:p w:rsidR="005906EF" w:rsidRPr="00103957" w:rsidRDefault="005906EF" w:rsidP="00103957">
            <w:pPr>
              <w:widowControl/>
              <w:jc w:val="right"/>
              <w:rPr>
                <w:rFonts w:ascii="宋体" w:eastAsia="宋体" w:hAnsi="宋体" w:cs="宋体"/>
                <w:color w:val="000000"/>
                <w:kern w:val="0"/>
                <w:sz w:val="20"/>
                <w:szCs w:val="20"/>
              </w:rPr>
            </w:pPr>
            <w:r w:rsidRPr="00103957">
              <w:rPr>
                <w:rFonts w:ascii="宋体" w:eastAsia="宋体" w:hAnsi="宋体" w:cs="宋体" w:hint="eastAsia"/>
                <w:color w:val="000000"/>
                <w:kern w:val="0"/>
                <w:sz w:val="20"/>
                <w:szCs w:val="20"/>
              </w:rPr>
              <w:t>单位：万元</w:t>
            </w:r>
          </w:p>
        </w:tc>
      </w:tr>
      <w:tr w:rsidR="00103957" w:rsidRPr="00103957" w:rsidTr="00103957">
        <w:trPr>
          <w:trHeight w:val="402"/>
        </w:trPr>
        <w:tc>
          <w:tcPr>
            <w:tcW w:w="4835" w:type="dxa"/>
            <w:gridSpan w:val="4"/>
            <w:tcBorders>
              <w:top w:val="single" w:sz="8" w:space="0" w:color="auto"/>
              <w:left w:val="single" w:sz="8" w:space="0" w:color="auto"/>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 xml:space="preserve">项 </w:t>
            </w:r>
            <w:r w:rsidRPr="00103957">
              <w:rPr>
                <w:rFonts w:ascii="宋体" w:eastAsia="宋体" w:hAnsi="宋体" w:cs="宋体" w:hint="eastAsia"/>
                <w:color w:val="000000"/>
                <w:kern w:val="0"/>
                <w:sz w:val="22"/>
              </w:rPr>
              <w:t xml:space="preserve">   </w:t>
            </w:r>
            <w:r w:rsidRPr="00103957">
              <w:rPr>
                <w:rFonts w:ascii="宋体" w:eastAsia="宋体" w:hAnsi="宋体" w:cs="宋体" w:hint="eastAsia"/>
                <w:kern w:val="0"/>
                <w:sz w:val="24"/>
                <w:szCs w:val="24"/>
              </w:rPr>
              <w:t>目</w:t>
            </w:r>
          </w:p>
        </w:tc>
        <w:tc>
          <w:tcPr>
            <w:tcW w:w="9355" w:type="dxa"/>
            <w:gridSpan w:val="5"/>
            <w:tcBorders>
              <w:top w:val="single" w:sz="8" w:space="0" w:color="auto"/>
              <w:left w:val="nil"/>
              <w:bottom w:val="single" w:sz="4" w:space="0" w:color="auto"/>
              <w:right w:val="single" w:sz="4" w:space="0" w:color="000000"/>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本年支出</w:t>
            </w:r>
          </w:p>
        </w:tc>
      </w:tr>
      <w:tr w:rsidR="00103957" w:rsidRPr="00103957" w:rsidTr="00103957">
        <w:trPr>
          <w:trHeight w:val="402"/>
        </w:trPr>
        <w:tc>
          <w:tcPr>
            <w:tcW w:w="2709" w:type="dxa"/>
            <w:gridSpan w:val="3"/>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功能分类科目编码</w:t>
            </w:r>
          </w:p>
        </w:tc>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科目名称</w:t>
            </w:r>
          </w:p>
        </w:tc>
        <w:tc>
          <w:tcPr>
            <w:tcW w:w="2551"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合计</w:t>
            </w:r>
          </w:p>
        </w:tc>
        <w:tc>
          <w:tcPr>
            <w:tcW w:w="2977"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 xml:space="preserve">基本支出  </w:t>
            </w:r>
          </w:p>
        </w:tc>
        <w:tc>
          <w:tcPr>
            <w:tcW w:w="3827" w:type="dxa"/>
            <w:vMerge w:val="restart"/>
            <w:tcBorders>
              <w:top w:val="nil"/>
              <w:left w:val="single" w:sz="4" w:space="0" w:color="auto"/>
              <w:bottom w:val="single" w:sz="4" w:space="0" w:color="000000"/>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项目支出</w:t>
            </w:r>
          </w:p>
        </w:tc>
      </w:tr>
      <w:tr w:rsidR="00103957" w:rsidRPr="00103957" w:rsidTr="00103957">
        <w:trPr>
          <w:trHeight w:val="402"/>
        </w:trPr>
        <w:tc>
          <w:tcPr>
            <w:tcW w:w="2709" w:type="dxa"/>
            <w:gridSpan w:val="3"/>
            <w:vMerge/>
            <w:tcBorders>
              <w:top w:val="single" w:sz="4" w:space="0" w:color="auto"/>
              <w:left w:val="single" w:sz="8" w:space="0" w:color="auto"/>
              <w:bottom w:val="single" w:sz="4" w:space="0" w:color="auto"/>
              <w:right w:val="single" w:sz="4" w:space="0" w:color="auto"/>
            </w:tcBorders>
            <w:vAlign w:val="center"/>
            <w:hideMark/>
          </w:tcPr>
          <w:p w:rsidR="00103957" w:rsidRPr="00103957" w:rsidRDefault="00103957" w:rsidP="00103957">
            <w:pPr>
              <w:widowControl/>
              <w:jc w:val="left"/>
              <w:rPr>
                <w:rFonts w:ascii="宋体" w:eastAsia="宋体" w:hAnsi="宋体" w:cs="宋体"/>
                <w:kern w:val="0"/>
                <w:sz w:val="24"/>
                <w:szCs w:val="24"/>
              </w:rPr>
            </w:pPr>
          </w:p>
        </w:tc>
        <w:tc>
          <w:tcPr>
            <w:tcW w:w="2126" w:type="dxa"/>
            <w:vMerge/>
            <w:tcBorders>
              <w:top w:val="nil"/>
              <w:left w:val="single" w:sz="4" w:space="0" w:color="auto"/>
              <w:bottom w:val="single" w:sz="4" w:space="0" w:color="auto"/>
              <w:right w:val="single" w:sz="4" w:space="0" w:color="auto"/>
            </w:tcBorders>
            <w:vAlign w:val="center"/>
            <w:hideMark/>
          </w:tcPr>
          <w:p w:rsidR="00103957" w:rsidRPr="00103957" w:rsidRDefault="00103957" w:rsidP="00103957">
            <w:pPr>
              <w:widowControl/>
              <w:jc w:val="left"/>
              <w:rPr>
                <w:rFonts w:ascii="宋体" w:eastAsia="宋体" w:hAnsi="宋体" w:cs="宋体"/>
                <w:kern w:val="0"/>
                <w:sz w:val="24"/>
                <w:szCs w:val="24"/>
              </w:rPr>
            </w:pPr>
          </w:p>
        </w:tc>
        <w:tc>
          <w:tcPr>
            <w:tcW w:w="2551" w:type="dxa"/>
            <w:gridSpan w:val="2"/>
            <w:vMerge/>
            <w:tcBorders>
              <w:top w:val="nil"/>
              <w:left w:val="single" w:sz="4" w:space="0" w:color="auto"/>
              <w:bottom w:val="single" w:sz="4" w:space="0" w:color="000000"/>
              <w:right w:val="single" w:sz="4" w:space="0" w:color="auto"/>
            </w:tcBorders>
            <w:vAlign w:val="center"/>
            <w:hideMark/>
          </w:tcPr>
          <w:p w:rsidR="00103957" w:rsidRPr="00103957" w:rsidRDefault="00103957" w:rsidP="00103957">
            <w:pPr>
              <w:widowControl/>
              <w:jc w:val="left"/>
              <w:rPr>
                <w:rFonts w:ascii="宋体" w:eastAsia="宋体" w:hAnsi="宋体" w:cs="宋体"/>
                <w:kern w:val="0"/>
                <w:sz w:val="24"/>
                <w:szCs w:val="24"/>
              </w:rPr>
            </w:pPr>
          </w:p>
        </w:tc>
        <w:tc>
          <w:tcPr>
            <w:tcW w:w="2977" w:type="dxa"/>
            <w:gridSpan w:val="2"/>
            <w:vMerge/>
            <w:tcBorders>
              <w:top w:val="nil"/>
              <w:left w:val="single" w:sz="4" w:space="0" w:color="auto"/>
              <w:bottom w:val="single" w:sz="4" w:space="0" w:color="000000"/>
              <w:right w:val="single" w:sz="4" w:space="0" w:color="auto"/>
            </w:tcBorders>
            <w:vAlign w:val="center"/>
            <w:hideMark/>
          </w:tcPr>
          <w:p w:rsidR="00103957" w:rsidRPr="00103957" w:rsidRDefault="00103957" w:rsidP="00103957">
            <w:pPr>
              <w:widowControl/>
              <w:jc w:val="left"/>
              <w:rPr>
                <w:rFonts w:ascii="宋体" w:eastAsia="宋体" w:hAnsi="宋体" w:cs="宋体"/>
                <w:kern w:val="0"/>
                <w:sz w:val="24"/>
                <w:szCs w:val="24"/>
              </w:rPr>
            </w:pPr>
          </w:p>
        </w:tc>
        <w:tc>
          <w:tcPr>
            <w:tcW w:w="3827" w:type="dxa"/>
            <w:vMerge/>
            <w:tcBorders>
              <w:top w:val="nil"/>
              <w:left w:val="single" w:sz="4" w:space="0" w:color="auto"/>
              <w:bottom w:val="single" w:sz="4" w:space="0" w:color="000000"/>
              <w:right w:val="single" w:sz="4" w:space="0" w:color="auto"/>
            </w:tcBorders>
            <w:vAlign w:val="center"/>
            <w:hideMark/>
          </w:tcPr>
          <w:p w:rsidR="00103957" w:rsidRPr="00103957" w:rsidRDefault="00103957" w:rsidP="00103957">
            <w:pPr>
              <w:widowControl/>
              <w:jc w:val="left"/>
              <w:rPr>
                <w:rFonts w:ascii="宋体" w:eastAsia="宋体" w:hAnsi="宋体" w:cs="宋体"/>
                <w:kern w:val="0"/>
                <w:sz w:val="24"/>
                <w:szCs w:val="24"/>
              </w:rPr>
            </w:pPr>
          </w:p>
        </w:tc>
      </w:tr>
      <w:tr w:rsidR="00103957" w:rsidRPr="00103957" w:rsidTr="00103957">
        <w:trPr>
          <w:trHeight w:val="402"/>
        </w:trPr>
        <w:tc>
          <w:tcPr>
            <w:tcW w:w="2709" w:type="dxa"/>
            <w:gridSpan w:val="3"/>
            <w:vMerge/>
            <w:tcBorders>
              <w:top w:val="single" w:sz="4" w:space="0" w:color="auto"/>
              <w:left w:val="single" w:sz="8" w:space="0" w:color="auto"/>
              <w:bottom w:val="single" w:sz="4" w:space="0" w:color="auto"/>
              <w:right w:val="single" w:sz="4" w:space="0" w:color="auto"/>
            </w:tcBorders>
            <w:vAlign w:val="center"/>
            <w:hideMark/>
          </w:tcPr>
          <w:p w:rsidR="00103957" w:rsidRPr="00103957" w:rsidRDefault="00103957" w:rsidP="00103957">
            <w:pPr>
              <w:widowControl/>
              <w:jc w:val="left"/>
              <w:rPr>
                <w:rFonts w:ascii="宋体" w:eastAsia="宋体" w:hAnsi="宋体" w:cs="宋体"/>
                <w:kern w:val="0"/>
                <w:sz w:val="24"/>
                <w:szCs w:val="24"/>
              </w:rPr>
            </w:pPr>
          </w:p>
        </w:tc>
        <w:tc>
          <w:tcPr>
            <w:tcW w:w="2126" w:type="dxa"/>
            <w:vMerge/>
            <w:tcBorders>
              <w:top w:val="nil"/>
              <w:left w:val="single" w:sz="4" w:space="0" w:color="auto"/>
              <w:bottom w:val="single" w:sz="4" w:space="0" w:color="auto"/>
              <w:right w:val="single" w:sz="4" w:space="0" w:color="auto"/>
            </w:tcBorders>
            <w:vAlign w:val="center"/>
            <w:hideMark/>
          </w:tcPr>
          <w:p w:rsidR="00103957" w:rsidRPr="00103957" w:rsidRDefault="00103957" w:rsidP="00103957">
            <w:pPr>
              <w:widowControl/>
              <w:jc w:val="left"/>
              <w:rPr>
                <w:rFonts w:ascii="宋体" w:eastAsia="宋体" w:hAnsi="宋体" w:cs="宋体"/>
                <w:kern w:val="0"/>
                <w:sz w:val="24"/>
                <w:szCs w:val="24"/>
              </w:rPr>
            </w:pPr>
          </w:p>
        </w:tc>
        <w:tc>
          <w:tcPr>
            <w:tcW w:w="2551" w:type="dxa"/>
            <w:gridSpan w:val="2"/>
            <w:vMerge/>
            <w:tcBorders>
              <w:top w:val="nil"/>
              <w:left w:val="single" w:sz="4" w:space="0" w:color="auto"/>
              <w:bottom w:val="single" w:sz="4" w:space="0" w:color="000000"/>
              <w:right w:val="single" w:sz="4" w:space="0" w:color="auto"/>
            </w:tcBorders>
            <w:vAlign w:val="center"/>
            <w:hideMark/>
          </w:tcPr>
          <w:p w:rsidR="00103957" w:rsidRPr="00103957" w:rsidRDefault="00103957" w:rsidP="00103957">
            <w:pPr>
              <w:widowControl/>
              <w:jc w:val="left"/>
              <w:rPr>
                <w:rFonts w:ascii="宋体" w:eastAsia="宋体" w:hAnsi="宋体" w:cs="宋体"/>
                <w:kern w:val="0"/>
                <w:sz w:val="24"/>
                <w:szCs w:val="24"/>
              </w:rPr>
            </w:pPr>
          </w:p>
        </w:tc>
        <w:tc>
          <w:tcPr>
            <w:tcW w:w="2977" w:type="dxa"/>
            <w:gridSpan w:val="2"/>
            <w:vMerge/>
            <w:tcBorders>
              <w:top w:val="nil"/>
              <w:left w:val="single" w:sz="4" w:space="0" w:color="auto"/>
              <w:bottom w:val="single" w:sz="4" w:space="0" w:color="000000"/>
              <w:right w:val="single" w:sz="4" w:space="0" w:color="auto"/>
            </w:tcBorders>
            <w:vAlign w:val="center"/>
            <w:hideMark/>
          </w:tcPr>
          <w:p w:rsidR="00103957" w:rsidRPr="00103957" w:rsidRDefault="00103957" w:rsidP="00103957">
            <w:pPr>
              <w:widowControl/>
              <w:jc w:val="left"/>
              <w:rPr>
                <w:rFonts w:ascii="宋体" w:eastAsia="宋体" w:hAnsi="宋体" w:cs="宋体"/>
                <w:kern w:val="0"/>
                <w:sz w:val="24"/>
                <w:szCs w:val="24"/>
              </w:rPr>
            </w:pPr>
          </w:p>
        </w:tc>
        <w:tc>
          <w:tcPr>
            <w:tcW w:w="3827" w:type="dxa"/>
            <w:vMerge/>
            <w:tcBorders>
              <w:top w:val="nil"/>
              <w:left w:val="single" w:sz="4" w:space="0" w:color="auto"/>
              <w:bottom w:val="single" w:sz="4" w:space="0" w:color="000000"/>
              <w:right w:val="single" w:sz="4" w:space="0" w:color="auto"/>
            </w:tcBorders>
            <w:vAlign w:val="center"/>
            <w:hideMark/>
          </w:tcPr>
          <w:p w:rsidR="00103957" w:rsidRPr="00103957" w:rsidRDefault="00103957" w:rsidP="00103957">
            <w:pPr>
              <w:widowControl/>
              <w:jc w:val="left"/>
              <w:rPr>
                <w:rFonts w:ascii="宋体" w:eastAsia="宋体" w:hAnsi="宋体" w:cs="宋体"/>
                <w:kern w:val="0"/>
                <w:sz w:val="24"/>
                <w:szCs w:val="24"/>
              </w:rPr>
            </w:pPr>
          </w:p>
        </w:tc>
      </w:tr>
      <w:tr w:rsidR="00103957" w:rsidRPr="00103957" w:rsidTr="00103957">
        <w:trPr>
          <w:trHeight w:val="402"/>
        </w:trPr>
        <w:tc>
          <w:tcPr>
            <w:tcW w:w="4835" w:type="dxa"/>
            <w:gridSpan w:val="4"/>
            <w:tcBorders>
              <w:top w:val="single" w:sz="4" w:space="0" w:color="auto"/>
              <w:left w:val="single" w:sz="8" w:space="0" w:color="auto"/>
              <w:bottom w:val="single" w:sz="4" w:space="0" w:color="auto"/>
              <w:right w:val="single" w:sz="4" w:space="0" w:color="000000"/>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栏次</w:t>
            </w:r>
          </w:p>
        </w:tc>
        <w:tc>
          <w:tcPr>
            <w:tcW w:w="2551"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1</w:t>
            </w:r>
          </w:p>
        </w:tc>
        <w:tc>
          <w:tcPr>
            <w:tcW w:w="2977" w:type="dxa"/>
            <w:gridSpan w:val="2"/>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2</w:t>
            </w:r>
          </w:p>
        </w:tc>
        <w:tc>
          <w:tcPr>
            <w:tcW w:w="3827" w:type="dxa"/>
            <w:tcBorders>
              <w:top w:val="nil"/>
              <w:left w:val="nil"/>
              <w:bottom w:val="single" w:sz="4" w:space="0" w:color="auto"/>
              <w:right w:val="single" w:sz="4" w:space="0" w:color="auto"/>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3</w:t>
            </w:r>
          </w:p>
        </w:tc>
      </w:tr>
      <w:tr w:rsidR="00103957" w:rsidRPr="00103957" w:rsidTr="0044035A">
        <w:trPr>
          <w:trHeight w:val="402"/>
        </w:trPr>
        <w:tc>
          <w:tcPr>
            <w:tcW w:w="4835" w:type="dxa"/>
            <w:gridSpan w:val="4"/>
            <w:tcBorders>
              <w:top w:val="nil"/>
              <w:left w:val="single" w:sz="8" w:space="0" w:color="auto"/>
              <w:bottom w:val="single" w:sz="4" w:space="0" w:color="auto"/>
              <w:right w:val="single" w:sz="4" w:space="0" w:color="000000"/>
            </w:tcBorders>
            <w:shd w:val="clear" w:color="auto" w:fill="auto"/>
            <w:vAlign w:val="center"/>
            <w:hideMark/>
          </w:tcPr>
          <w:p w:rsidR="00103957" w:rsidRPr="00103957" w:rsidRDefault="00103957" w:rsidP="00103957">
            <w:pPr>
              <w:widowControl/>
              <w:jc w:val="center"/>
              <w:rPr>
                <w:rFonts w:ascii="宋体" w:eastAsia="宋体" w:hAnsi="宋体" w:cs="宋体"/>
                <w:kern w:val="0"/>
                <w:sz w:val="24"/>
                <w:szCs w:val="24"/>
              </w:rPr>
            </w:pPr>
            <w:r w:rsidRPr="00103957">
              <w:rPr>
                <w:rFonts w:ascii="宋体" w:eastAsia="宋体" w:hAnsi="宋体" w:cs="宋体" w:hint="eastAsia"/>
                <w:kern w:val="0"/>
                <w:sz w:val="24"/>
                <w:szCs w:val="24"/>
              </w:rPr>
              <w:t>合计</w:t>
            </w:r>
          </w:p>
        </w:tc>
        <w:tc>
          <w:tcPr>
            <w:tcW w:w="2551" w:type="dxa"/>
            <w:gridSpan w:val="2"/>
            <w:tcBorders>
              <w:top w:val="nil"/>
              <w:left w:val="nil"/>
              <w:bottom w:val="single" w:sz="4" w:space="0" w:color="auto"/>
              <w:right w:val="single" w:sz="4" w:space="0" w:color="auto"/>
            </w:tcBorders>
            <w:shd w:val="clear" w:color="auto" w:fill="auto"/>
            <w:vAlign w:val="center"/>
          </w:tcPr>
          <w:p w:rsidR="00103957" w:rsidRPr="00103957" w:rsidRDefault="0044035A" w:rsidP="00103957">
            <w:pPr>
              <w:widowControl/>
              <w:jc w:val="center"/>
              <w:rPr>
                <w:rFonts w:ascii="宋体" w:eastAsia="宋体" w:hAnsi="宋体" w:cs="宋体"/>
                <w:kern w:val="0"/>
                <w:sz w:val="24"/>
                <w:szCs w:val="24"/>
              </w:rPr>
            </w:pPr>
            <w:r>
              <w:rPr>
                <w:rFonts w:ascii="宋体" w:eastAsia="宋体" w:hAnsi="宋体" w:cs="宋体" w:hint="eastAsia"/>
                <w:kern w:val="0"/>
                <w:sz w:val="24"/>
                <w:szCs w:val="24"/>
              </w:rPr>
              <w:t>0</w:t>
            </w:r>
            <w:r>
              <w:rPr>
                <w:rFonts w:ascii="宋体" w:eastAsia="宋体" w:hAnsi="宋体" w:cs="宋体"/>
                <w:kern w:val="0"/>
                <w:sz w:val="24"/>
                <w:szCs w:val="24"/>
              </w:rPr>
              <w:t>.00</w:t>
            </w:r>
          </w:p>
        </w:tc>
        <w:tc>
          <w:tcPr>
            <w:tcW w:w="2977" w:type="dxa"/>
            <w:gridSpan w:val="2"/>
            <w:tcBorders>
              <w:top w:val="nil"/>
              <w:left w:val="nil"/>
              <w:bottom w:val="single" w:sz="4" w:space="0" w:color="auto"/>
              <w:right w:val="single" w:sz="4" w:space="0" w:color="auto"/>
            </w:tcBorders>
            <w:shd w:val="clear" w:color="auto" w:fill="auto"/>
            <w:vAlign w:val="center"/>
          </w:tcPr>
          <w:p w:rsidR="00103957" w:rsidRPr="00103957" w:rsidRDefault="0044035A" w:rsidP="00103957">
            <w:pPr>
              <w:widowControl/>
              <w:jc w:val="center"/>
              <w:rPr>
                <w:rFonts w:ascii="宋体" w:eastAsia="宋体" w:hAnsi="宋体" w:cs="宋体"/>
                <w:kern w:val="0"/>
                <w:sz w:val="24"/>
                <w:szCs w:val="24"/>
              </w:rPr>
            </w:pPr>
            <w:r>
              <w:rPr>
                <w:rFonts w:ascii="宋体" w:eastAsia="宋体" w:hAnsi="宋体" w:cs="宋体" w:hint="eastAsia"/>
                <w:kern w:val="0"/>
                <w:sz w:val="24"/>
                <w:szCs w:val="24"/>
              </w:rPr>
              <w:t>0</w:t>
            </w:r>
            <w:r>
              <w:rPr>
                <w:rFonts w:ascii="宋体" w:eastAsia="宋体" w:hAnsi="宋体" w:cs="宋体"/>
                <w:kern w:val="0"/>
                <w:sz w:val="24"/>
                <w:szCs w:val="24"/>
              </w:rPr>
              <w:t>.00</w:t>
            </w:r>
          </w:p>
        </w:tc>
        <w:tc>
          <w:tcPr>
            <w:tcW w:w="3827" w:type="dxa"/>
            <w:tcBorders>
              <w:top w:val="nil"/>
              <w:left w:val="nil"/>
              <w:bottom w:val="single" w:sz="4" w:space="0" w:color="auto"/>
              <w:right w:val="single" w:sz="4" w:space="0" w:color="auto"/>
            </w:tcBorders>
            <w:shd w:val="clear" w:color="auto" w:fill="auto"/>
            <w:vAlign w:val="center"/>
          </w:tcPr>
          <w:p w:rsidR="00103957" w:rsidRPr="00103957" w:rsidRDefault="0044035A" w:rsidP="00103957">
            <w:pPr>
              <w:widowControl/>
              <w:jc w:val="center"/>
              <w:rPr>
                <w:rFonts w:ascii="宋体" w:eastAsia="宋体" w:hAnsi="宋体" w:cs="宋体"/>
                <w:kern w:val="0"/>
                <w:sz w:val="24"/>
                <w:szCs w:val="24"/>
              </w:rPr>
            </w:pPr>
            <w:r>
              <w:rPr>
                <w:rFonts w:ascii="宋体" w:eastAsia="宋体" w:hAnsi="宋体" w:cs="宋体" w:hint="eastAsia"/>
                <w:kern w:val="0"/>
                <w:sz w:val="24"/>
                <w:szCs w:val="24"/>
              </w:rPr>
              <w:t>0</w:t>
            </w:r>
            <w:r>
              <w:rPr>
                <w:rFonts w:ascii="宋体" w:eastAsia="宋体" w:hAnsi="宋体" w:cs="宋体"/>
                <w:kern w:val="0"/>
                <w:sz w:val="24"/>
                <w:szCs w:val="24"/>
              </w:rPr>
              <w:t>.00</w:t>
            </w:r>
          </w:p>
        </w:tc>
      </w:tr>
      <w:tr w:rsidR="00103957" w:rsidRPr="00103957" w:rsidTr="0044035A">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103957" w:rsidRPr="00103957" w:rsidRDefault="0044035A" w:rsidP="00103957">
            <w:pPr>
              <w:widowControl/>
              <w:jc w:val="center"/>
              <w:rPr>
                <w:rFonts w:ascii="宋体" w:eastAsia="宋体" w:hAnsi="宋体" w:cs="宋体"/>
                <w:kern w:val="0"/>
                <w:sz w:val="24"/>
                <w:szCs w:val="24"/>
              </w:rPr>
            </w:pPr>
            <w:r>
              <w:rPr>
                <w:rFonts w:ascii="宋体" w:eastAsia="宋体" w:hAnsi="宋体" w:cs="宋体" w:hint="eastAsia"/>
                <w:kern w:val="0"/>
                <w:sz w:val="24"/>
                <w:szCs w:val="24"/>
              </w:rPr>
              <w:t>无</w:t>
            </w:r>
          </w:p>
        </w:tc>
        <w:tc>
          <w:tcPr>
            <w:tcW w:w="3215" w:type="dxa"/>
            <w:gridSpan w:val="2"/>
            <w:tcBorders>
              <w:top w:val="nil"/>
              <w:left w:val="nil"/>
              <w:bottom w:val="single" w:sz="4" w:space="0" w:color="auto"/>
              <w:right w:val="single" w:sz="4" w:space="0" w:color="auto"/>
            </w:tcBorders>
            <w:shd w:val="clear" w:color="auto" w:fill="auto"/>
            <w:vAlign w:val="center"/>
          </w:tcPr>
          <w:p w:rsidR="00103957" w:rsidRPr="00103957" w:rsidRDefault="00103957" w:rsidP="00103957">
            <w:pPr>
              <w:widowControl/>
              <w:jc w:val="left"/>
              <w:rPr>
                <w:rFonts w:ascii="宋体" w:eastAsia="宋体" w:hAnsi="宋体" w:cs="宋体"/>
                <w:kern w:val="0"/>
                <w:sz w:val="20"/>
                <w:szCs w:val="20"/>
              </w:rPr>
            </w:pPr>
          </w:p>
        </w:tc>
        <w:tc>
          <w:tcPr>
            <w:tcW w:w="2551" w:type="dxa"/>
            <w:gridSpan w:val="2"/>
            <w:tcBorders>
              <w:top w:val="nil"/>
              <w:left w:val="nil"/>
              <w:bottom w:val="single" w:sz="4" w:space="0" w:color="auto"/>
              <w:right w:val="single" w:sz="4" w:space="0" w:color="auto"/>
            </w:tcBorders>
            <w:shd w:val="clear" w:color="auto" w:fill="auto"/>
            <w:vAlign w:val="center"/>
          </w:tcPr>
          <w:p w:rsidR="00103957" w:rsidRPr="00103957" w:rsidRDefault="00103957" w:rsidP="00103957">
            <w:pPr>
              <w:widowControl/>
              <w:jc w:val="left"/>
              <w:rPr>
                <w:rFonts w:ascii="宋体" w:eastAsia="宋体" w:hAnsi="宋体" w:cs="宋体"/>
                <w:kern w:val="0"/>
                <w:sz w:val="24"/>
                <w:szCs w:val="24"/>
              </w:rPr>
            </w:pPr>
          </w:p>
        </w:tc>
        <w:tc>
          <w:tcPr>
            <w:tcW w:w="2977" w:type="dxa"/>
            <w:gridSpan w:val="2"/>
            <w:tcBorders>
              <w:top w:val="nil"/>
              <w:left w:val="nil"/>
              <w:bottom w:val="single" w:sz="4" w:space="0" w:color="auto"/>
              <w:right w:val="single" w:sz="4" w:space="0" w:color="auto"/>
            </w:tcBorders>
            <w:shd w:val="clear" w:color="auto" w:fill="auto"/>
            <w:vAlign w:val="center"/>
          </w:tcPr>
          <w:p w:rsidR="00103957" w:rsidRPr="00103957" w:rsidRDefault="00103957" w:rsidP="00103957">
            <w:pPr>
              <w:widowControl/>
              <w:jc w:val="left"/>
              <w:rPr>
                <w:rFonts w:ascii="宋体" w:eastAsia="宋体" w:hAnsi="宋体" w:cs="宋体"/>
                <w:kern w:val="0"/>
                <w:sz w:val="24"/>
                <w:szCs w:val="24"/>
              </w:rPr>
            </w:pPr>
          </w:p>
        </w:tc>
        <w:tc>
          <w:tcPr>
            <w:tcW w:w="3827" w:type="dxa"/>
            <w:tcBorders>
              <w:top w:val="nil"/>
              <w:left w:val="nil"/>
              <w:bottom w:val="single" w:sz="4" w:space="0" w:color="auto"/>
              <w:right w:val="single" w:sz="4" w:space="0" w:color="auto"/>
            </w:tcBorders>
            <w:shd w:val="clear" w:color="auto" w:fill="auto"/>
            <w:vAlign w:val="center"/>
          </w:tcPr>
          <w:p w:rsidR="00103957" w:rsidRPr="00103957" w:rsidRDefault="00103957" w:rsidP="00103957">
            <w:pPr>
              <w:widowControl/>
              <w:jc w:val="left"/>
              <w:rPr>
                <w:rFonts w:ascii="宋体" w:eastAsia="宋体" w:hAnsi="宋体" w:cs="宋体"/>
                <w:kern w:val="0"/>
                <w:sz w:val="24"/>
                <w:szCs w:val="24"/>
              </w:rPr>
            </w:pPr>
          </w:p>
        </w:tc>
      </w:tr>
      <w:tr w:rsidR="00103957" w:rsidRPr="00103957" w:rsidTr="0044035A">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103957" w:rsidRPr="00103957" w:rsidRDefault="00103957" w:rsidP="00103957">
            <w:pPr>
              <w:widowControl/>
              <w:jc w:val="center"/>
              <w:rPr>
                <w:rFonts w:ascii="宋体" w:eastAsia="宋体" w:hAnsi="宋体" w:cs="宋体"/>
                <w:kern w:val="0"/>
                <w:sz w:val="24"/>
                <w:szCs w:val="24"/>
              </w:rPr>
            </w:pPr>
          </w:p>
        </w:tc>
        <w:tc>
          <w:tcPr>
            <w:tcW w:w="3215" w:type="dxa"/>
            <w:gridSpan w:val="2"/>
            <w:tcBorders>
              <w:top w:val="nil"/>
              <w:left w:val="nil"/>
              <w:bottom w:val="single" w:sz="4" w:space="0" w:color="auto"/>
              <w:right w:val="single" w:sz="4" w:space="0" w:color="auto"/>
            </w:tcBorders>
            <w:shd w:val="clear" w:color="auto" w:fill="auto"/>
            <w:vAlign w:val="center"/>
          </w:tcPr>
          <w:p w:rsidR="00103957" w:rsidRPr="00103957" w:rsidRDefault="00103957" w:rsidP="00103957">
            <w:pPr>
              <w:widowControl/>
              <w:jc w:val="left"/>
              <w:rPr>
                <w:rFonts w:ascii="宋体" w:eastAsia="宋体" w:hAnsi="宋体" w:cs="宋体"/>
                <w:kern w:val="0"/>
                <w:sz w:val="24"/>
                <w:szCs w:val="24"/>
              </w:rPr>
            </w:pPr>
          </w:p>
        </w:tc>
        <w:tc>
          <w:tcPr>
            <w:tcW w:w="2551" w:type="dxa"/>
            <w:gridSpan w:val="2"/>
            <w:tcBorders>
              <w:top w:val="nil"/>
              <w:left w:val="nil"/>
              <w:bottom w:val="single" w:sz="4" w:space="0" w:color="auto"/>
              <w:right w:val="single" w:sz="4" w:space="0" w:color="auto"/>
            </w:tcBorders>
            <w:shd w:val="clear" w:color="auto" w:fill="auto"/>
            <w:vAlign w:val="center"/>
          </w:tcPr>
          <w:p w:rsidR="00103957" w:rsidRPr="00103957" w:rsidRDefault="00103957" w:rsidP="00103957">
            <w:pPr>
              <w:widowControl/>
              <w:jc w:val="left"/>
              <w:rPr>
                <w:rFonts w:ascii="宋体" w:eastAsia="宋体" w:hAnsi="宋体" w:cs="宋体"/>
                <w:kern w:val="0"/>
                <w:sz w:val="24"/>
                <w:szCs w:val="24"/>
              </w:rPr>
            </w:pPr>
          </w:p>
        </w:tc>
        <w:tc>
          <w:tcPr>
            <w:tcW w:w="2977" w:type="dxa"/>
            <w:gridSpan w:val="2"/>
            <w:tcBorders>
              <w:top w:val="nil"/>
              <w:left w:val="nil"/>
              <w:bottom w:val="single" w:sz="4" w:space="0" w:color="auto"/>
              <w:right w:val="single" w:sz="4" w:space="0" w:color="auto"/>
            </w:tcBorders>
            <w:shd w:val="clear" w:color="auto" w:fill="auto"/>
            <w:vAlign w:val="center"/>
          </w:tcPr>
          <w:p w:rsidR="00103957" w:rsidRPr="00103957" w:rsidRDefault="00103957" w:rsidP="00103957">
            <w:pPr>
              <w:widowControl/>
              <w:jc w:val="left"/>
              <w:rPr>
                <w:rFonts w:ascii="宋体" w:eastAsia="宋体" w:hAnsi="宋体" w:cs="宋体"/>
                <w:kern w:val="0"/>
                <w:sz w:val="24"/>
                <w:szCs w:val="24"/>
              </w:rPr>
            </w:pPr>
          </w:p>
        </w:tc>
        <w:tc>
          <w:tcPr>
            <w:tcW w:w="3827" w:type="dxa"/>
            <w:tcBorders>
              <w:top w:val="nil"/>
              <w:left w:val="nil"/>
              <w:bottom w:val="single" w:sz="4" w:space="0" w:color="auto"/>
              <w:right w:val="single" w:sz="4" w:space="0" w:color="auto"/>
            </w:tcBorders>
            <w:shd w:val="clear" w:color="auto" w:fill="auto"/>
            <w:vAlign w:val="center"/>
          </w:tcPr>
          <w:p w:rsidR="00103957" w:rsidRPr="00103957" w:rsidRDefault="00103957" w:rsidP="00103957">
            <w:pPr>
              <w:widowControl/>
              <w:jc w:val="left"/>
              <w:rPr>
                <w:rFonts w:ascii="宋体" w:eastAsia="宋体" w:hAnsi="宋体" w:cs="宋体"/>
                <w:kern w:val="0"/>
                <w:sz w:val="24"/>
                <w:szCs w:val="24"/>
              </w:rPr>
            </w:pPr>
          </w:p>
        </w:tc>
      </w:tr>
      <w:tr w:rsidR="00103957" w:rsidRPr="00103957" w:rsidTr="0044035A">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103957" w:rsidRPr="00103957" w:rsidRDefault="00103957" w:rsidP="00103957">
            <w:pPr>
              <w:widowControl/>
              <w:jc w:val="center"/>
              <w:rPr>
                <w:rFonts w:ascii="宋体" w:eastAsia="宋体" w:hAnsi="宋体" w:cs="宋体"/>
                <w:kern w:val="0"/>
                <w:sz w:val="24"/>
                <w:szCs w:val="24"/>
              </w:rPr>
            </w:pPr>
          </w:p>
        </w:tc>
        <w:tc>
          <w:tcPr>
            <w:tcW w:w="3215" w:type="dxa"/>
            <w:gridSpan w:val="2"/>
            <w:tcBorders>
              <w:top w:val="nil"/>
              <w:left w:val="nil"/>
              <w:bottom w:val="single" w:sz="4" w:space="0" w:color="auto"/>
              <w:right w:val="single" w:sz="4" w:space="0" w:color="auto"/>
            </w:tcBorders>
            <w:shd w:val="clear" w:color="auto" w:fill="auto"/>
            <w:vAlign w:val="center"/>
          </w:tcPr>
          <w:p w:rsidR="00103957" w:rsidRPr="00103957" w:rsidRDefault="00103957" w:rsidP="00103957">
            <w:pPr>
              <w:widowControl/>
              <w:jc w:val="left"/>
              <w:rPr>
                <w:rFonts w:ascii="宋体" w:eastAsia="宋体" w:hAnsi="宋体" w:cs="宋体"/>
                <w:kern w:val="0"/>
                <w:sz w:val="20"/>
                <w:szCs w:val="20"/>
              </w:rPr>
            </w:pPr>
          </w:p>
        </w:tc>
        <w:tc>
          <w:tcPr>
            <w:tcW w:w="2551" w:type="dxa"/>
            <w:gridSpan w:val="2"/>
            <w:tcBorders>
              <w:top w:val="nil"/>
              <w:left w:val="nil"/>
              <w:bottom w:val="single" w:sz="4" w:space="0" w:color="auto"/>
              <w:right w:val="single" w:sz="4" w:space="0" w:color="auto"/>
            </w:tcBorders>
            <w:shd w:val="clear" w:color="auto" w:fill="auto"/>
            <w:vAlign w:val="center"/>
          </w:tcPr>
          <w:p w:rsidR="00103957" w:rsidRPr="00103957" w:rsidRDefault="00103957" w:rsidP="00103957">
            <w:pPr>
              <w:widowControl/>
              <w:jc w:val="left"/>
              <w:rPr>
                <w:rFonts w:ascii="宋体" w:eastAsia="宋体" w:hAnsi="宋体" w:cs="宋体"/>
                <w:kern w:val="0"/>
                <w:sz w:val="24"/>
                <w:szCs w:val="24"/>
              </w:rPr>
            </w:pPr>
          </w:p>
        </w:tc>
        <w:tc>
          <w:tcPr>
            <w:tcW w:w="2977" w:type="dxa"/>
            <w:gridSpan w:val="2"/>
            <w:tcBorders>
              <w:top w:val="nil"/>
              <w:left w:val="nil"/>
              <w:bottom w:val="single" w:sz="4" w:space="0" w:color="auto"/>
              <w:right w:val="single" w:sz="4" w:space="0" w:color="auto"/>
            </w:tcBorders>
            <w:shd w:val="clear" w:color="auto" w:fill="auto"/>
            <w:vAlign w:val="center"/>
          </w:tcPr>
          <w:p w:rsidR="00103957" w:rsidRPr="00103957" w:rsidRDefault="00103957" w:rsidP="00103957">
            <w:pPr>
              <w:widowControl/>
              <w:jc w:val="left"/>
              <w:rPr>
                <w:rFonts w:ascii="宋体" w:eastAsia="宋体" w:hAnsi="宋体" w:cs="宋体"/>
                <w:kern w:val="0"/>
                <w:sz w:val="24"/>
                <w:szCs w:val="24"/>
              </w:rPr>
            </w:pPr>
          </w:p>
        </w:tc>
        <w:tc>
          <w:tcPr>
            <w:tcW w:w="3827" w:type="dxa"/>
            <w:tcBorders>
              <w:top w:val="nil"/>
              <w:left w:val="nil"/>
              <w:bottom w:val="single" w:sz="4" w:space="0" w:color="auto"/>
              <w:right w:val="single" w:sz="4" w:space="0" w:color="auto"/>
            </w:tcBorders>
            <w:shd w:val="clear" w:color="auto" w:fill="auto"/>
            <w:vAlign w:val="center"/>
          </w:tcPr>
          <w:p w:rsidR="00103957" w:rsidRPr="00103957" w:rsidRDefault="00103957" w:rsidP="00103957">
            <w:pPr>
              <w:widowControl/>
              <w:jc w:val="left"/>
              <w:rPr>
                <w:rFonts w:ascii="宋体" w:eastAsia="宋体" w:hAnsi="宋体" w:cs="宋体"/>
                <w:kern w:val="0"/>
                <w:sz w:val="24"/>
                <w:szCs w:val="24"/>
              </w:rPr>
            </w:pPr>
          </w:p>
        </w:tc>
      </w:tr>
      <w:tr w:rsidR="00103957" w:rsidRPr="00103957" w:rsidTr="0044035A">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103957" w:rsidRPr="00103957" w:rsidRDefault="00103957" w:rsidP="00103957">
            <w:pPr>
              <w:widowControl/>
              <w:jc w:val="center"/>
              <w:rPr>
                <w:rFonts w:ascii="宋体" w:eastAsia="宋体" w:hAnsi="宋体" w:cs="宋体"/>
                <w:kern w:val="0"/>
                <w:sz w:val="24"/>
                <w:szCs w:val="24"/>
              </w:rPr>
            </w:pPr>
          </w:p>
        </w:tc>
        <w:tc>
          <w:tcPr>
            <w:tcW w:w="3215" w:type="dxa"/>
            <w:gridSpan w:val="2"/>
            <w:tcBorders>
              <w:top w:val="nil"/>
              <w:left w:val="nil"/>
              <w:bottom w:val="single" w:sz="4" w:space="0" w:color="auto"/>
              <w:right w:val="single" w:sz="4" w:space="0" w:color="auto"/>
            </w:tcBorders>
            <w:shd w:val="clear" w:color="auto" w:fill="auto"/>
            <w:vAlign w:val="center"/>
          </w:tcPr>
          <w:p w:rsidR="00103957" w:rsidRPr="00103957" w:rsidRDefault="00103957" w:rsidP="00103957">
            <w:pPr>
              <w:widowControl/>
              <w:jc w:val="left"/>
              <w:rPr>
                <w:rFonts w:ascii="宋体" w:eastAsia="宋体" w:hAnsi="宋体" w:cs="宋体"/>
                <w:kern w:val="0"/>
                <w:sz w:val="24"/>
                <w:szCs w:val="24"/>
              </w:rPr>
            </w:pPr>
          </w:p>
        </w:tc>
        <w:tc>
          <w:tcPr>
            <w:tcW w:w="2551" w:type="dxa"/>
            <w:gridSpan w:val="2"/>
            <w:tcBorders>
              <w:top w:val="nil"/>
              <w:left w:val="nil"/>
              <w:bottom w:val="single" w:sz="4" w:space="0" w:color="auto"/>
              <w:right w:val="single" w:sz="4" w:space="0" w:color="auto"/>
            </w:tcBorders>
            <w:shd w:val="clear" w:color="auto" w:fill="auto"/>
            <w:vAlign w:val="center"/>
          </w:tcPr>
          <w:p w:rsidR="00103957" w:rsidRPr="00103957" w:rsidRDefault="00103957" w:rsidP="00103957">
            <w:pPr>
              <w:widowControl/>
              <w:jc w:val="left"/>
              <w:rPr>
                <w:rFonts w:ascii="宋体" w:eastAsia="宋体" w:hAnsi="宋体" w:cs="宋体"/>
                <w:kern w:val="0"/>
                <w:sz w:val="24"/>
                <w:szCs w:val="24"/>
              </w:rPr>
            </w:pPr>
          </w:p>
        </w:tc>
        <w:tc>
          <w:tcPr>
            <w:tcW w:w="2977" w:type="dxa"/>
            <w:gridSpan w:val="2"/>
            <w:tcBorders>
              <w:top w:val="nil"/>
              <w:left w:val="nil"/>
              <w:bottom w:val="single" w:sz="4" w:space="0" w:color="auto"/>
              <w:right w:val="single" w:sz="4" w:space="0" w:color="auto"/>
            </w:tcBorders>
            <w:shd w:val="clear" w:color="auto" w:fill="auto"/>
            <w:vAlign w:val="center"/>
          </w:tcPr>
          <w:p w:rsidR="00103957" w:rsidRPr="00103957" w:rsidRDefault="00103957" w:rsidP="00103957">
            <w:pPr>
              <w:widowControl/>
              <w:jc w:val="left"/>
              <w:rPr>
                <w:rFonts w:ascii="宋体" w:eastAsia="宋体" w:hAnsi="宋体" w:cs="宋体"/>
                <w:kern w:val="0"/>
                <w:sz w:val="24"/>
                <w:szCs w:val="24"/>
              </w:rPr>
            </w:pPr>
          </w:p>
        </w:tc>
        <w:tc>
          <w:tcPr>
            <w:tcW w:w="3827" w:type="dxa"/>
            <w:tcBorders>
              <w:top w:val="nil"/>
              <w:left w:val="nil"/>
              <w:bottom w:val="single" w:sz="4" w:space="0" w:color="auto"/>
              <w:right w:val="single" w:sz="4" w:space="0" w:color="auto"/>
            </w:tcBorders>
            <w:shd w:val="clear" w:color="auto" w:fill="auto"/>
            <w:vAlign w:val="center"/>
          </w:tcPr>
          <w:p w:rsidR="00103957" w:rsidRPr="00103957" w:rsidRDefault="00103957" w:rsidP="00103957">
            <w:pPr>
              <w:widowControl/>
              <w:jc w:val="left"/>
              <w:rPr>
                <w:rFonts w:ascii="宋体" w:eastAsia="宋体" w:hAnsi="宋体" w:cs="宋体"/>
                <w:kern w:val="0"/>
                <w:sz w:val="24"/>
                <w:szCs w:val="24"/>
              </w:rPr>
            </w:pPr>
          </w:p>
        </w:tc>
      </w:tr>
      <w:tr w:rsidR="00103957" w:rsidRPr="00103957" w:rsidTr="0044035A">
        <w:trPr>
          <w:trHeight w:val="402"/>
        </w:trPr>
        <w:tc>
          <w:tcPr>
            <w:tcW w:w="162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103957" w:rsidRPr="00103957" w:rsidRDefault="00103957" w:rsidP="00103957">
            <w:pPr>
              <w:widowControl/>
              <w:jc w:val="center"/>
              <w:rPr>
                <w:rFonts w:ascii="宋体" w:eastAsia="宋体" w:hAnsi="宋体" w:cs="宋体"/>
                <w:kern w:val="0"/>
                <w:sz w:val="24"/>
                <w:szCs w:val="24"/>
              </w:rPr>
            </w:pPr>
          </w:p>
        </w:tc>
        <w:tc>
          <w:tcPr>
            <w:tcW w:w="3215" w:type="dxa"/>
            <w:gridSpan w:val="2"/>
            <w:tcBorders>
              <w:top w:val="nil"/>
              <w:left w:val="nil"/>
              <w:bottom w:val="single" w:sz="4" w:space="0" w:color="auto"/>
              <w:right w:val="single" w:sz="4" w:space="0" w:color="auto"/>
            </w:tcBorders>
            <w:shd w:val="clear" w:color="auto" w:fill="auto"/>
            <w:vAlign w:val="center"/>
          </w:tcPr>
          <w:p w:rsidR="00103957" w:rsidRPr="00103957" w:rsidRDefault="00103957" w:rsidP="00103957">
            <w:pPr>
              <w:widowControl/>
              <w:jc w:val="left"/>
              <w:rPr>
                <w:rFonts w:ascii="宋体" w:eastAsia="宋体" w:hAnsi="宋体" w:cs="宋体"/>
                <w:kern w:val="0"/>
                <w:sz w:val="24"/>
                <w:szCs w:val="24"/>
              </w:rPr>
            </w:pPr>
          </w:p>
        </w:tc>
        <w:tc>
          <w:tcPr>
            <w:tcW w:w="2551" w:type="dxa"/>
            <w:gridSpan w:val="2"/>
            <w:tcBorders>
              <w:top w:val="nil"/>
              <w:left w:val="nil"/>
              <w:bottom w:val="single" w:sz="4" w:space="0" w:color="auto"/>
              <w:right w:val="single" w:sz="4" w:space="0" w:color="auto"/>
            </w:tcBorders>
            <w:shd w:val="clear" w:color="auto" w:fill="auto"/>
            <w:vAlign w:val="center"/>
          </w:tcPr>
          <w:p w:rsidR="00103957" w:rsidRPr="00103957" w:rsidRDefault="00103957" w:rsidP="00103957">
            <w:pPr>
              <w:widowControl/>
              <w:jc w:val="left"/>
              <w:rPr>
                <w:rFonts w:ascii="宋体" w:eastAsia="宋体" w:hAnsi="宋体" w:cs="宋体"/>
                <w:kern w:val="0"/>
                <w:sz w:val="24"/>
                <w:szCs w:val="24"/>
              </w:rPr>
            </w:pPr>
          </w:p>
        </w:tc>
        <w:tc>
          <w:tcPr>
            <w:tcW w:w="2977" w:type="dxa"/>
            <w:gridSpan w:val="2"/>
            <w:tcBorders>
              <w:top w:val="nil"/>
              <w:left w:val="nil"/>
              <w:bottom w:val="single" w:sz="4" w:space="0" w:color="auto"/>
              <w:right w:val="single" w:sz="4" w:space="0" w:color="auto"/>
            </w:tcBorders>
            <w:shd w:val="clear" w:color="auto" w:fill="auto"/>
            <w:vAlign w:val="center"/>
          </w:tcPr>
          <w:p w:rsidR="00103957" w:rsidRPr="00103957" w:rsidRDefault="00103957" w:rsidP="00103957">
            <w:pPr>
              <w:widowControl/>
              <w:jc w:val="left"/>
              <w:rPr>
                <w:rFonts w:ascii="宋体" w:eastAsia="宋体" w:hAnsi="宋体" w:cs="宋体"/>
                <w:kern w:val="0"/>
                <w:sz w:val="24"/>
                <w:szCs w:val="24"/>
              </w:rPr>
            </w:pPr>
          </w:p>
        </w:tc>
        <w:tc>
          <w:tcPr>
            <w:tcW w:w="3827" w:type="dxa"/>
            <w:tcBorders>
              <w:top w:val="nil"/>
              <w:left w:val="nil"/>
              <w:bottom w:val="single" w:sz="4" w:space="0" w:color="auto"/>
              <w:right w:val="single" w:sz="4" w:space="0" w:color="auto"/>
            </w:tcBorders>
            <w:shd w:val="clear" w:color="auto" w:fill="auto"/>
            <w:vAlign w:val="center"/>
          </w:tcPr>
          <w:p w:rsidR="00103957" w:rsidRPr="00103957" w:rsidRDefault="00103957" w:rsidP="00103957">
            <w:pPr>
              <w:widowControl/>
              <w:jc w:val="left"/>
              <w:rPr>
                <w:rFonts w:ascii="宋体" w:eastAsia="宋体" w:hAnsi="宋体" w:cs="宋体"/>
                <w:kern w:val="0"/>
                <w:sz w:val="24"/>
                <w:szCs w:val="24"/>
              </w:rPr>
            </w:pPr>
          </w:p>
        </w:tc>
      </w:tr>
      <w:tr w:rsidR="00103957" w:rsidRPr="00103957" w:rsidTr="0044035A">
        <w:trPr>
          <w:trHeight w:val="402"/>
        </w:trPr>
        <w:tc>
          <w:tcPr>
            <w:tcW w:w="1620" w:type="dxa"/>
            <w:gridSpan w:val="2"/>
            <w:tcBorders>
              <w:top w:val="single" w:sz="4" w:space="0" w:color="auto"/>
              <w:left w:val="single" w:sz="8" w:space="0" w:color="auto"/>
              <w:bottom w:val="single" w:sz="8" w:space="0" w:color="auto"/>
              <w:right w:val="single" w:sz="4" w:space="0" w:color="auto"/>
            </w:tcBorders>
            <w:shd w:val="clear" w:color="auto" w:fill="auto"/>
            <w:vAlign w:val="center"/>
          </w:tcPr>
          <w:p w:rsidR="00103957" w:rsidRPr="00103957" w:rsidRDefault="00103957" w:rsidP="00103957">
            <w:pPr>
              <w:widowControl/>
              <w:jc w:val="center"/>
              <w:rPr>
                <w:rFonts w:ascii="宋体" w:eastAsia="宋体" w:hAnsi="宋体" w:cs="宋体"/>
                <w:kern w:val="0"/>
                <w:sz w:val="24"/>
                <w:szCs w:val="24"/>
              </w:rPr>
            </w:pPr>
          </w:p>
        </w:tc>
        <w:tc>
          <w:tcPr>
            <w:tcW w:w="3215" w:type="dxa"/>
            <w:gridSpan w:val="2"/>
            <w:tcBorders>
              <w:top w:val="nil"/>
              <w:left w:val="nil"/>
              <w:bottom w:val="single" w:sz="8" w:space="0" w:color="auto"/>
              <w:right w:val="single" w:sz="4" w:space="0" w:color="auto"/>
            </w:tcBorders>
            <w:shd w:val="clear" w:color="auto" w:fill="auto"/>
            <w:vAlign w:val="center"/>
          </w:tcPr>
          <w:p w:rsidR="00103957" w:rsidRPr="00103957" w:rsidRDefault="00103957" w:rsidP="00103957">
            <w:pPr>
              <w:widowControl/>
              <w:jc w:val="left"/>
              <w:rPr>
                <w:rFonts w:ascii="宋体" w:eastAsia="宋体" w:hAnsi="宋体" w:cs="宋体"/>
                <w:kern w:val="0"/>
                <w:sz w:val="24"/>
                <w:szCs w:val="24"/>
              </w:rPr>
            </w:pPr>
          </w:p>
        </w:tc>
        <w:tc>
          <w:tcPr>
            <w:tcW w:w="2551" w:type="dxa"/>
            <w:gridSpan w:val="2"/>
            <w:tcBorders>
              <w:top w:val="nil"/>
              <w:left w:val="nil"/>
              <w:bottom w:val="single" w:sz="8" w:space="0" w:color="auto"/>
              <w:right w:val="single" w:sz="4" w:space="0" w:color="auto"/>
            </w:tcBorders>
            <w:shd w:val="clear" w:color="auto" w:fill="auto"/>
            <w:vAlign w:val="center"/>
          </w:tcPr>
          <w:p w:rsidR="00103957" w:rsidRPr="00103957" w:rsidRDefault="00103957" w:rsidP="00103957">
            <w:pPr>
              <w:widowControl/>
              <w:jc w:val="left"/>
              <w:rPr>
                <w:rFonts w:ascii="宋体" w:eastAsia="宋体" w:hAnsi="宋体" w:cs="宋体"/>
                <w:kern w:val="0"/>
                <w:sz w:val="24"/>
                <w:szCs w:val="24"/>
              </w:rPr>
            </w:pPr>
          </w:p>
        </w:tc>
        <w:tc>
          <w:tcPr>
            <w:tcW w:w="2977" w:type="dxa"/>
            <w:gridSpan w:val="2"/>
            <w:tcBorders>
              <w:top w:val="nil"/>
              <w:left w:val="nil"/>
              <w:bottom w:val="single" w:sz="8" w:space="0" w:color="auto"/>
              <w:right w:val="single" w:sz="4" w:space="0" w:color="auto"/>
            </w:tcBorders>
            <w:shd w:val="clear" w:color="auto" w:fill="auto"/>
            <w:vAlign w:val="center"/>
          </w:tcPr>
          <w:p w:rsidR="00103957" w:rsidRPr="00103957" w:rsidRDefault="00103957" w:rsidP="00103957">
            <w:pPr>
              <w:widowControl/>
              <w:jc w:val="left"/>
              <w:rPr>
                <w:rFonts w:ascii="宋体" w:eastAsia="宋体" w:hAnsi="宋体" w:cs="宋体"/>
                <w:kern w:val="0"/>
                <w:sz w:val="24"/>
                <w:szCs w:val="24"/>
              </w:rPr>
            </w:pPr>
          </w:p>
        </w:tc>
        <w:tc>
          <w:tcPr>
            <w:tcW w:w="3827" w:type="dxa"/>
            <w:tcBorders>
              <w:top w:val="nil"/>
              <w:left w:val="nil"/>
              <w:bottom w:val="single" w:sz="8" w:space="0" w:color="auto"/>
              <w:right w:val="single" w:sz="4" w:space="0" w:color="auto"/>
            </w:tcBorders>
            <w:shd w:val="clear" w:color="auto" w:fill="auto"/>
            <w:vAlign w:val="center"/>
          </w:tcPr>
          <w:p w:rsidR="00103957" w:rsidRPr="00103957" w:rsidRDefault="00103957" w:rsidP="00103957">
            <w:pPr>
              <w:widowControl/>
              <w:jc w:val="left"/>
              <w:rPr>
                <w:rFonts w:ascii="宋体" w:eastAsia="宋体" w:hAnsi="宋体" w:cs="宋体"/>
                <w:kern w:val="0"/>
                <w:sz w:val="24"/>
                <w:szCs w:val="24"/>
              </w:rPr>
            </w:pPr>
          </w:p>
        </w:tc>
      </w:tr>
      <w:tr w:rsidR="00103957" w:rsidRPr="00103957" w:rsidTr="00103957">
        <w:trPr>
          <w:trHeight w:val="720"/>
        </w:trPr>
        <w:tc>
          <w:tcPr>
            <w:tcW w:w="14190" w:type="dxa"/>
            <w:gridSpan w:val="9"/>
            <w:tcBorders>
              <w:top w:val="single" w:sz="8" w:space="0" w:color="auto"/>
              <w:left w:val="nil"/>
              <w:bottom w:val="nil"/>
              <w:right w:val="nil"/>
            </w:tcBorders>
            <w:shd w:val="clear" w:color="auto" w:fill="auto"/>
            <w:vAlign w:val="center"/>
            <w:hideMark/>
          </w:tcPr>
          <w:p w:rsidR="00103957" w:rsidRPr="00103957" w:rsidRDefault="00103957" w:rsidP="00103957">
            <w:pPr>
              <w:widowControl/>
              <w:jc w:val="left"/>
              <w:rPr>
                <w:rFonts w:ascii="宋体" w:eastAsia="宋体" w:hAnsi="宋体" w:cs="宋体"/>
                <w:kern w:val="0"/>
                <w:sz w:val="24"/>
                <w:szCs w:val="24"/>
              </w:rPr>
            </w:pPr>
            <w:r w:rsidRPr="00103957">
              <w:rPr>
                <w:rFonts w:ascii="宋体" w:eastAsia="宋体" w:hAnsi="宋体" w:cs="宋体" w:hint="eastAsia"/>
                <w:kern w:val="0"/>
                <w:sz w:val="24"/>
                <w:szCs w:val="24"/>
              </w:rPr>
              <w:t>注：本表反映部门本年度国有资本经营预算财政拨款支出情况。</w:t>
            </w:r>
          </w:p>
        </w:tc>
      </w:tr>
    </w:tbl>
    <w:p w:rsidR="00DD5FE9" w:rsidRPr="00103957" w:rsidRDefault="00DD5FE9" w:rsidP="00DD5FE9">
      <w:pPr>
        <w:pStyle w:val="Default"/>
        <w:rPr>
          <w:sz w:val="72"/>
          <w:szCs w:val="72"/>
        </w:rPr>
        <w:sectPr w:rsidR="00DD5FE9" w:rsidRPr="00103957" w:rsidSect="000A3F69">
          <w:pgSz w:w="16838" w:h="11906" w:orient="landscape"/>
          <w:pgMar w:top="720" w:right="720" w:bottom="720" w:left="720" w:header="851" w:footer="992" w:gutter="0"/>
          <w:cols w:space="425"/>
          <w:docGrid w:type="lines" w:linePitch="312"/>
        </w:sectPr>
      </w:pPr>
    </w:p>
    <w:p w:rsidR="00DD5FE9" w:rsidRDefault="00DD5FE9" w:rsidP="00DD5FE9">
      <w:pPr>
        <w:pStyle w:val="Default"/>
        <w:rPr>
          <w:sz w:val="72"/>
          <w:szCs w:val="72"/>
        </w:rPr>
      </w:pPr>
    </w:p>
    <w:p w:rsidR="00DD5FE9" w:rsidRDefault="00DD5FE9" w:rsidP="00DD5FE9">
      <w:pPr>
        <w:pStyle w:val="Default"/>
        <w:rPr>
          <w:sz w:val="72"/>
          <w:szCs w:val="72"/>
        </w:rPr>
      </w:pPr>
    </w:p>
    <w:p w:rsidR="00DD5FE9" w:rsidRDefault="00DD5FE9" w:rsidP="00DD5FE9">
      <w:pPr>
        <w:pStyle w:val="Default"/>
        <w:rPr>
          <w:sz w:val="72"/>
          <w:szCs w:val="72"/>
        </w:rPr>
      </w:pPr>
    </w:p>
    <w:p w:rsidR="00DD5FE9" w:rsidRDefault="00DD5FE9" w:rsidP="00DD5FE9">
      <w:pPr>
        <w:pStyle w:val="Default"/>
        <w:rPr>
          <w:sz w:val="72"/>
          <w:szCs w:val="72"/>
        </w:rPr>
      </w:pPr>
    </w:p>
    <w:p w:rsidR="00DD5FE9" w:rsidRDefault="00DD5FE9" w:rsidP="00DD5FE9">
      <w:pPr>
        <w:pStyle w:val="Default"/>
        <w:jc w:val="center"/>
        <w:rPr>
          <w:sz w:val="72"/>
          <w:szCs w:val="72"/>
        </w:rPr>
      </w:pPr>
    </w:p>
    <w:p w:rsidR="00DD5FE9" w:rsidRDefault="00DD5FE9" w:rsidP="00DD5FE9">
      <w:pPr>
        <w:pStyle w:val="Default"/>
        <w:jc w:val="center"/>
        <w:rPr>
          <w:sz w:val="72"/>
          <w:szCs w:val="72"/>
        </w:rPr>
      </w:pPr>
    </w:p>
    <w:p w:rsidR="00DD5FE9" w:rsidRDefault="00DD5FE9" w:rsidP="00DD5FE9">
      <w:pPr>
        <w:pStyle w:val="Default"/>
        <w:jc w:val="center"/>
        <w:rPr>
          <w:sz w:val="72"/>
          <w:szCs w:val="72"/>
        </w:rPr>
      </w:pPr>
      <w:r>
        <w:rPr>
          <w:rFonts w:hint="eastAsia"/>
          <w:sz w:val="72"/>
          <w:szCs w:val="72"/>
        </w:rPr>
        <w:t>第三部分</w:t>
      </w:r>
    </w:p>
    <w:p w:rsidR="00DD5FE9" w:rsidRDefault="00DD5FE9" w:rsidP="00DD5FE9">
      <w:pPr>
        <w:pStyle w:val="Default"/>
        <w:jc w:val="center"/>
        <w:rPr>
          <w:sz w:val="70"/>
          <w:szCs w:val="70"/>
        </w:rPr>
      </w:pPr>
    </w:p>
    <w:p w:rsidR="00DD5FE9" w:rsidRDefault="00DD5FE9" w:rsidP="00DD5FE9">
      <w:pPr>
        <w:pStyle w:val="Default"/>
        <w:jc w:val="center"/>
        <w:rPr>
          <w:sz w:val="70"/>
          <w:szCs w:val="70"/>
        </w:rPr>
      </w:pPr>
      <w:r>
        <w:rPr>
          <w:sz w:val="70"/>
          <w:szCs w:val="70"/>
        </w:rPr>
        <w:t>20</w:t>
      </w:r>
      <w:r w:rsidR="00103957">
        <w:rPr>
          <w:rFonts w:hint="eastAsia"/>
          <w:sz w:val="70"/>
          <w:szCs w:val="70"/>
        </w:rPr>
        <w:t>2</w:t>
      </w:r>
      <w:r w:rsidR="00182373">
        <w:rPr>
          <w:rFonts w:hint="eastAsia"/>
          <w:sz w:val="70"/>
          <w:szCs w:val="70"/>
        </w:rPr>
        <w:t>1</w:t>
      </w:r>
      <w:r>
        <w:rPr>
          <w:rFonts w:hint="eastAsia"/>
          <w:sz w:val="70"/>
          <w:szCs w:val="70"/>
        </w:rPr>
        <w:t>年度部门决算情况说明</w:t>
      </w:r>
    </w:p>
    <w:p w:rsidR="00DD5FE9" w:rsidRDefault="00DD5FE9">
      <w:pPr>
        <w:widowControl/>
        <w:jc w:val="left"/>
        <w:rPr>
          <w:rFonts w:ascii="黑体" w:eastAsia="黑体" w:cs="黑体"/>
          <w:color w:val="000000"/>
          <w:kern w:val="0"/>
          <w:sz w:val="70"/>
          <w:szCs w:val="70"/>
        </w:rPr>
      </w:pPr>
      <w:r>
        <w:rPr>
          <w:sz w:val="70"/>
          <w:szCs w:val="70"/>
        </w:rPr>
        <w:br w:type="page"/>
      </w:r>
    </w:p>
    <w:p w:rsidR="00DD5FE9" w:rsidRDefault="00DD5FE9" w:rsidP="00DD5FE9">
      <w:pPr>
        <w:pStyle w:val="Default"/>
        <w:rPr>
          <w:rFonts w:asciiTheme="minorEastAsia" w:eastAsiaTheme="minorEastAsia" w:hAnsiTheme="minorEastAsia"/>
          <w:sz w:val="32"/>
          <w:szCs w:val="32"/>
        </w:rPr>
      </w:pPr>
    </w:p>
    <w:p w:rsidR="0090717C" w:rsidRDefault="0090717C" w:rsidP="0090717C">
      <w:pPr>
        <w:pStyle w:val="Default"/>
        <w:ind w:firstLineChars="200" w:firstLine="640"/>
        <w:jc w:val="both"/>
        <w:rPr>
          <w:rFonts w:ascii="方正黑体_GBK" w:eastAsia="方正黑体_GBK" w:hAnsi="黑体" w:cs="Times New Roman"/>
          <w:sz w:val="32"/>
          <w:szCs w:val="32"/>
        </w:rPr>
      </w:pPr>
      <w:r>
        <w:rPr>
          <w:rFonts w:ascii="方正黑体_GBK" w:eastAsia="方正黑体_GBK" w:hAnsi="黑体" w:cs="Times New Roman" w:hint="eastAsia"/>
          <w:sz w:val="32"/>
          <w:szCs w:val="32"/>
        </w:rPr>
        <w:t>一、收入支出决算总体情况说明</w:t>
      </w:r>
    </w:p>
    <w:p w:rsidR="0090717C" w:rsidRDefault="0090717C" w:rsidP="0090717C">
      <w:pPr>
        <w:pStyle w:val="Default"/>
        <w:ind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2021</w:t>
      </w:r>
      <w:r>
        <w:rPr>
          <w:rFonts w:ascii="Times New Roman" w:eastAsia="方正仿宋简体" w:hAnsi="Times New Roman" w:cs="Times New Roman"/>
          <w:sz w:val="32"/>
          <w:szCs w:val="32"/>
        </w:rPr>
        <w:t>年度收、支总计</w:t>
      </w:r>
      <w:r>
        <w:rPr>
          <w:rFonts w:ascii="Times New Roman" w:eastAsia="方正仿宋简体" w:hAnsi="Times New Roman" w:cs="Times New Roman"/>
          <w:sz w:val="32"/>
          <w:szCs w:val="32"/>
        </w:rPr>
        <w:t>1884.43</w:t>
      </w:r>
      <w:r>
        <w:rPr>
          <w:rFonts w:ascii="Times New Roman" w:eastAsia="方正仿宋简体" w:hAnsi="Times New Roman" w:cs="Times New Roman"/>
          <w:sz w:val="32"/>
          <w:szCs w:val="32"/>
        </w:rPr>
        <w:t>万元。与上年相比，增加</w:t>
      </w:r>
      <w:r>
        <w:rPr>
          <w:rFonts w:ascii="Times New Roman" w:eastAsia="方正仿宋简体" w:hAnsi="Times New Roman" w:cs="Times New Roman" w:hint="eastAsia"/>
          <w:sz w:val="32"/>
          <w:szCs w:val="32"/>
        </w:rPr>
        <w:t>1</w:t>
      </w:r>
      <w:r>
        <w:rPr>
          <w:rFonts w:ascii="Times New Roman" w:eastAsia="方正仿宋简体" w:hAnsi="Times New Roman" w:cs="Times New Roman"/>
          <w:sz w:val="32"/>
          <w:szCs w:val="32"/>
        </w:rPr>
        <w:t>11.08</w:t>
      </w:r>
      <w:r>
        <w:rPr>
          <w:rFonts w:ascii="Times New Roman" w:eastAsia="方正仿宋简体" w:hAnsi="Times New Roman" w:cs="Times New Roman"/>
          <w:sz w:val="32"/>
          <w:szCs w:val="32"/>
        </w:rPr>
        <w:t>万元，增长</w:t>
      </w:r>
      <w:r>
        <w:rPr>
          <w:rFonts w:ascii="Times New Roman" w:eastAsia="方正仿宋简体" w:hAnsi="Times New Roman" w:cs="Times New Roman" w:hint="eastAsia"/>
          <w:sz w:val="32"/>
          <w:szCs w:val="32"/>
        </w:rPr>
        <w:t>6</w:t>
      </w:r>
      <w:r>
        <w:rPr>
          <w:rFonts w:ascii="Times New Roman" w:eastAsia="方正仿宋简体" w:hAnsi="Times New Roman" w:cs="Times New Roman"/>
          <w:sz w:val="32"/>
          <w:szCs w:val="32"/>
        </w:rPr>
        <w:t>.26%</w:t>
      </w:r>
      <w:r>
        <w:rPr>
          <w:rFonts w:ascii="Times New Roman" w:eastAsia="方正仿宋简体" w:hAnsi="Times New Roman" w:cs="Times New Roman"/>
          <w:sz w:val="32"/>
          <w:szCs w:val="32"/>
        </w:rPr>
        <w:t>，主要是因为</w:t>
      </w:r>
      <w:r>
        <w:rPr>
          <w:rFonts w:ascii="Times New Roman" w:eastAsia="方正仿宋简体" w:hAnsi="Times New Roman" w:cs="Times New Roman"/>
          <w:sz w:val="32"/>
          <w:szCs w:val="32"/>
        </w:rPr>
        <w:t>2021</w:t>
      </w:r>
      <w:r>
        <w:rPr>
          <w:rFonts w:ascii="Times New Roman" w:eastAsia="方正仿宋简体" w:hAnsi="Times New Roman" w:cs="Times New Roman" w:hint="eastAsia"/>
          <w:sz w:val="32"/>
          <w:szCs w:val="32"/>
        </w:rPr>
        <w:t>年度事业单位改革，新成立的湖南省市场监督管理局缺陷产品召回服务中心，因未设立预算及银行结算账户，其追加的开办经费</w:t>
      </w:r>
      <w:r>
        <w:rPr>
          <w:rFonts w:ascii="Times New Roman" w:eastAsia="方正仿宋简体" w:hAnsi="Times New Roman" w:cs="Times New Roman" w:hint="eastAsia"/>
          <w:sz w:val="32"/>
          <w:szCs w:val="32"/>
        </w:rPr>
        <w:t>2</w:t>
      </w:r>
      <w:r>
        <w:rPr>
          <w:rFonts w:ascii="Times New Roman" w:eastAsia="方正仿宋简体" w:hAnsi="Times New Roman" w:cs="Times New Roman"/>
          <w:sz w:val="32"/>
          <w:szCs w:val="32"/>
        </w:rPr>
        <w:t>00</w:t>
      </w:r>
      <w:r>
        <w:rPr>
          <w:rFonts w:ascii="Times New Roman" w:eastAsia="方正仿宋简体" w:hAnsi="Times New Roman" w:cs="Times New Roman" w:hint="eastAsia"/>
          <w:sz w:val="32"/>
          <w:szCs w:val="32"/>
        </w:rPr>
        <w:t>万元，拨入我单位预算代为收支，致使我单位预算收入虚增。</w:t>
      </w:r>
    </w:p>
    <w:p w:rsidR="0090717C" w:rsidRDefault="0090717C" w:rsidP="0090717C">
      <w:pPr>
        <w:pStyle w:val="Default"/>
        <w:ind w:firstLineChars="200" w:firstLine="640"/>
        <w:jc w:val="both"/>
        <w:rPr>
          <w:rFonts w:ascii="方正黑体_GBK" w:eastAsia="方正黑体_GBK" w:hAnsi="黑体" w:cs="Times New Roman"/>
          <w:sz w:val="32"/>
          <w:szCs w:val="32"/>
        </w:rPr>
      </w:pPr>
      <w:r>
        <w:rPr>
          <w:rFonts w:ascii="方正黑体_GBK" w:eastAsia="方正黑体_GBK" w:hAnsi="黑体" w:cs="Times New Roman" w:hint="eastAsia"/>
          <w:sz w:val="32"/>
          <w:szCs w:val="32"/>
        </w:rPr>
        <w:t>二、收入决算情况说明</w:t>
      </w:r>
    </w:p>
    <w:p w:rsidR="0090717C" w:rsidRDefault="0090717C" w:rsidP="0090717C">
      <w:pPr>
        <w:pStyle w:val="Default"/>
        <w:ind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2021</w:t>
      </w:r>
      <w:r>
        <w:rPr>
          <w:rFonts w:ascii="Times New Roman" w:eastAsia="方正仿宋简体" w:hAnsi="Times New Roman" w:cs="Times New Roman"/>
          <w:sz w:val="32"/>
          <w:szCs w:val="32"/>
        </w:rPr>
        <w:t>年度收入合计</w:t>
      </w:r>
      <w:r>
        <w:rPr>
          <w:rFonts w:ascii="Times New Roman" w:eastAsia="方正仿宋简体" w:hAnsi="Times New Roman" w:cs="Times New Roman"/>
          <w:sz w:val="32"/>
          <w:szCs w:val="32"/>
        </w:rPr>
        <w:t>1727.54</w:t>
      </w:r>
      <w:r>
        <w:rPr>
          <w:rFonts w:ascii="Times New Roman" w:eastAsia="方正仿宋简体" w:hAnsi="Times New Roman" w:cs="Times New Roman"/>
          <w:sz w:val="32"/>
          <w:szCs w:val="32"/>
        </w:rPr>
        <w:t>万元，其中：财政拨款收入</w:t>
      </w:r>
      <w:r>
        <w:rPr>
          <w:rFonts w:ascii="Times New Roman" w:eastAsia="方正仿宋简体" w:hAnsi="Times New Roman" w:cs="Times New Roman"/>
          <w:sz w:val="32"/>
          <w:szCs w:val="32"/>
        </w:rPr>
        <w:t>1727.54</w:t>
      </w:r>
      <w:r>
        <w:rPr>
          <w:rFonts w:ascii="Times New Roman" w:eastAsia="方正仿宋简体" w:hAnsi="Times New Roman" w:cs="Times New Roman"/>
          <w:sz w:val="32"/>
          <w:szCs w:val="32"/>
        </w:rPr>
        <w:t>万元，占</w:t>
      </w:r>
      <w:r>
        <w:rPr>
          <w:rFonts w:ascii="Times New Roman" w:eastAsia="方正仿宋简体" w:hAnsi="Times New Roman" w:cs="Times New Roman"/>
          <w:sz w:val="32"/>
          <w:szCs w:val="32"/>
        </w:rPr>
        <w:t>100.00%</w:t>
      </w:r>
      <w:r>
        <w:rPr>
          <w:rFonts w:ascii="Times New Roman" w:eastAsia="方正仿宋简体" w:hAnsi="Times New Roman" w:cs="Times New Roman"/>
          <w:sz w:val="32"/>
          <w:szCs w:val="32"/>
        </w:rPr>
        <w:t>；上级补助收入</w:t>
      </w:r>
      <w:r>
        <w:rPr>
          <w:rFonts w:ascii="Times New Roman" w:eastAsia="方正仿宋简体" w:hAnsi="Times New Roman" w:cs="Times New Roman"/>
          <w:sz w:val="32"/>
          <w:szCs w:val="32"/>
        </w:rPr>
        <w:t>0.00</w:t>
      </w:r>
      <w:r>
        <w:rPr>
          <w:rFonts w:ascii="Times New Roman" w:eastAsia="方正仿宋简体" w:hAnsi="Times New Roman" w:cs="Times New Roman"/>
          <w:sz w:val="32"/>
          <w:szCs w:val="32"/>
        </w:rPr>
        <w:t>万元，占</w:t>
      </w:r>
      <w:r>
        <w:rPr>
          <w:rFonts w:ascii="Times New Roman" w:eastAsia="方正仿宋简体" w:hAnsi="Times New Roman" w:cs="Times New Roman"/>
          <w:sz w:val="32"/>
          <w:szCs w:val="32"/>
        </w:rPr>
        <w:t>0.00%</w:t>
      </w:r>
      <w:r>
        <w:rPr>
          <w:rFonts w:ascii="Times New Roman" w:eastAsia="方正仿宋简体" w:hAnsi="Times New Roman" w:cs="Times New Roman"/>
          <w:sz w:val="32"/>
          <w:szCs w:val="32"/>
        </w:rPr>
        <w:t>；事业收入</w:t>
      </w:r>
      <w:r>
        <w:rPr>
          <w:rFonts w:ascii="Times New Roman" w:eastAsia="方正仿宋简体" w:hAnsi="Times New Roman" w:cs="Times New Roman"/>
          <w:sz w:val="32"/>
          <w:szCs w:val="32"/>
        </w:rPr>
        <w:t>0.00</w:t>
      </w:r>
      <w:r>
        <w:rPr>
          <w:rFonts w:ascii="Times New Roman" w:eastAsia="方正仿宋简体" w:hAnsi="Times New Roman" w:cs="Times New Roman"/>
          <w:sz w:val="32"/>
          <w:szCs w:val="32"/>
        </w:rPr>
        <w:t>万元，占</w:t>
      </w:r>
      <w:r>
        <w:rPr>
          <w:rFonts w:ascii="Times New Roman" w:eastAsia="方正仿宋简体" w:hAnsi="Times New Roman" w:cs="Times New Roman"/>
          <w:sz w:val="32"/>
          <w:szCs w:val="32"/>
        </w:rPr>
        <w:t>0.00%</w:t>
      </w:r>
      <w:r>
        <w:rPr>
          <w:rFonts w:ascii="Times New Roman" w:eastAsia="方正仿宋简体" w:hAnsi="Times New Roman" w:cs="Times New Roman"/>
          <w:sz w:val="32"/>
          <w:szCs w:val="32"/>
        </w:rPr>
        <w:t>；经营收入</w:t>
      </w:r>
      <w:r>
        <w:rPr>
          <w:rFonts w:ascii="Times New Roman" w:eastAsia="方正仿宋简体" w:hAnsi="Times New Roman" w:cs="Times New Roman"/>
          <w:sz w:val="32"/>
          <w:szCs w:val="32"/>
        </w:rPr>
        <w:t>0.00</w:t>
      </w:r>
      <w:r>
        <w:rPr>
          <w:rFonts w:ascii="Times New Roman" w:eastAsia="方正仿宋简体" w:hAnsi="Times New Roman" w:cs="Times New Roman"/>
          <w:sz w:val="32"/>
          <w:szCs w:val="32"/>
        </w:rPr>
        <w:t>万元，占</w:t>
      </w:r>
      <w:r>
        <w:rPr>
          <w:rFonts w:ascii="Times New Roman" w:eastAsia="方正仿宋简体" w:hAnsi="Times New Roman" w:cs="Times New Roman"/>
          <w:sz w:val="32"/>
          <w:szCs w:val="32"/>
        </w:rPr>
        <w:t>0.00%</w:t>
      </w:r>
      <w:r>
        <w:rPr>
          <w:rFonts w:ascii="Times New Roman" w:eastAsia="方正仿宋简体" w:hAnsi="Times New Roman" w:cs="Times New Roman"/>
          <w:sz w:val="32"/>
          <w:szCs w:val="32"/>
        </w:rPr>
        <w:t>；附属单位上缴收入</w:t>
      </w:r>
      <w:r>
        <w:rPr>
          <w:rFonts w:ascii="Times New Roman" w:eastAsia="方正仿宋简体" w:hAnsi="Times New Roman" w:cs="Times New Roman"/>
          <w:sz w:val="32"/>
          <w:szCs w:val="32"/>
        </w:rPr>
        <w:t>0.00</w:t>
      </w:r>
      <w:r>
        <w:rPr>
          <w:rFonts w:ascii="Times New Roman" w:eastAsia="方正仿宋简体" w:hAnsi="Times New Roman" w:cs="Times New Roman"/>
          <w:sz w:val="32"/>
          <w:szCs w:val="32"/>
        </w:rPr>
        <w:t>万元，占</w:t>
      </w:r>
      <w:r>
        <w:rPr>
          <w:rFonts w:ascii="Times New Roman" w:eastAsia="方正仿宋简体" w:hAnsi="Times New Roman" w:cs="Times New Roman"/>
          <w:sz w:val="32"/>
          <w:szCs w:val="32"/>
        </w:rPr>
        <w:t>0.00%</w:t>
      </w:r>
      <w:r>
        <w:rPr>
          <w:rFonts w:ascii="Times New Roman" w:eastAsia="方正仿宋简体" w:hAnsi="Times New Roman" w:cs="Times New Roman"/>
          <w:sz w:val="32"/>
          <w:szCs w:val="32"/>
        </w:rPr>
        <w:t>；其他收入</w:t>
      </w:r>
      <w:r>
        <w:rPr>
          <w:rFonts w:ascii="Times New Roman" w:eastAsia="方正仿宋简体" w:hAnsi="Times New Roman" w:cs="Times New Roman"/>
          <w:sz w:val="32"/>
          <w:szCs w:val="32"/>
        </w:rPr>
        <w:t>0.00</w:t>
      </w:r>
      <w:r>
        <w:rPr>
          <w:rFonts w:ascii="Times New Roman" w:eastAsia="方正仿宋简体" w:hAnsi="Times New Roman" w:cs="Times New Roman"/>
          <w:sz w:val="32"/>
          <w:szCs w:val="32"/>
        </w:rPr>
        <w:t>万元，占</w:t>
      </w:r>
      <w:r>
        <w:rPr>
          <w:rFonts w:ascii="Times New Roman" w:eastAsia="方正仿宋简体" w:hAnsi="Times New Roman" w:cs="Times New Roman"/>
          <w:sz w:val="32"/>
          <w:szCs w:val="32"/>
        </w:rPr>
        <w:t>0.00%</w:t>
      </w:r>
      <w:r>
        <w:rPr>
          <w:rFonts w:ascii="Times New Roman" w:eastAsia="方正仿宋简体" w:hAnsi="Times New Roman" w:cs="Times New Roman"/>
          <w:sz w:val="32"/>
          <w:szCs w:val="32"/>
        </w:rPr>
        <w:t>。</w:t>
      </w:r>
    </w:p>
    <w:p w:rsidR="0090717C" w:rsidRDefault="0090717C" w:rsidP="0090717C">
      <w:pPr>
        <w:pStyle w:val="Default"/>
        <w:ind w:firstLineChars="200" w:firstLine="640"/>
        <w:jc w:val="both"/>
        <w:rPr>
          <w:rFonts w:ascii="方正黑体_GBK" w:eastAsia="方正黑体_GBK" w:hAnsi="黑体" w:cs="Times New Roman"/>
          <w:sz w:val="32"/>
          <w:szCs w:val="32"/>
        </w:rPr>
      </w:pPr>
      <w:r>
        <w:rPr>
          <w:rFonts w:ascii="方正黑体_GBK" w:eastAsia="方正黑体_GBK" w:hAnsi="黑体" w:cs="Times New Roman" w:hint="eastAsia"/>
          <w:sz w:val="32"/>
          <w:szCs w:val="32"/>
        </w:rPr>
        <w:t>三、支出决算情况说明</w:t>
      </w:r>
    </w:p>
    <w:p w:rsidR="0090717C" w:rsidRDefault="0090717C" w:rsidP="0090717C">
      <w:pPr>
        <w:pStyle w:val="Default"/>
        <w:ind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2021</w:t>
      </w:r>
      <w:r>
        <w:rPr>
          <w:rFonts w:ascii="Times New Roman" w:eastAsia="方正仿宋简体" w:hAnsi="Times New Roman" w:cs="Times New Roman"/>
          <w:sz w:val="32"/>
          <w:szCs w:val="32"/>
        </w:rPr>
        <w:t>年度支出合计</w:t>
      </w:r>
      <w:r>
        <w:rPr>
          <w:rFonts w:ascii="Times New Roman" w:eastAsia="方正仿宋简体" w:hAnsi="Times New Roman" w:cs="Times New Roman"/>
          <w:sz w:val="32"/>
          <w:szCs w:val="32"/>
        </w:rPr>
        <w:t>1602.67</w:t>
      </w:r>
      <w:r>
        <w:rPr>
          <w:rFonts w:ascii="Times New Roman" w:eastAsia="方正仿宋简体" w:hAnsi="Times New Roman" w:cs="Times New Roman"/>
          <w:sz w:val="32"/>
          <w:szCs w:val="32"/>
        </w:rPr>
        <w:t>万元，其中：基本支出</w:t>
      </w:r>
      <w:r>
        <w:rPr>
          <w:rFonts w:ascii="Times New Roman" w:eastAsia="方正仿宋简体" w:hAnsi="Times New Roman" w:cs="Times New Roman"/>
          <w:sz w:val="32"/>
          <w:szCs w:val="32"/>
        </w:rPr>
        <w:t>971.54</w:t>
      </w:r>
      <w:r>
        <w:rPr>
          <w:rFonts w:ascii="Times New Roman" w:eastAsia="方正仿宋简体" w:hAnsi="Times New Roman" w:cs="Times New Roman"/>
          <w:sz w:val="32"/>
          <w:szCs w:val="32"/>
        </w:rPr>
        <w:t>万元，占</w:t>
      </w:r>
      <w:r>
        <w:rPr>
          <w:rFonts w:ascii="Times New Roman" w:eastAsia="方正仿宋简体" w:hAnsi="Times New Roman" w:cs="Times New Roman"/>
          <w:sz w:val="32"/>
          <w:szCs w:val="32"/>
        </w:rPr>
        <w:t>60.62%</w:t>
      </w:r>
      <w:r>
        <w:rPr>
          <w:rFonts w:ascii="Times New Roman" w:eastAsia="方正仿宋简体" w:hAnsi="Times New Roman" w:cs="Times New Roman"/>
          <w:sz w:val="32"/>
          <w:szCs w:val="32"/>
        </w:rPr>
        <w:t>；项目支出</w:t>
      </w:r>
      <w:r>
        <w:rPr>
          <w:rFonts w:ascii="Times New Roman" w:eastAsia="方正仿宋简体" w:hAnsi="Times New Roman" w:cs="Times New Roman"/>
          <w:sz w:val="32"/>
          <w:szCs w:val="32"/>
        </w:rPr>
        <w:t>631.13</w:t>
      </w:r>
      <w:r>
        <w:rPr>
          <w:rFonts w:ascii="Times New Roman" w:eastAsia="方正仿宋简体" w:hAnsi="Times New Roman" w:cs="Times New Roman"/>
          <w:sz w:val="32"/>
          <w:szCs w:val="32"/>
        </w:rPr>
        <w:t>万元，占</w:t>
      </w:r>
      <w:r>
        <w:rPr>
          <w:rFonts w:ascii="Times New Roman" w:eastAsia="方正仿宋简体" w:hAnsi="Times New Roman" w:cs="Times New Roman"/>
          <w:sz w:val="32"/>
          <w:szCs w:val="32"/>
        </w:rPr>
        <w:t>39.38%</w:t>
      </w:r>
      <w:r>
        <w:rPr>
          <w:rFonts w:ascii="Times New Roman" w:eastAsia="方正仿宋简体" w:hAnsi="Times New Roman" w:cs="Times New Roman"/>
          <w:sz w:val="32"/>
          <w:szCs w:val="32"/>
        </w:rPr>
        <w:t>；上缴上级支出</w:t>
      </w:r>
      <w:r>
        <w:rPr>
          <w:rFonts w:ascii="Times New Roman" w:eastAsia="方正仿宋简体" w:hAnsi="Times New Roman" w:cs="Times New Roman"/>
          <w:sz w:val="32"/>
          <w:szCs w:val="32"/>
        </w:rPr>
        <w:t>0.00</w:t>
      </w:r>
      <w:r>
        <w:rPr>
          <w:rFonts w:ascii="Times New Roman" w:eastAsia="方正仿宋简体" w:hAnsi="Times New Roman" w:cs="Times New Roman"/>
          <w:sz w:val="32"/>
          <w:szCs w:val="32"/>
        </w:rPr>
        <w:t>万元，占</w:t>
      </w:r>
      <w:r>
        <w:rPr>
          <w:rFonts w:ascii="Times New Roman" w:eastAsia="方正仿宋简体" w:hAnsi="Times New Roman" w:cs="Times New Roman"/>
          <w:sz w:val="32"/>
          <w:szCs w:val="32"/>
        </w:rPr>
        <w:t>0.00%</w:t>
      </w:r>
      <w:r>
        <w:rPr>
          <w:rFonts w:ascii="Times New Roman" w:eastAsia="方正仿宋简体" w:hAnsi="Times New Roman" w:cs="Times New Roman"/>
          <w:sz w:val="32"/>
          <w:szCs w:val="32"/>
        </w:rPr>
        <w:t>；经营支出</w:t>
      </w:r>
      <w:r>
        <w:rPr>
          <w:rFonts w:ascii="Times New Roman" w:eastAsia="方正仿宋简体" w:hAnsi="Times New Roman" w:cs="Times New Roman"/>
          <w:sz w:val="32"/>
          <w:szCs w:val="32"/>
        </w:rPr>
        <w:t>0.00</w:t>
      </w:r>
      <w:r>
        <w:rPr>
          <w:rFonts w:ascii="Times New Roman" w:eastAsia="方正仿宋简体" w:hAnsi="Times New Roman" w:cs="Times New Roman"/>
          <w:sz w:val="32"/>
          <w:szCs w:val="32"/>
        </w:rPr>
        <w:t>万元，占</w:t>
      </w:r>
      <w:r>
        <w:rPr>
          <w:rFonts w:ascii="Times New Roman" w:eastAsia="方正仿宋简体" w:hAnsi="Times New Roman" w:cs="Times New Roman"/>
          <w:sz w:val="32"/>
          <w:szCs w:val="32"/>
        </w:rPr>
        <w:t>0.00%</w:t>
      </w:r>
      <w:r>
        <w:rPr>
          <w:rFonts w:ascii="Times New Roman" w:eastAsia="方正仿宋简体" w:hAnsi="Times New Roman" w:cs="Times New Roman"/>
          <w:sz w:val="32"/>
          <w:szCs w:val="32"/>
        </w:rPr>
        <w:t>；对附属单位补助支出</w:t>
      </w:r>
      <w:r>
        <w:rPr>
          <w:rFonts w:ascii="Times New Roman" w:eastAsia="方正仿宋简体" w:hAnsi="Times New Roman" w:cs="Times New Roman"/>
          <w:sz w:val="32"/>
          <w:szCs w:val="32"/>
        </w:rPr>
        <w:t>0.00</w:t>
      </w:r>
      <w:r>
        <w:rPr>
          <w:rFonts w:ascii="Times New Roman" w:eastAsia="方正仿宋简体" w:hAnsi="Times New Roman" w:cs="Times New Roman"/>
          <w:sz w:val="32"/>
          <w:szCs w:val="32"/>
        </w:rPr>
        <w:t>万元，占</w:t>
      </w:r>
      <w:r>
        <w:rPr>
          <w:rFonts w:ascii="Times New Roman" w:eastAsia="方正仿宋简体" w:hAnsi="Times New Roman" w:cs="Times New Roman"/>
          <w:sz w:val="32"/>
          <w:szCs w:val="32"/>
        </w:rPr>
        <w:t>0.00%</w:t>
      </w:r>
      <w:r>
        <w:rPr>
          <w:rFonts w:ascii="Times New Roman" w:eastAsia="方正仿宋简体" w:hAnsi="Times New Roman" w:cs="Times New Roman"/>
          <w:sz w:val="32"/>
          <w:szCs w:val="32"/>
        </w:rPr>
        <w:t>。</w:t>
      </w:r>
    </w:p>
    <w:p w:rsidR="0090717C" w:rsidRDefault="0090717C" w:rsidP="0090717C">
      <w:pPr>
        <w:pStyle w:val="Default"/>
        <w:ind w:firstLineChars="200" w:firstLine="640"/>
        <w:jc w:val="both"/>
        <w:rPr>
          <w:rFonts w:ascii="方正黑体_GBK" w:eastAsia="方正黑体_GBK" w:hAnsi="黑体" w:cs="Times New Roman"/>
          <w:sz w:val="32"/>
          <w:szCs w:val="32"/>
        </w:rPr>
      </w:pPr>
      <w:r>
        <w:rPr>
          <w:rFonts w:ascii="方正黑体_GBK" w:eastAsia="方正黑体_GBK" w:hAnsi="黑体" w:cs="Times New Roman" w:hint="eastAsia"/>
          <w:sz w:val="32"/>
          <w:szCs w:val="32"/>
        </w:rPr>
        <w:t>四、财政拨款收入支出决算总体情况说明</w:t>
      </w:r>
    </w:p>
    <w:p w:rsidR="0090717C" w:rsidRDefault="0090717C" w:rsidP="0090717C">
      <w:pPr>
        <w:pStyle w:val="Default"/>
        <w:ind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2021</w:t>
      </w:r>
      <w:r>
        <w:rPr>
          <w:rFonts w:ascii="Times New Roman" w:eastAsia="方正仿宋简体" w:hAnsi="Times New Roman" w:cs="Times New Roman"/>
          <w:sz w:val="32"/>
          <w:szCs w:val="32"/>
        </w:rPr>
        <w:t>年度财政拨款收、支总计</w:t>
      </w:r>
      <w:r>
        <w:rPr>
          <w:rFonts w:ascii="Times New Roman" w:eastAsia="方正仿宋简体" w:hAnsi="Times New Roman" w:cs="Times New Roman"/>
          <w:sz w:val="32"/>
          <w:szCs w:val="32"/>
        </w:rPr>
        <w:t>1884.43</w:t>
      </w:r>
      <w:r>
        <w:rPr>
          <w:rFonts w:ascii="Times New Roman" w:eastAsia="方正仿宋简体" w:hAnsi="Times New Roman" w:cs="Times New Roman"/>
          <w:sz w:val="32"/>
          <w:szCs w:val="32"/>
        </w:rPr>
        <w:t>万元，</w:t>
      </w:r>
      <w:r>
        <w:rPr>
          <w:rFonts w:ascii="Times New Roman" w:eastAsia="方正仿宋简体" w:hAnsi="Times New Roman" w:cs="Times New Roman" w:hint="eastAsia"/>
          <w:sz w:val="32"/>
          <w:szCs w:val="32"/>
        </w:rPr>
        <w:t>与上年相比，增加</w:t>
      </w:r>
      <w:r>
        <w:rPr>
          <w:rFonts w:ascii="Times New Roman" w:eastAsia="方正仿宋简体" w:hAnsi="Times New Roman" w:cs="Times New Roman" w:hint="eastAsia"/>
          <w:sz w:val="32"/>
          <w:szCs w:val="32"/>
        </w:rPr>
        <w:t>111.08</w:t>
      </w:r>
      <w:r>
        <w:rPr>
          <w:rFonts w:ascii="Times New Roman" w:eastAsia="方正仿宋简体" w:hAnsi="Times New Roman" w:cs="Times New Roman" w:hint="eastAsia"/>
          <w:sz w:val="32"/>
          <w:szCs w:val="32"/>
        </w:rPr>
        <w:t>万元，增长</w:t>
      </w:r>
      <w:r>
        <w:rPr>
          <w:rFonts w:ascii="Times New Roman" w:eastAsia="方正仿宋简体" w:hAnsi="Times New Roman" w:cs="Times New Roman" w:hint="eastAsia"/>
          <w:sz w:val="32"/>
          <w:szCs w:val="32"/>
        </w:rPr>
        <w:t>6.26%</w:t>
      </w:r>
      <w:r>
        <w:rPr>
          <w:rFonts w:ascii="Times New Roman" w:eastAsia="方正仿宋简体" w:hAnsi="Times New Roman" w:cs="Times New Roman" w:hint="eastAsia"/>
          <w:sz w:val="32"/>
          <w:szCs w:val="32"/>
        </w:rPr>
        <w:t>，主要是因为</w:t>
      </w:r>
      <w:r>
        <w:rPr>
          <w:rFonts w:ascii="Times New Roman" w:eastAsia="方正仿宋简体" w:hAnsi="Times New Roman" w:cs="Times New Roman" w:hint="eastAsia"/>
          <w:sz w:val="32"/>
          <w:szCs w:val="32"/>
        </w:rPr>
        <w:t>2021</w:t>
      </w:r>
      <w:r>
        <w:rPr>
          <w:rFonts w:ascii="Times New Roman" w:eastAsia="方正仿宋简体" w:hAnsi="Times New Roman" w:cs="Times New Roman" w:hint="eastAsia"/>
          <w:sz w:val="32"/>
          <w:szCs w:val="32"/>
        </w:rPr>
        <w:t>年度事业单位改革，新成立的湖南省市场监督管理局缺陷产品召回服务中心，因未设</w:t>
      </w:r>
      <w:r>
        <w:rPr>
          <w:rFonts w:ascii="Times New Roman" w:eastAsia="方正仿宋简体" w:hAnsi="Times New Roman" w:cs="Times New Roman" w:hint="eastAsia"/>
          <w:sz w:val="32"/>
          <w:szCs w:val="32"/>
        </w:rPr>
        <w:lastRenderedPageBreak/>
        <w:t>立预算及银行结算账户，其追加的开办经费</w:t>
      </w:r>
      <w:r>
        <w:rPr>
          <w:rFonts w:ascii="Times New Roman" w:eastAsia="方正仿宋简体" w:hAnsi="Times New Roman" w:cs="Times New Roman" w:hint="eastAsia"/>
          <w:sz w:val="32"/>
          <w:szCs w:val="32"/>
        </w:rPr>
        <w:t>200</w:t>
      </w:r>
      <w:r>
        <w:rPr>
          <w:rFonts w:ascii="Times New Roman" w:eastAsia="方正仿宋简体" w:hAnsi="Times New Roman" w:cs="Times New Roman" w:hint="eastAsia"/>
          <w:sz w:val="32"/>
          <w:szCs w:val="32"/>
        </w:rPr>
        <w:t>万元，拨入我单位预算代为收、付，致使我单位预算收入虚增。</w:t>
      </w:r>
    </w:p>
    <w:p w:rsidR="0090717C" w:rsidRDefault="0090717C" w:rsidP="0090717C">
      <w:pPr>
        <w:pStyle w:val="Default"/>
        <w:ind w:firstLineChars="200" w:firstLine="640"/>
        <w:jc w:val="both"/>
        <w:rPr>
          <w:rFonts w:ascii="方正黑体_GBK" w:eastAsia="方正黑体_GBK" w:hAnsi="黑体" w:cs="Times New Roman"/>
          <w:sz w:val="32"/>
          <w:szCs w:val="32"/>
        </w:rPr>
      </w:pPr>
      <w:r>
        <w:rPr>
          <w:rFonts w:ascii="方正黑体_GBK" w:eastAsia="方正黑体_GBK" w:hAnsi="黑体" w:cs="Times New Roman" w:hint="eastAsia"/>
          <w:sz w:val="32"/>
          <w:szCs w:val="32"/>
        </w:rPr>
        <w:t>五、一般公共预算财政拨款支出决算情况说明</w:t>
      </w:r>
    </w:p>
    <w:p w:rsidR="0090717C" w:rsidRDefault="0090717C" w:rsidP="0090717C">
      <w:pPr>
        <w:pStyle w:val="Default"/>
        <w:ind w:firstLineChars="200" w:firstLine="643"/>
        <w:jc w:val="both"/>
        <w:rPr>
          <w:rFonts w:ascii="方正楷体简体" w:eastAsia="方正楷体简体" w:hAnsi="Times New Roman" w:cs="Times New Roman"/>
          <w:b/>
          <w:sz w:val="32"/>
          <w:szCs w:val="32"/>
        </w:rPr>
      </w:pPr>
      <w:r>
        <w:rPr>
          <w:rFonts w:ascii="方正楷体简体" w:eastAsia="方正楷体简体" w:hAnsi="Times New Roman" w:cs="Times New Roman" w:hint="eastAsia"/>
          <w:b/>
          <w:sz w:val="32"/>
          <w:szCs w:val="32"/>
        </w:rPr>
        <w:t>（一）财政拨款支出决算总体情况</w:t>
      </w:r>
    </w:p>
    <w:p w:rsidR="0090717C" w:rsidRDefault="0090717C" w:rsidP="0090717C">
      <w:pPr>
        <w:pStyle w:val="Default"/>
        <w:ind w:firstLineChars="250" w:firstLine="80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2021</w:t>
      </w:r>
      <w:r>
        <w:rPr>
          <w:rFonts w:ascii="Times New Roman" w:eastAsia="方正仿宋简体" w:hAnsi="Times New Roman" w:cs="Times New Roman"/>
          <w:sz w:val="32"/>
          <w:szCs w:val="32"/>
        </w:rPr>
        <w:t>年度财政拨款支出</w:t>
      </w:r>
      <w:r>
        <w:rPr>
          <w:rFonts w:ascii="Times New Roman" w:eastAsia="方正仿宋简体" w:hAnsi="Times New Roman" w:cs="Times New Roman"/>
          <w:sz w:val="32"/>
          <w:szCs w:val="32"/>
        </w:rPr>
        <w:t>1602.67</w:t>
      </w:r>
      <w:r>
        <w:rPr>
          <w:rFonts w:ascii="Times New Roman" w:eastAsia="方正仿宋简体" w:hAnsi="Times New Roman" w:cs="Times New Roman"/>
          <w:sz w:val="32"/>
          <w:szCs w:val="32"/>
        </w:rPr>
        <w:t>万元，占本年支出合计的</w:t>
      </w:r>
      <w:r>
        <w:rPr>
          <w:rFonts w:ascii="Times New Roman" w:eastAsia="方正仿宋简体" w:hAnsi="Times New Roman" w:cs="Times New Roman"/>
          <w:sz w:val="32"/>
          <w:szCs w:val="32"/>
        </w:rPr>
        <w:t>100.00%</w:t>
      </w:r>
      <w:r>
        <w:rPr>
          <w:rFonts w:ascii="Times New Roman" w:eastAsia="方正仿宋简体" w:hAnsi="Times New Roman" w:cs="Times New Roman"/>
          <w:sz w:val="32"/>
          <w:szCs w:val="32"/>
        </w:rPr>
        <w:t>，与上年相比，财政拨款支出减少</w:t>
      </w:r>
      <w:r>
        <w:rPr>
          <w:rFonts w:ascii="Times New Roman" w:eastAsia="方正仿宋简体" w:hAnsi="Times New Roman" w:cs="Times New Roman"/>
          <w:sz w:val="32"/>
          <w:szCs w:val="32"/>
        </w:rPr>
        <w:t>13.04</w:t>
      </w:r>
      <w:r>
        <w:rPr>
          <w:rFonts w:ascii="Times New Roman" w:eastAsia="方正仿宋简体" w:hAnsi="Times New Roman" w:cs="Times New Roman"/>
          <w:sz w:val="32"/>
          <w:szCs w:val="32"/>
        </w:rPr>
        <w:t>万元，减少</w:t>
      </w:r>
      <w:r>
        <w:rPr>
          <w:rFonts w:ascii="Times New Roman" w:eastAsia="方正仿宋简体" w:hAnsi="Times New Roman" w:cs="Times New Roman"/>
          <w:sz w:val="32"/>
          <w:szCs w:val="32"/>
        </w:rPr>
        <w:t>0.81%</w:t>
      </w:r>
      <w:r>
        <w:rPr>
          <w:rFonts w:ascii="Times New Roman" w:eastAsia="方正仿宋简体" w:hAnsi="Times New Roman" w:cs="Times New Roman"/>
          <w:sz w:val="32"/>
          <w:szCs w:val="32"/>
        </w:rPr>
        <w:t>，主要是因为</w:t>
      </w:r>
      <w:r>
        <w:rPr>
          <w:rFonts w:ascii="Times New Roman" w:eastAsia="方正仿宋简体" w:hAnsi="Times New Roman" w:cs="Times New Roman"/>
          <w:sz w:val="32"/>
          <w:szCs w:val="32"/>
        </w:rPr>
        <w:t>2021</w:t>
      </w:r>
      <w:r>
        <w:rPr>
          <w:rFonts w:ascii="Times New Roman" w:eastAsia="方正仿宋简体" w:hAnsi="Times New Roman" w:cs="Times New Roman" w:hint="eastAsia"/>
          <w:sz w:val="32"/>
          <w:szCs w:val="32"/>
        </w:rPr>
        <w:t>年度奖励性绩效延缓发放，当年未形成支出，导致财政拨款支出较上年度减少。</w:t>
      </w:r>
    </w:p>
    <w:p w:rsidR="0090717C" w:rsidRDefault="0090717C" w:rsidP="0090717C">
      <w:pPr>
        <w:pStyle w:val="Default"/>
        <w:ind w:firstLineChars="200" w:firstLine="643"/>
        <w:jc w:val="both"/>
        <w:rPr>
          <w:rFonts w:ascii="方正楷体简体" w:eastAsia="方正楷体简体" w:hAnsi="Times New Roman" w:cs="Times New Roman"/>
          <w:b/>
          <w:sz w:val="32"/>
          <w:szCs w:val="32"/>
        </w:rPr>
      </w:pPr>
      <w:r>
        <w:rPr>
          <w:rFonts w:ascii="方正楷体简体" w:eastAsia="方正楷体简体" w:hAnsi="Times New Roman" w:cs="Times New Roman" w:hint="eastAsia"/>
          <w:b/>
          <w:sz w:val="32"/>
          <w:szCs w:val="32"/>
        </w:rPr>
        <w:t>（二）财政拨款支出决算结构情况</w:t>
      </w:r>
    </w:p>
    <w:p w:rsidR="0090717C" w:rsidRDefault="0090717C" w:rsidP="0090717C">
      <w:pPr>
        <w:pStyle w:val="Default"/>
        <w:ind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2021</w:t>
      </w:r>
      <w:r>
        <w:rPr>
          <w:rFonts w:ascii="Times New Roman" w:eastAsia="方正仿宋简体" w:hAnsi="Times New Roman" w:cs="Times New Roman"/>
          <w:sz w:val="32"/>
          <w:szCs w:val="32"/>
        </w:rPr>
        <w:t>年度财政拨款支出</w:t>
      </w:r>
      <w:r>
        <w:rPr>
          <w:rFonts w:ascii="Times New Roman" w:eastAsia="方正仿宋简体" w:hAnsi="Times New Roman" w:cs="Times New Roman"/>
          <w:sz w:val="32"/>
          <w:szCs w:val="32"/>
        </w:rPr>
        <w:t>1602.67</w:t>
      </w:r>
      <w:r>
        <w:rPr>
          <w:rFonts w:ascii="Times New Roman" w:eastAsia="方正仿宋简体" w:hAnsi="Times New Roman" w:cs="Times New Roman"/>
          <w:sz w:val="32"/>
          <w:szCs w:val="32"/>
        </w:rPr>
        <w:t>万元，主要用于以下方面：一般公共服务（类）支出</w:t>
      </w:r>
      <w:r>
        <w:rPr>
          <w:rFonts w:ascii="Times New Roman" w:eastAsia="方正仿宋简体" w:hAnsi="Times New Roman" w:cs="Times New Roman"/>
          <w:sz w:val="32"/>
          <w:szCs w:val="32"/>
        </w:rPr>
        <w:t>1409.77</w:t>
      </w:r>
      <w:r>
        <w:rPr>
          <w:rFonts w:ascii="Times New Roman" w:eastAsia="方正仿宋简体" w:hAnsi="Times New Roman" w:cs="Times New Roman"/>
          <w:sz w:val="32"/>
          <w:szCs w:val="32"/>
        </w:rPr>
        <w:t>万元，占</w:t>
      </w:r>
      <w:r>
        <w:rPr>
          <w:rFonts w:ascii="Times New Roman" w:eastAsia="方正仿宋简体" w:hAnsi="Times New Roman" w:cs="Times New Roman"/>
          <w:sz w:val="32"/>
          <w:szCs w:val="32"/>
        </w:rPr>
        <w:t>87.96%</w:t>
      </w:r>
      <w:r>
        <w:rPr>
          <w:rFonts w:ascii="Times New Roman" w:eastAsia="方正仿宋简体" w:hAnsi="Times New Roman" w:cs="Times New Roman"/>
          <w:sz w:val="32"/>
          <w:szCs w:val="32"/>
        </w:rPr>
        <w:t>；</w:t>
      </w:r>
      <w:r>
        <w:rPr>
          <w:rFonts w:ascii="Times New Roman" w:eastAsia="方正仿宋简体" w:hAnsi="Times New Roman" w:cs="Times New Roman" w:hint="eastAsia"/>
          <w:sz w:val="32"/>
          <w:szCs w:val="32"/>
        </w:rPr>
        <w:t>社会保障和就业支出</w:t>
      </w:r>
      <w:r>
        <w:rPr>
          <w:rFonts w:ascii="Times New Roman" w:eastAsia="方正仿宋简体" w:hAnsi="Times New Roman" w:cs="Times New Roman"/>
          <w:sz w:val="32"/>
          <w:szCs w:val="32"/>
        </w:rPr>
        <w:t>72.60</w:t>
      </w:r>
      <w:r>
        <w:rPr>
          <w:rFonts w:ascii="Times New Roman" w:eastAsia="方正仿宋简体" w:hAnsi="Times New Roman" w:cs="Times New Roman"/>
          <w:sz w:val="32"/>
          <w:szCs w:val="32"/>
        </w:rPr>
        <w:t>万元，占</w:t>
      </w:r>
      <w:r>
        <w:rPr>
          <w:rFonts w:ascii="Times New Roman" w:eastAsia="方正仿宋简体" w:hAnsi="Times New Roman" w:cs="Times New Roman"/>
          <w:sz w:val="32"/>
          <w:szCs w:val="32"/>
        </w:rPr>
        <w:t>4.53%;</w:t>
      </w:r>
      <w:r>
        <w:rPr>
          <w:rFonts w:ascii="Times New Roman" w:eastAsia="方正仿宋简体" w:hAnsi="Times New Roman" w:cs="Times New Roman" w:hint="eastAsia"/>
          <w:sz w:val="32"/>
          <w:szCs w:val="32"/>
        </w:rPr>
        <w:t>卫生健康支出</w:t>
      </w:r>
      <w:r>
        <w:rPr>
          <w:rFonts w:ascii="Times New Roman" w:eastAsia="方正仿宋简体" w:hAnsi="Times New Roman" w:cs="Times New Roman" w:hint="eastAsia"/>
          <w:sz w:val="32"/>
          <w:szCs w:val="32"/>
        </w:rPr>
        <w:t>5</w:t>
      </w:r>
      <w:r>
        <w:rPr>
          <w:rFonts w:ascii="Times New Roman" w:eastAsia="方正仿宋简体" w:hAnsi="Times New Roman" w:cs="Times New Roman"/>
          <w:sz w:val="32"/>
          <w:szCs w:val="32"/>
        </w:rPr>
        <w:t>4.30</w:t>
      </w:r>
      <w:r>
        <w:rPr>
          <w:rFonts w:ascii="Times New Roman" w:eastAsia="方正仿宋简体" w:hAnsi="Times New Roman" w:cs="Times New Roman" w:hint="eastAsia"/>
          <w:sz w:val="32"/>
          <w:szCs w:val="32"/>
        </w:rPr>
        <w:t>万元，占</w:t>
      </w:r>
      <w:r>
        <w:rPr>
          <w:rFonts w:ascii="Times New Roman" w:eastAsia="方正仿宋简体" w:hAnsi="Times New Roman" w:cs="Times New Roman" w:hint="eastAsia"/>
          <w:sz w:val="32"/>
          <w:szCs w:val="32"/>
        </w:rPr>
        <w:t>3</w:t>
      </w:r>
      <w:r>
        <w:rPr>
          <w:rFonts w:ascii="Times New Roman" w:eastAsia="方正仿宋简体" w:hAnsi="Times New Roman" w:cs="Times New Roman"/>
          <w:sz w:val="32"/>
          <w:szCs w:val="32"/>
        </w:rPr>
        <w:t>.39</w:t>
      </w:r>
      <w:r>
        <w:rPr>
          <w:rFonts w:ascii="Times New Roman" w:eastAsia="方正仿宋简体" w:hAnsi="Times New Roman" w:cs="Times New Roman" w:hint="eastAsia"/>
          <w:sz w:val="32"/>
          <w:szCs w:val="32"/>
        </w:rPr>
        <w:t>%</w:t>
      </w:r>
      <w:r>
        <w:rPr>
          <w:rFonts w:ascii="Times New Roman" w:eastAsia="方正仿宋简体" w:hAnsi="Times New Roman" w:cs="Times New Roman" w:hint="eastAsia"/>
          <w:sz w:val="32"/>
          <w:szCs w:val="32"/>
        </w:rPr>
        <w:t>；住房保障支出</w:t>
      </w:r>
      <w:r>
        <w:rPr>
          <w:rFonts w:ascii="Times New Roman" w:eastAsia="方正仿宋简体" w:hAnsi="Times New Roman" w:cs="Times New Roman" w:hint="eastAsia"/>
          <w:sz w:val="32"/>
          <w:szCs w:val="32"/>
        </w:rPr>
        <w:t>6</w:t>
      </w:r>
      <w:r>
        <w:rPr>
          <w:rFonts w:ascii="Times New Roman" w:eastAsia="方正仿宋简体" w:hAnsi="Times New Roman" w:cs="Times New Roman"/>
          <w:sz w:val="32"/>
          <w:szCs w:val="32"/>
        </w:rPr>
        <w:t>6.00</w:t>
      </w:r>
      <w:r>
        <w:rPr>
          <w:rFonts w:ascii="Times New Roman" w:eastAsia="方正仿宋简体" w:hAnsi="Times New Roman" w:cs="Times New Roman" w:hint="eastAsia"/>
          <w:sz w:val="32"/>
          <w:szCs w:val="32"/>
        </w:rPr>
        <w:t>万元，占</w:t>
      </w:r>
      <w:r>
        <w:rPr>
          <w:rFonts w:ascii="Times New Roman" w:eastAsia="方正仿宋简体" w:hAnsi="Times New Roman" w:cs="Times New Roman" w:hint="eastAsia"/>
          <w:sz w:val="32"/>
          <w:szCs w:val="32"/>
        </w:rPr>
        <w:t>4</w:t>
      </w:r>
      <w:r>
        <w:rPr>
          <w:rFonts w:ascii="Times New Roman" w:eastAsia="方正仿宋简体" w:hAnsi="Times New Roman" w:cs="Times New Roman"/>
          <w:sz w:val="32"/>
          <w:szCs w:val="32"/>
        </w:rPr>
        <w:t>.12</w:t>
      </w:r>
      <w:r>
        <w:rPr>
          <w:rFonts w:ascii="Times New Roman" w:eastAsia="方正仿宋简体" w:hAnsi="Times New Roman" w:cs="Times New Roman" w:hint="eastAsia"/>
          <w:sz w:val="32"/>
          <w:szCs w:val="32"/>
        </w:rPr>
        <w:t>%</w:t>
      </w:r>
      <w:r>
        <w:rPr>
          <w:rFonts w:ascii="Times New Roman" w:eastAsia="方正仿宋简体" w:hAnsi="Times New Roman" w:cs="Times New Roman" w:hint="eastAsia"/>
          <w:sz w:val="32"/>
          <w:szCs w:val="32"/>
        </w:rPr>
        <w:t>。</w:t>
      </w:r>
    </w:p>
    <w:p w:rsidR="0090717C" w:rsidRDefault="0090717C" w:rsidP="0090717C">
      <w:pPr>
        <w:pStyle w:val="Default"/>
        <w:ind w:firstLineChars="250" w:firstLine="803"/>
        <w:jc w:val="both"/>
        <w:rPr>
          <w:rFonts w:ascii="方正楷体简体" w:eastAsia="方正楷体简体" w:hAnsi="Times New Roman" w:cs="Times New Roman"/>
          <w:b/>
          <w:sz w:val="32"/>
          <w:szCs w:val="32"/>
        </w:rPr>
      </w:pPr>
      <w:r>
        <w:rPr>
          <w:rFonts w:ascii="方正楷体简体" w:eastAsia="方正楷体简体" w:hAnsi="Times New Roman" w:cs="Times New Roman" w:hint="eastAsia"/>
          <w:b/>
          <w:sz w:val="32"/>
          <w:szCs w:val="32"/>
        </w:rPr>
        <w:t>（三）财政拨款支出决算具体情况</w:t>
      </w:r>
    </w:p>
    <w:p w:rsidR="0090717C" w:rsidRDefault="0090717C" w:rsidP="0090717C">
      <w:pPr>
        <w:pStyle w:val="Default"/>
        <w:ind w:firstLineChars="250" w:firstLine="80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2021</w:t>
      </w:r>
      <w:r>
        <w:rPr>
          <w:rFonts w:ascii="Times New Roman" w:eastAsia="方正仿宋简体" w:hAnsi="Times New Roman" w:cs="Times New Roman"/>
          <w:sz w:val="32"/>
          <w:szCs w:val="32"/>
        </w:rPr>
        <w:t>年度财政拨款支出年初预算数为</w:t>
      </w:r>
      <w:r>
        <w:rPr>
          <w:rFonts w:ascii="Times New Roman" w:eastAsia="方正仿宋简体" w:hAnsi="Times New Roman" w:cs="Times New Roman"/>
          <w:sz w:val="32"/>
          <w:szCs w:val="32"/>
        </w:rPr>
        <w:t>1727.54</w:t>
      </w:r>
      <w:r>
        <w:rPr>
          <w:rFonts w:ascii="Times New Roman" w:eastAsia="方正仿宋简体" w:hAnsi="Times New Roman" w:cs="Times New Roman"/>
          <w:sz w:val="32"/>
          <w:szCs w:val="32"/>
        </w:rPr>
        <w:t>万元，支出决算数为</w:t>
      </w:r>
      <w:r>
        <w:rPr>
          <w:rFonts w:ascii="Times New Roman" w:eastAsia="方正仿宋简体" w:hAnsi="Times New Roman" w:cs="Times New Roman"/>
          <w:sz w:val="32"/>
          <w:szCs w:val="32"/>
        </w:rPr>
        <w:t>1602.67</w:t>
      </w:r>
      <w:r>
        <w:rPr>
          <w:rFonts w:ascii="Times New Roman" w:eastAsia="方正仿宋简体" w:hAnsi="Times New Roman" w:cs="Times New Roman"/>
          <w:sz w:val="32"/>
          <w:szCs w:val="32"/>
        </w:rPr>
        <w:t>万元，完成年初预算的</w:t>
      </w:r>
      <w:r>
        <w:rPr>
          <w:rFonts w:ascii="Times New Roman" w:eastAsia="方正仿宋简体" w:hAnsi="Times New Roman" w:cs="Times New Roman"/>
          <w:sz w:val="32"/>
          <w:szCs w:val="32"/>
        </w:rPr>
        <w:t>92.77%</w:t>
      </w:r>
      <w:r>
        <w:rPr>
          <w:rFonts w:ascii="Times New Roman" w:eastAsia="方正仿宋简体" w:hAnsi="Times New Roman" w:cs="Times New Roman"/>
          <w:sz w:val="32"/>
          <w:szCs w:val="32"/>
        </w:rPr>
        <w:t>，其中：</w:t>
      </w:r>
    </w:p>
    <w:p w:rsidR="0090717C" w:rsidRDefault="0090717C" w:rsidP="0090717C">
      <w:pPr>
        <w:pStyle w:val="Default"/>
        <w:ind w:firstLineChars="250" w:firstLine="80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1</w:t>
      </w:r>
      <w:r>
        <w:rPr>
          <w:rFonts w:ascii="Times New Roman" w:eastAsia="方正仿宋简体" w:hAnsi="Times New Roman" w:cs="Times New Roman"/>
          <w:sz w:val="32"/>
          <w:szCs w:val="32"/>
        </w:rPr>
        <w:t>、一般公共服务支出（类）</w:t>
      </w:r>
      <w:r>
        <w:rPr>
          <w:rFonts w:ascii="Times New Roman" w:eastAsia="方正仿宋简体" w:hAnsi="Times New Roman" w:cs="Times New Roman" w:hint="eastAsia"/>
          <w:sz w:val="32"/>
          <w:szCs w:val="32"/>
        </w:rPr>
        <w:t>知识产权事务</w:t>
      </w:r>
      <w:r>
        <w:rPr>
          <w:rFonts w:ascii="Times New Roman" w:eastAsia="方正仿宋简体" w:hAnsi="Times New Roman" w:cs="Times New Roman"/>
          <w:sz w:val="32"/>
          <w:szCs w:val="32"/>
        </w:rPr>
        <w:t>（款）</w:t>
      </w:r>
      <w:r>
        <w:rPr>
          <w:rFonts w:ascii="Times New Roman" w:eastAsia="方正仿宋简体" w:hAnsi="Times New Roman" w:cs="Times New Roman" w:hint="eastAsia"/>
          <w:sz w:val="32"/>
          <w:szCs w:val="32"/>
        </w:rPr>
        <w:t>知识产权战略和规划</w:t>
      </w:r>
      <w:r>
        <w:rPr>
          <w:rFonts w:ascii="Times New Roman" w:eastAsia="方正仿宋简体" w:hAnsi="Times New Roman" w:cs="Times New Roman"/>
          <w:sz w:val="32"/>
          <w:szCs w:val="32"/>
        </w:rPr>
        <w:t>（项）。</w:t>
      </w:r>
    </w:p>
    <w:p w:rsidR="0090717C" w:rsidRDefault="0090717C" w:rsidP="0090717C">
      <w:pPr>
        <w:pStyle w:val="Default"/>
        <w:ind w:firstLineChars="250" w:firstLine="80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年初预算为</w:t>
      </w:r>
      <w:r>
        <w:rPr>
          <w:rFonts w:ascii="Times New Roman" w:eastAsia="方正仿宋简体" w:hAnsi="Times New Roman" w:cs="Times New Roman"/>
          <w:sz w:val="32"/>
          <w:szCs w:val="32"/>
        </w:rPr>
        <w:t>20.00</w:t>
      </w:r>
      <w:r>
        <w:rPr>
          <w:rFonts w:ascii="Times New Roman" w:eastAsia="方正仿宋简体" w:hAnsi="Times New Roman" w:cs="Times New Roman"/>
          <w:sz w:val="32"/>
          <w:szCs w:val="32"/>
        </w:rPr>
        <w:t>万元，支出决算为</w:t>
      </w:r>
      <w:r>
        <w:rPr>
          <w:rFonts w:ascii="Times New Roman" w:eastAsia="方正仿宋简体" w:hAnsi="Times New Roman" w:cs="Times New Roman"/>
          <w:sz w:val="32"/>
          <w:szCs w:val="32"/>
        </w:rPr>
        <w:t>16.51</w:t>
      </w:r>
      <w:r>
        <w:rPr>
          <w:rFonts w:ascii="Times New Roman" w:eastAsia="方正仿宋简体" w:hAnsi="Times New Roman" w:cs="Times New Roman"/>
          <w:sz w:val="32"/>
          <w:szCs w:val="32"/>
        </w:rPr>
        <w:t>万元，完成年初预算的</w:t>
      </w:r>
      <w:r>
        <w:rPr>
          <w:rFonts w:ascii="Times New Roman" w:eastAsia="方正仿宋简体" w:hAnsi="Times New Roman" w:cs="Times New Roman"/>
          <w:sz w:val="32"/>
          <w:szCs w:val="32"/>
        </w:rPr>
        <w:t>82.55%</w:t>
      </w:r>
      <w:r>
        <w:rPr>
          <w:rFonts w:ascii="Times New Roman" w:eastAsia="方正仿宋简体" w:hAnsi="Times New Roman" w:cs="Times New Roman"/>
          <w:sz w:val="32"/>
          <w:szCs w:val="32"/>
        </w:rPr>
        <w:t>，决算数小于年初预算数的主要原因是：</w:t>
      </w:r>
      <w:r>
        <w:rPr>
          <w:rFonts w:ascii="Times New Roman" w:eastAsia="方正仿宋简体" w:hAnsi="Times New Roman" w:cs="Times New Roman" w:hint="eastAsia"/>
          <w:sz w:val="32"/>
          <w:szCs w:val="32"/>
        </w:rPr>
        <w:t>该经费主要用于知识产权类项目课题研究支出，根据签订的项目合同书，该</w:t>
      </w:r>
      <w:r>
        <w:rPr>
          <w:rFonts w:ascii="Times New Roman" w:eastAsia="方正仿宋简体" w:hAnsi="Times New Roman" w:cs="Times New Roman" w:hint="eastAsia"/>
          <w:sz w:val="32"/>
          <w:szCs w:val="32"/>
        </w:rPr>
        <w:lastRenderedPageBreak/>
        <w:t>项目结题时间为</w:t>
      </w:r>
      <w:r>
        <w:rPr>
          <w:rFonts w:ascii="Times New Roman" w:eastAsia="方正仿宋简体" w:hAnsi="Times New Roman" w:cs="Times New Roman" w:hint="eastAsia"/>
          <w:sz w:val="32"/>
          <w:szCs w:val="32"/>
        </w:rPr>
        <w:t>2</w:t>
      </w:r>
      <w:r>
        <w:rPr>
          <w:rFonts w:ascii="Times New Roman" w:eastAsia="方正仿宋简体" w:hAnsi="Times New Roman" w:cs="Times New Roman"/>
          <w:sz w:val="32"/>
          <w:szCs w:val="32"/>
        </w:rPr>
        <w:t>022</w:t>
      </w:r>
      <w:r>
        <w:rPr>
          <w:rFonts w:ascii="Times New Roman" w:eastAsia="方正仿宋简体" w:hAnsi="Times New Roman" w:cs="Times New Roman" w:hint="eastAsia"/>
          <w:sz w:val="32"/>
          <w:szCs w:val="32"/>
        </w:rPr>
        <w:t>年</w:t>
      </w:r>
      <w:r>
        <w:rPr>
          <w:rFonts w:ascii="Times New Roman" w:eastAsia="方正仿宋简体" w:hAnsi="Times New Roman" w:cs="Times New Roman" w:hint="eastAsia"/>
          <w:sz w:val="32"/>
          <w:szCs w:val="32"/>
        </w:rPr>
        <w:t>7</w:t>
      </w:r>
      <w:r>
        <w:rPr>
          <w:rFonts w:ascii="Times New Roman" w:eastAsia="方正仿宋简体" w:hAnsi="Times New Roman" w:cs="Times New Roman" w:hint="eastAsia"/>
          <w:sz w:val="32"/>
          <w:szCs w:val="32"/>
        </w:rPr>
        <w:t>月，按项目推进进度将在</w:t>
      </w:r>
      <w:r>
        <w:rPr>
          <w:rFonts w:ascii="Times New Roman" w:eastAsia="方正仿宋简体" w:hAnsi="Times New Roman" w:cs="Times New Roman" w:hint="eastAsia"/>
          <w:sz w:val="32"/>
          <w:szCs w:val="32"/>
        </w:rPr>
        <w:t>2</w:t>
      </w:r>
      <w:r>
        <w:rPr>
          <w:rFonts w:ascii="Times New Roman" w:eastAsia="方正仿宋简体" w:hAnsi="Times New Roman" w:cs="Times New Roman"/>
          <w:sz w:val="32"/>
          <w:szCs w:val="32"/>
        </w:rPr>
        <w:t>022</w:t>
      </w:r>
      <w:r>
        <w:rPr>
          <w:rFonts w:ascii="Times New Roman" w:eastAsia="方正仿宋简体" w:hAnsi="Times New Roman" w:cs="Times New Roman" w:hint="eastAsia"/>
          <w:sz w:val="32"/>
          <w:szCs w:val="32"/>
        </w:rPr>
        <w:t>年全部形成支出。</w:t>
      </w:r>
    </w:p>
    <w:p w:rsidR="0090717C" w:rsidRDefault="0090717C" w:rsidP="0090717C">
      <w:pPr>
        <w:pStyle w:val="Default"/>
        <w:ind w:firstLineChars="250" w:firstLine="80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2</w:t>
      </w:r>
      <w:r>
        <w:rPr>
          <w:rFonts w:ascii="Times New Roman" w:eastAsia="方正仿宋简体" w:hAnsi="Times New Roman" w:cs="Times New Roman"/>
          <w:sz w:val="32"/>
          <w:szCs w:val="32"/>
        </w:rPr>
        <w:t>、一般公共服务支出（类）</w:t>
      </w:r>
      <w:r>
        <w:rPr>
          <w:rFonts w:ascii="Times New Roman" w:eastAsia="方正仿宋简体" w:hAnsi="Times New Roman" w:cs="Times New Roman" w:hint="eastAsia"/>
          <w:sz w:val="32"/>
          <w:szCs w:val="32"/>
        </w:rPr>
        <w:t>其他共产党事务支出</w:t>
      </w:r>
      <w:r>
        <w:rPr>
          <w:rFonts w:ascii="Times New Roman" w:eastAsia="方正仿宋简体" w:hAnsi="Times New Roman" w:cs="Times New Roman"/>
          <w:sz w:val="32"/>
          <w:szCs w:val="32"/>
        </w:rPr>
        <w:t>（款）</w:t>
      </w:r>
      <w:r>
        <w:rPr>
          <w:rFonts w:ascii="Times New Roman" w:eastAsia="方正仿宋简体" w:hAnsi="Times New Roman" w:cs="Times New Roman" w:hint="eastAsia"/>
          <w:sz w:val="32"/>
          <w:szCs w:val="32"/>
        </w:rPr>
        <w:t>一般行政管理事务</w:t>
      </w:r>
      <w:r>
        <w:rPr>
          <w:rFonts w:ascii="Times New Roman" w:eastAsia="方正仿宋简体" w:hAnsi="Times New Roman" w:cs="Times New Roman"/>
          <w:sz w:val="32"/>
          <w:szCs w:val="32"/>
        </w:rPr>
        <w:t>（项）。</w:t>
      </w:r>
    </w:p>
    <w:p w:rsidR="0090717C" w:rsidRDefault="0090717C" w:rsidP="0090717C">
      <w:pPr>
        <w:pStyle w:val="Default"/>
        <w:ind w:firstLineChars="250" w:firstLine="80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年初预算为</w:t>
      </w:r>
      <w:r>
        <w:rPr>
          <w:rFonts w:ascii="Times New Roman" w:eastAsia="方正仿宋简体" w:hAnsi="Times New Roman" w:cs="Times New Roman"/>
          <w:sz w:val="32"/>
          <w:szCs w:val="32"/>
        </w:rPr>
        <w:t>1.00</w:t>
      </w:r>
      <w:r>
        <w:rPr>
          <w:rFonts w:ascii="Times New Roman" w:eastAsia="方正仿宋简体" w:hAnsi="Times New Roman" w:cs="Times New Roman"/>
          <w:sz w:val="32"/>
          <w:szCs w:val="32"/>
        </w:rPr>
        <w:t>万元，支出决算为</w:t>
      </w:r>
      <w:r>
        <w:rPr>
          <w:rFonts w:ascii="Times New Roman" w:eastAsia="方正仿宋简体" w:hAnsi="Times New Roman" w:cs="Times New Roman"/>
          <w:sz w:val="32"/>
          <w:szCs w:val="32"/>
        </w:rPr>
        <w:t>1.00</w:t>
      </w:r>
      <w:r>
        <w:rPr>
          <w:rFonts w:ascii="Times New Roman" w:eastAsia="方正仿宋简体" w:hAnsi="Times New Roman" w:cs="Times New Roman"/>
          <w:sz w:val="32"/>
          <w:szCs w:val="32"/>
        </w:rPr>
        <w:t>万元，完成年初预算的</w:t>
      </w:r>
      <w:r>
        <w:rPr>
          <w:rFonts w:ascii="Times New Roman" w:eastAsia="方正仿宋简体" w:hAnsi="Times New Roman" w:cs="Times New Roman"/>
          <w:sz w:val="32"/>
          <w:szCs w:val="32"/>
        </w:rPr>
        <w:t>100.00%</w:t>
      </w:r>
      <w:r>
        <w:rPr>
          <w:rFonts w:ascii="Times New Roman" w:eastAsia="方正仿宋简体" w:hAnsi="Times New Roman" w:cs="Times New Roman" w:hint="eastAsia"/>
          <w:sz w:val="32"/>
          <w:szCs w:val="32"/>
        </w:rPr>
        <w:t>。</w:t>
      </w:r>
    </w:p>
    <w:p w:rsidR="0090717C" w:rsidRDefault="0090717C" w:rsidP="0090717C">
      <w:pPr>
        <w:pStyle w:val="Default"/>
        <w:ind w:firstLineChars="250" w:firstLine="800"/>
        <w:jc w:val="both"/>
        <w:rPr>
          <w:rFonts w:ascii="Times New Roman" w:eastAsia="方正仿宋简体" w:hAnsi="Times New Roman" w:cs="Times New Roman"/>
          <w:color w:val="auto"/>
          <w:sz w:val="32"/>
          <w:szCs w:val="32"/>
        </w:rPr>
      </w:pPr>
      <w:r>
        <w:rPr>
          <w:rFonts w:ascii="Times New Roman" w:eastAsia="方正仿宋简体" w:hAnsi="Times New Roman" w:cs="Times New Roman"/>
          <w:color w:val="auto"/>
          <w:sz w:val="32"/>
          <w:szCs w:val="32"/>
        </w:rPr>
        <w:t>3</w:t>
      </w:r>
      <w:r>
        <w:rPr>
          <w:rFonts w:ascii="Times New Roman" w:eastAsia="方正仿宋简体" w:hAnsi="Times New Roman" w:cs="Times New Roman"/>
          <w:color w:val="auto"/>
          <w:sz w:val="32"/>
          <w:szCs w:val="32"/>
        </w:rPr>
        <w:t>、一般公共服务支出（类）</w:t>
      </w:r>
      <w:r>
        <w:rPr>
          <w:rFonts w:ascii="Times New Roman" w:eastAsia="方正仿宋简体" w:hAnsi="Times New Roman" w:cs="Times New Roman" w:hint="eastAsia"/>
          <w:color w:val="auto"/>
          <w:sz w:val="32"/>
          <w:szCs w:val="32"/>
        </w:rPr>
        <w:t>市场监督管理事务</w:t>
      </w:r>
      <w:r>
        <w:rPr>
          <w:rFonts w:ascii="Times New Roman" w:eastAsia="方正仿宋简体" w:hAnsi="Times New Roman" w:cs="Times New Roman"/>
          <w:color w:val="auto"/>
          <w:sz w:val="32"/>
          <w:szCs w:val="32"/>
        </w:rPr>
        <w:t>（款）</w:t>
      </w:r>
      <w:r>
        <w:rPr>
          <w:rFonts w:ascii="Times New Roman" w:eastAsia="方正仿宋简体" w:hAnsi="Times New Roman" w:cs="Times New Roman" w:hint="eastAsia"/>
          <w:color w:val="auto"/>
          <w:sz w:val="32"/>
          <w:szCs w:val="32"/>
        </w:rPr>
        <w:t>市场主体管理</w:t>
      </w:r>
      <w:r>
        <w:rPr>
          <w:rFonts w:ascii="Times New Roman" w:eastAsia="方正仿宋简体" w:hAnsi="Times New Roman" w:cs="Times New Roman"/>
          <w:color w:val="auto"/>
          <w:sz w:val="32"/>
          <w:szCs w:val="32"/>
        </w:rPr>
        <w:t>（项）。</w:t>
      </w:r>
    </w:p>
    <w:p w:rsidR="0090717C" w:rsidRDefault="0090717C" w:rsidP="0090717C">
      <w:pPr>
        <w:pStyle w:val="Default"/>
        <w:ind w:firstLineChars="250" w:firstLine="800"/>
        <w:jc w:val="both"/>
        <w:rPr>
          <w:rFonts w:ascii="Times New Roman" w:eastAsia="方正仿宋简体" w:hAnsi="Times New Roman" w:cs="Times New Roman"/>
          <w:color w:val="auto"/>
          <w:sz w:val="32"/>
          <w:szCs w:val="32"/>
        </w:rPr>
      </w:pPr>
      <w:r>
        <w:rPr>
          <w:rFonts w:ascii="Times New Roman" w:eastAsia="方正仿宋简体" w:hAnsi="Times New Roman" w:cs="Times New Roman"/>
          <w:color w:val="auto"/>
          <w:sz w:val="32"/>
          <w:szCs w:val="32"/>
        </w:rPr>
        <w:t>年初预算为</w:t>
      </w:r>
      <w:r>
        <w:rPr>
          <w:rFonts w:ascii="Times New Roman" w:eastAsia="方正仿宋简体" w:hAnsi="Times New Roman" w:cs="Times New Roman"/>
          <w:color w:val="auto"/>
          <w:sz w:val="32"/>
          <w:szCs w:val="32"/>
        </w:rPr>
        <w:t>45.00</w:t>
      </w:r>
      <w:r>
        <w:rPr>
          <w:rFonts w:ascii="Times New Roman" w:eastAsia="方正仿宋简体" w:hAnsi="Times New Roman" w:cs="Times New Roman"/>
          <w:color w:val="auto"/>
          <w:sz w:val="32"/>
          <w:szCs w:val="32"/>
        </w:rPr>
        <w:t>万元，支出决算为</w:t>
      </w:r>
      <w:r>
        <w:rPr>
          <w:rFonts w:ascii="Times New Roman" w:eastAsia="方正仿宋简体" w:hAnsi="Times New Roman" w:cs="Times New Roman"/>
          <w:color w:val="auto"/>
          <w:sz w:val="32"/>
          <w:szCs w:val="32"/>
        </w:rPr>
        <w:t>27.40</w:t>
      </w:r>
      <w:r>
        <w:rPr>
          <w:rFonts w:ascii="Times New Roman" w:eastAsia="方正仿宋简体" w:hAnsi="Times New Roman" w:cs="Times New Roman"/>
          <w:color w:val="auto"/>
          <w:sz w:val="32"/>
          <w:szCs w:val="32"/>
        </w:rPr>
        <w:t>万元，完成年初预算的</w:t>
      </w:r>
      <w:r>
        <w:rPr>
          <w:rFonts w:ascii="Times New Roman" w:eastAsia="方正仿宋简体" w:hAnsi="Times New Roman" w:cs="Times New Roman"/>
          <w:color w:val="auto"/>
          <w:sz w:val="32"/>
          <w:szCs w:val="32"/>
        </w:rPr>
        <w:t>60.89%</w:t>
      </w:r>
      <w:r>
        <w:rPr>
          <w:rFonts w:ascii="Times New Roman" w:eastAsia="方正仿宋简体" w:hAnsi="Times New Roman" w:cs="Times New Roman"/>
          <w:color w:val="auto"/>
          <w:sz w:val="32"/>
          <w:szCs w:val="32"/>
        </w:rPr>
        <w:t>，决算数大于（小于）年初预算数的主要原因是：</w:t>
      </w:r>
      <w:r>
        <w:rPr>
          <w:rFonts w:ascii="Times New Roman" w:eastAsia="方正仿宋简体" w:hAnsi="Times New Roman" w:cs="Times New Roman" w:hint="eastAsia"/>
          <w:color w:val="auto"/>
          <w:sz w:val="32"/>
          <w:szCs w:val="32"/>
        </w:rPr>
        <w:t>一是承担并完成结题的科技项目，后续还需要进行宣传和推广，保留了部分经费，用于后续支出。二是事业单位改革，我单位缺陷产品召回职能和经费进行了划转，组建了湖南省市场监督管理局缺陷产品召回服务中心（独立法人二级预算单位），该部分工作不再由我单位承担，新成立单位未开立预算及银行结算账户，其工作经费由我单位代为支付，该结余为其新成立单位湖南省市场监督管理局缺陷产品召回服务中心形成的结余，</w:t>
      </w:r>
      <w:r>
        <w:rPr>
          <w:rFonts w:ascii="Times New Roman" w:eastAsia="方正仿宋简体" w:hAnsi="Times New Roman" w:cs="Times New Roman" w:hint="eastAsia"/>
          <w:color w:val="auto"/>
          <w:sz w:val="32"/>
          <w:szCs w:val="32"/>
        </w:rPr>
        <w:t>2</w:t>
      </w:r>
      <w:r>
        <w:rPr>
          <w:rFonts w:ascii="Times New Roman" w:eastAsia="方正仿宋简体" w:hAnsi="Times New Roman" w:cs="Times New Roman"/>
          <w:color w:val="auto"/>
          <w:sz w:val="32"/>
          <w:szCs w:val="32"/>
        </w:rPr>
        <w:t>022</w:t>
      </w:r>
      <w:r>
        <w:rPr>
          <w:rFonts w:ascii="Times New Roman" w:eastAsia="方正仿宋简体" w:hAnsi="Times New Roman" w:cs="Times New Roman" w:hint="eastAsia"/>
          <w:color w:val="auto"/>
          <w:sz w:val="32"/>
          <w:szCs w:val="32"/>
        </w:rPr>
        <w:t>年度已进行划转。</w:t>
      </w:r>
    </w:p>
    <w:p w:rsidR="0090717C" w:rsidRDefault="0090717C" w:rsidP="0090717C">
      <w:pPr>
        <w:pStyle w:val="Default"/>
        <w:ind w:firstLineChars="250" w:firstLine="800"/>
        <w:jc w:val="both"/>
        <w:rPr>
          <w:rFonts w:ascii="Times New Roman" w:eastAsia="方正仿宋简体" w:hAnsi="Times New Roman" w:cs="Times New Roman"/>
          <w:color w:val="auto"/>
          <w:sz w:val="32"/>
          <w:szCs w:val="32"/>
        </w:rPr>
      </w:pPr>
      <w:r>
        <w:rPr>
          <w:rFonts w:ascii="Times New Roman" w:eastAsia="方正仿宋简体" w:hAnsi="Times New Roman" w:cs="Times New Roman"/>
          <w:color w:val="auto"/>
          <w:sz w:val="32"/>
          <w:szCs w:val="32"/>
        </w:rPr>
        <w:t>4</w:t>
      </w:r>
      <w:r>
        <w:rPr>
          <w:rFonts w:ascii="Times New Roman" w:eastAsia="方正仿宋简体" w:hAnsi="Times New Roman" w:cs="Times New Roman"/>
          <w:color w:val="auto"/>
          <w:sz w:val="32"/>
          <w:szCs w:val="32"/>
        </w:rPr>
        <w:t>、一般公共服务支出（类）</w:t>
      </w:r>
      <w:r>
        <w:rPr>
          <w:rFonts w:ascii="Times New Roman" w:eastAsia="方正仿宋简体" w:hAnsi="Times New Roman" w:cs="Times New Roman" w:hint="eastAsia"/>
          <w:color w:val="auto"/>
          <w:sz w:val="32"/>
          <w:szCs w:val="32"/>
        </w:rPr>
        <w:t>市场监督管理事务</w:t>
      </w:r>
      <w:r>
        <w:rPr>
          <w:rFonts w:ascii="Times New Roman" w:eastAsia="方正仿宋简体" w:hAnsi="Times New Roman" w:cs="Times New Roman"/>
          <w:color w:val="auto"/>
          <w:sz w:val="32"/>
          <w:szCs w:val="32"/>
        </w:rPr>
        <w:t>（款）</w:t>
      </w:r>
      <w:r>
        <w:rPr>
          <w:rFonts w:ascii="Times New Roman" w:eastAsia="方正仿宋简体" w:hAnsi="Times New Roman" w:cs="Times New Roman" w:hint="eastAsia"/>
          <w:color w:val="auto"/>
          <w:sz w:val="32"/>
          <w:szCs w:val="32"/>
        </w:rPr>
        <w:t>市场秩序执法</w:t>
      </w:r>
      <w:r>
        <w:rPr>
          <w:rFonts w:ascii="Times New Roman" w:eastAsia="方正仿宋简体" w:hAnsi="Times New Roman" w:cs="Times New Roman"/>
          <w:color w:val="auto"/>
          <w:sz w:val="32"/>
          <w:szCs w:val="32"/>
        </w:rPr>
        <w:t>（项）。</w:t>
      </w:r>
    </w:p>
    <w:p w:rsidR="0090717C" w:rsidRDefault="0090717C" w:rsidP="0090717C">
      <w:pPr>
        <w:pStyle w:val="Default"/>
        <w:ind w:firstLineChars="250" w:firstLine="800"/>
        <w:jc w:val="both"/>
        <w:rPr>
          <w:rFonts w:ascii="Times New Roman" w:eastAsia="方正仿宋简体" w:hAnsi="Times New Roman" w:cs="Times New Roman"/>
          <w:color w:val="auto"/>
          <w:sz w:val="32"/>
          <w:szCs w:val="32"/>
        </w:rPr>
      </w:pPr>
      <w:r>
        <w:rPr>
          <w:rFonts w:ascii="Times New Roman" w:eastAsia="方正仿宋简体" w:hAnsi="Times New Roman" w:cs="Times New Roman"/>
          <w:color w:val="auto"/>
          <w:sz w:val="32"/>
          <w:szCs w:val="32"/>
        </w:rPr>
        <w:t>年初预算为</w:t>
      </w:r>
      <w:r>
        <w:rPr>
          <w:rFonts w:ascii="Times New Roman" w:eastAsia="方正仿宋简体" w:hAnsi="Times New Roman" w:cs="Times New Roman"/>
          <w:color w:val="auto"/>
          <w:sz w:val="32"/>
          <w:szCs w:val="32"/>
        </w:rPr>
        <w:t>5.00</w:t>
      </w:r>
      <w:r>
        <w:rPr>
          <w:rFonts w:ascii="Times New Roman" w:eastAsia="方正仿宋简体" w:hAnsi="Times New Roman" w:cs="Times New Roman"/>
          <w:color w:val="auto"/>
          <w:sz w:val="32"/>
          <w:szCs w:val="32"/>
        </w:rPr>
        <w:t>万元，支出决算为</w:t>
      </w:r>
      <w:r>
        <w:rPr>
          <w:rFonts w:ascii="Times New Roman" w:eastAsia="方正仿宋简体" w:hAnsi="Times New Roman" w:cs="Times New Roman"/>
          <w:color w:val="auto"/>
          <w:sz w:val="32"/>
          <w:szCs w:val="32"/>
        </w:rPr>
        <w:t>15.49</w:t>
      </w:r>
      <w:r>
        <w:rPr>
          <w:rFonts w:ascii="Times New Roman" w:eastAsia="方正仿宋简体" w:hAnsi="Times New Roman" w:cs="Times New Roman"/>
          <w:color w:val="auto"/>
          <w:sz w:val="32"/>
          <w:szCs w:val="32"/>
        </w:rPr>
        <w:t>万元，完成年初预</w:t>
      </w:r>
      <w:r>
        <w:rPr>
          <w:rFonts w:ascii="Times New Roman" w:eastAsia="方正仿宋简体" w:hAnsi="Times New Roman" w:cs="Times New Roman"/>
          <w:color w:val="auto"/>
          <w:sz w:val="32"/>
          <w:szCs w:val="32"/>
        </w:rPr>
        <w:lastRenderedPageBreak/>
        <w:t>算的</w:t>
      </w:r>
      <w:r>
        <w:rPr>
          <w:rFonts w:ascii="Times New Roman" w:eastAsia="方正仿宋简体" w:hAnsi="Times New Roman" w:cs="Times New Roman"/>
          <w:color w:val="auto"/>
          <w:sz w:val="32"/>
          <w:szCs w:val="32"/>
        </w:rPr>
        <w:t>209.80%</w:t>
      </w:r>
      <w:r>
        <w:rPr>
          <w:rFonts w:ascii="Times New Roman" w:eastAsia="方正仿宋简体" w:hAnsi="Times New Roman" w:cs="Times New Roman"/>
          <w:color w:val="auto"/>
          <w:sz w:val="32"/>
          <w:szCs w:val="32"/>
        </w:rPr>
        <w:t>，决算数大于年初预算数的主要原因是：</w:t>
      </w:r>
      <w:r>
        <w:rPr>
          <w:rFonts w:ascii="Times New Roman" w:eastAsia="方正仿宋简体" w:hAnsi="Times New Roman" w:cs="Times New Roman" w:hint="eastAsia"/>
          <w:color w:val="auto"/>
          <w:sz w:val="32"/>
          <w:szCs w:val="32"/>
        </w:rPr>
        <w:t>2</w:t>
      </w:r>
      <w:r>
        <w:rPr>
          <w:rFonts w:ascii="Times New Roman" w:eastAsia="方正仿宋简体" w:hAnsi="Times New Roman" w:cs="Times New Roman"/>
          <w:color w:val="auto"/>
          <w:sz w:val="32"/>
          <w:szCs w:val="32"/>
        </w:rPr>
        <w:t>020</w:t>
      </w:r>
      <w:r>
        <w:rPr>
          <w:rFonts w:ascii="Times New Roman" w:eastAsia="方正仿宋简体" w:hAnsi="Times New Roman" w:cs="Times New Roman" w:hint="eastAsia"/>
          <w:color w:val="auto"/>
          <w:sz w:val="32"/>
          <w:szCs w:val="32"/>
        </w:rPr>
        <w:t>年度结余结转经费</w:t>
      </w:r>
      <w:r>
        <w:rPr>
          <w:rFonts w:ascii="Times New Roman" w:eastAsia="方正仿宋简体" w:hAnsi="Times New Roman" w:cs="Times New Roman" w:hint="eastAsia"/>
          <w:color w:val="auto"/>
          <w:sz w:val="32"/>
          <w:szCs w:val="32"/>
        </w:rPr>
        <w:t>1</w:t>
      </w:r>
      <w:r>
        <w:rPr>
          <w:rFonts w:ascii="Times New Roman" w:eastAsia="方正仿宋简体" w:hAnsi="Times New Roman" w:cs="Times New Roman"/>
          <w:color w:val="auto"/>
          <w:sz w:val="32"/>
          <w:szCs w:val="32"/>
        </w:rPr>
        <w:t>0.84</w:t>
      </w:r>
      <w:r>
        <w:rPr>
          <w:rFonts w:ascii="Times New Roman" w:eastAsia="方正仿宋简体" w:hAnsi="Times New Roman" w:cs="Times New Roman" w:hint="eastAsia"/>
          <w:color w:val="auto"/>
          <w:sz w:val="32"/>
          <w:szCs w:val="32"/>
        </w:rPr>
        <w:t>万元，该部分结余结转经费继续投入到</w:t>
      </w:r>
      <w:r>
        <w:rPr>
          <w:rFonts w:ascii="Times New Roman" w:eastAsia="方正仿宋简体" w:hAnsi="Times New Roman" w:cs="Times New Roman" w:hint="eastAsia"/>
          <w:color w:val="auto"/>
          <w:sz w:val="32"/>
          <w:szCs w:val="32"/>
        </w:rPr>
        <w:t>2</w:t>
      </w:r>
      <w:r>
        <w:rPr>
          <w:rFonts w:ascii="Times New Roman" w:eastAsia="方正仿宋简体" w:hAnsi="Times New Roman" w:cs="Times New Roman"/>
          <w:color w:val="auto"/>
          <w:sz w:val="32"/>
          <w:szCs w:val="32"/>
        </w:rPr>
        <w:t>021</w:t>
      </w:r>
      <w:r>
        <w:rPr>
          <w:rFonts w:ascii="Times New Roman" w:eastAsia="方正仿宋简体" w:hAnsi="Times New Roman" w:cs="Times New Roman" w:hint="eastAsia"/>
          <w:color w:val="auto"/>
          <w:sz w:val="32"/>
          <w:szCs w:val="32"/>
        </w:rPr>
        <w:t>年市场秩序执法工作中，并全部形成了支出。</w:t>
      </w:r>
    </w:p>
    <w:p w:rsidR="0090717C" w:rsidRDefault="0090717C" w:rsidP="0090717C">
      <w:pPr>
        <w:pStyle w:val="Default"/>
        <w:ind w:firstLineChars="250" w:firstLine="800"/>
        <w:jc w:val="both"/>
        <w:rPr>
          <w:rFonts w:ascii="Times New Roman" w:eastAsia="方正仿宋简体" w:hAnsi="Times New Roman" w:cs="Times New Roman"/>
          <w:color w:val="auto"/>
          <w:sz w:val="32"/>
          <w:szCs w:val="32"/>
        </w:rPr>
      </w:pPr>
      <w:r>
        <w:rPr>
          <w:rFonts w:ascii="Times New Roman" w:eastAsia="方正仿宋简体" w:hAnsi="Times New Roman" w:cs="Times New Roman"/>
          <w:color w:val="auto"/>
          <w:sz w:val="32"/>
          <w:szCs w:val="32"/>
        </w:rPr>
        <w:t>5</w:t>
      </w:r>
      <w:r>
        <w:rPr>
          <w:rFonts w:ascii="Times New Roman" w:eastAsia="方正仿宋简体" w:hAnsi="Times New Roman" w:cs="Times New Roman"/>
          <w:color w:val="auto"/>
          <w:sz w:val="32"/>
          <w:szCs w:val="32"/>
        </w:rPr>
        <w:t>、一般公共服务支出（类）</w:t>
      </w:r>
      <w:r>
        <w:rPr>
          <w:rFonts w:ascii="Times New Roman" w:eastAsia="方正仿宋简体" w:hAnsi="Times New Roman" w:cs="Times New Roman" w:hint="eastAsia"/>
          <w:color w:val="auto"/>
          <w:sz w:val="32"/>
          <w:szCs w:val="32"/>
        </w:rPr>
        <w:t>市场监督管理事务</w:t>
      </w:r>
      <w:r>
        <w:rPr>
          <w:rFonts w:ascii="Times New Roman" w:eastAsia="方正仿宋简体" w:hAnsi="Times New Roman" w:cs="Times New Roman"/>
          <w:color w:val="auto"/>
          <w:sz w:val="32"/>
          <w:szCs w:val="32"/>
        </w:rPr>
        <w:t>（款）</w:t>
      </w:r>
      <w:r>
        <w:rPr>
          <w:rFonts w:ascii="Times New Roman" w:eastAsia="方正仿宋简体" w:hAnsi="Times New Roman" w:cs="Times New Roman" w:hint="eastAsia"/>
          <w:color w:val="auto"/>
          <w:sz w:val="32"/>
          <w:szCs w:val="32"/>
        </w:rPr>
        <w:t>信息化建设</w:t>
      </w:r>
      <w:r>
        <w:rPr>
          <w:rFonts w:ascii="Times New Roman" w:eastAsia="方正仿宋简体" w:hAnsi="Times New Roman" w:cs="Times New Roman"/>
          <w:color w:val="auto"/>
          <w:sz w:val="32"/>
          <w:szCs w:val="32"/>
        </w:rPr>
        <w:t>（项）。</w:t>
      </w:r>
    </w:p>
    <w:p w:rsidR="0090717C" w:rsidRDefault="0090717C" w:rsidP="0090717C">
      <w:pPr>
        <w:pStyle w:val="Default"/>
        <w:ind w:firstLineChars="250" w:firstLine="800"/>
        <w:jc w:val="both"/>
        <w:rPr>
          <w:rFonts w:ascii="Times New Roman" w:eastAsia="方正仿宋简体" w:hAnsi="Times New Roman" w:cs="Times New Roman"/>
          <w:color w:val="auto"/>
          <w:sz w:val="32"/>
          <w:szCs w:val="32"/>
        </w:rPr>
      </w:pPr>
      <w:r>
        <w:rPr>
          <w:rFonts w:ascii="Times New Roman" w:eastAsia="方正仿宋简体" w:hAnsi="Times New Roman" w:cs="Times New Roman"/>
          <w:color w:val="auto"/>
          <w:sz w:val="32"/>
          <w:szCs w:val="32"/>
        </w:rPr>
        <w:t>年初预算为</w:t>
      </w:r>
      <w:r>
        <w:rPr>
          <w:rFonts w:ascii="Times New Roman" w:eastAsia="方正仿宋简体" w:hAnsi="Times New Roman" w:cs="Times New Roman"/>
          <w:color w:val="auto"/>
          <w:sz w:val="32"/>
          <w:szCs w:val="32"/>
        </w:rPr>
        <w:t>157.13</w:t>
      </w:r>
      <w:r>
        <w:rPr>
          <w:rFonts w:ascii="Times New Roman" w:eastAsia="方正仿宋简体" w:hAnsi="Times New Roman" w:cs="Times New Roman"/>
          <w:color w:val="auto"/>
          <w:sz w:val="32"/>
          <w:szCs w:val="32"/>
        </w:rPr>
        <w:t>万元，支出决算为</w:t>
      </w:r>
      <w:r>
        <w:rPr>
          <w:rFonts w:ascii="Times New Roman" w:eastAsia="方正仿宋简体" w:hAnsi="Times New Roman" w:cs="Times New Roman"/>
          <w:color w:val="auto"/>
          <w:sz w:val="32"/>
          <w:szCs w:val="32"/>
        </w:rPr>
        <w:t>222.38</w:t>
      </w:r>
      <w:r>
        <w:rPr>
          <w:rFonts w:ascii="Times New Roman" w:eastAsia="方正仿宋简体" w:hAnsi="Times New Roman" w:cs="Times New Roman"/>
          <w:color w:val="auto"/>
          <w:sz w:val="32"/>
          <w:szCs w:val="32"/>
        </w:rPr>
        <w:t>万元，完成年初预算的</w:t>
      </w:r>
      <w:r>
        <w:rPr>
          <w:rFonts w:ascii="Times New Roman" w:eastAsia="方正仿宋简体" w:hAnsi="Times New Roman" w:cs="Times New Roman"/>
          <w:color w:val="auto"/>
          <w:sz w:val="32"/>
          <w:szCs w:val="32"/>
        </w:rPr>
        <w:t>141.53%</w:t>
      </w:r>
      <w:r>
        <w:rPr>
          <w:rFonts w:ascii="Times New Roman" w:eastAsia="方正仿宋简体" w:hAnsi="Times New Roman" w:cs="Times New Roman"/>
          <w:color w:val="auto"/>
          <w:sz w:val="32"/>
          <w:szCs w:val="32"/>
        </w:rPr>
        <w:t>，决算数大于年初预算数的主要原因是：</w:t>
      </w:r>
      <w:r>
        <w:rPr>
          <w:rFonts w:ascii="Times New Roman" w:eastAsia="方正仿宋简体" w:hAnsi="Times New Roman" w:cs="Times New Roman" w:hint="eastAsia"/>
          <w:color w:val="auto"/>
          <w:sz w:val="32"/>
          <w:szCs w:val="32"/>
        </w:rPr>
        <w:t>该支出事项包括两部分专项工作，一是湖南省法人信息数据库运维，二是湖南省社会统一信用代码数据库运维，</w:t>
      </w:r>
      <w:r>
        <w:rPr>
          <w:rFonts w:ascii="Times New Roman" w:eastAsia="方正仿宋简体" w:hAnsi="Times New Roman" w:cs="Times New Roman" w:hint="eastAsia"/>
          <w:color w:val="auto"/>
          <w:sz w:val="32"/>
          <w:szCs w:val="32"/>
        </w:rPr>
        <w:t>2</w:t>
      </w:r>
      <w:r>
        <w:rPr>
          <w:rFonts w:ascii="Times New Roman" w:eastAsia="方正仿宋简体" w:hAnsi="Times New Roman" w:cs="Times New Roman"/>
          <w:color w:val="auto"/>
          <w:sz w:val="32"/>
          <w:szCs w:val="32"/>
        </w:rPr>
        <w:t>020</w:t>
      </w:r>
      <w:r>
        <w:rPr>
          <w:rFonts w:ascii="Times New Roman" w:eastAsia="方正仿宋简体" w:hAnsi="Times New Roman" w:cs="Times New Roman" w:hint="eastAsia"/>
          <w:color w:val="auto"/>
          <w:sz w:val="32"/>
          <w:szCs w:val="32"/>
        </w:rPr>
        <w:t>年度该两项工作由于运维费及委托开发合同约定的质保金原因，形成了结余结转经费</w:t>
      </w:r>
      <w:r>
        <w:rPr>
          <w:rFonts w:ascii="Times New Roman" w:eastAsia="方正仿宋简体" w:hAnsi="Times New Roman" w:cs="Times New Roman" w:hint="eastAsia"/>
          <w:color w:val="auto"/>
          <w:sz w:val="32"/>
          <w:szCs w:val="32"/>
        </w:rPr>
        <w:t>6</w:t>
      </w:r>
      <w:r>
        <w:rPr>
          <w:rFonts w:ascii="Times New Roman" w:eastAsia="方正仿宋简体" w:hAnsi="Times New Roman" w:cs="Times New Roman"/>
          <w:color w:val="auto"/>
          <w:sz w:val="32"/>
          <w:szCs w:val="32"/>
        </w:rPr>
        <w:t>7.94</w:t>
      </w:r>
      <w:r>
        <w:rPr>
          <w:rFonts w:ascii="Times New Roman" w:eastAsia="方正仿宋简体" w:hAnsi="Times New Roman" w:cs="Times New Roman" w:hint="eastAsia"/>
          <w:color w:val="auto"/>
          <w:sz w:val="32"/>
          <w:szCs w:val="32"/>
        </w:rPr>
        <w:t>万元，按合同约定，于</w:t>
      </w:r>
      <w:r>
        <w:rPr>
          <w:rFonts w:ascii="Times New Roman" w:eastAsia="方正仿宋简体" w:hAnsi="Times New Roman" w:cs="Times New Roman" w:hint="eastAsia"/>
          <w:color w:val="auto"/>
          <w:sz w:val="32"/>
          <w:szCs w:val="32"/>
        </w:rPr>
        <w:t>2</w:t>
      </w:r>
      <w:r>
        <w:rPr>
          <w:rFonts w:ascii="Times New Roman" w:eastAsia="方正仿宋简体" w:hAnsi="Times New Roman" w:cs="Times New Roman"/>
          <w:color w:val="auto"/>
          <w:sz w:val="32"/>
          <w:szCs w:val="32"/>
        </w:rPr>
        <w:t>021</w:t>
      </w:r>
      <w:r>
        <w:rPr>
          <w:rFonts w:ascii="Times New Roman" w:eastAsia="方正仿宋简体" w:hAnsi="Times New Roman" w:cs="Times New Roman" w:hint="eastAsia"/>
          <w:color w:val="auto"/>
          <w:sz w:val="32"/>
          <w:szCs w:val="32"/>
        </w:rPr>
        <w:t>年度支付完成，造成支出决算数大于年初预算数。</w:t>
      </w:r>
    </w:p>
    <w:p w:rsidR="0090717C" w:rsidRDefault="0090717C" w:rsidP="0090717C">
      <w:pPr>
        <w:pStyle w:val="Default"/>
        <w:ind w:firstLineChars="250" w:firstLine="800"/>
        <w:jc w:val="both"/>
        <w:rPr>
          <w:rFonts w:ascii="Times New Roman" w:eastAsia="方正仿宋简体" w:hAnsi="Times New Roman" w:cs="Times New Roman"/>
          <w:color w:val="auto"/>
          <w:sz w:val="32"/>
          <w:szCs w:val="32"/>
        </w:rPr>
      </w:pPr>
      <w:r>
        <w:rPr>
          <w:rFonts w:ascii="Times New Roman" w:eastAsia="方正仿宋简体" w:hAnsi="Times New Roman" w:cs="Times New Roman"/>
          <w:color w:val="auto"/>
          <w:sz w:val="32"/>
          <w:szCs w:val="32"/>
        </w:rPr>
        <w:t>6</w:t>
      </w:r>
      <w:r>
        <w:rPr>
          <w:rFonts w:ascii="Times New Roman" w:eastAsia="方正仿宋简体" w:hAnsi="Times New Roman" w:cs="Times New Roman"/>
          <w:color w:val="auto"/>
          <w:sz w:val="32"/>
          <w:szCs w:val="32"/>
        </w:rPr>
        <w:t>、一般公共服务支出（类）</w:t>
      </w:r>
      <w:r>
        <w:rPr>
          <w:rFonts w:ascii="Times New Roman" w:eastAsia="方正仿宋简体" w:hAnsi="Times New Roman" w:cs="Times New Roman" w:hint="eastAsia"/>
          <w:color w:val="auto"/>
          <w:sz w:val="32"/>
          <w:szCs w:val="32"/>
        </w:rPr>
        <w:t>市场监督管理事务</w:t>
      </w:r>
      <w:r>
        <w:rPr>
          <w:rFonts w:ascii="Times New Roman" w:eastAsia="方正仿宋简体" w:hAnsi="Times New Roman" w:cs="Times New Roman"/>
          <w:color w:val="auto"/>
          <w:sz w:val="32"/>
          <w:szCs w:val="32"/>
        </w:rPr>
        <w:t>（款）</w:t>
      </w:r>
      <w:r>
        <w:rPr>
          <w:rFonts w:ascii="Times New Roman" w:eastAsia="方正仿宋简体" w:hAnsi="Times New Roman" w:cs="Times New Roman" w:hint="eastAsia"/>
          <w:color w:val="auto"/>
          <w:sz w:val="32"/>
          <w:szCs w:val="32"/>
        </w:rPr>
        <w:t>质量基础</w:t>
      </w:r>
      <w:r>
        <w:rPr>
          <w:rFonts w:ascii="Times New Roman" w:eastAsia="方正仿宋简体" w:hAnsi="Times New Roman" w:cs="Times New Roman"/>
          <w:color w:val="auto"/>
          <w:sz w:val="32"/>
          <w:szCs w:val="32"/>
        </w:rPr>
        <w:t>（项）。</w:t>
      </w:r>
    </w:p>
    <w:p w:rsidR="0090717C" w:rsidRDefault="0090717C" w:rsidP="0090717C">
      <w:pPr>
        <w:pStyle w:val="Default"/>
        <w:ind w:firstLineChars="250" w:firstLine="800"/>
        <w:jc w:val="both"/>
        <w:rPr>
          <w:rFonts w:ascii="Times New Roman" w:eastAsia="方正仿宋简体" w:hAnsi="Times New Roman" w:cs="Times New Roman"/>
          <w:color w:val="auto"/>
          <w:sz w:val="32"/>
          <w:szCs w:val="32"/>
        </w:rPr>
      </w:pPr>
      <w:r>
        <w:rPr>
          <w:rFonts w:ascii="Times New Roman" w:eastAsia="方正仿宋简体" w:hAnsi="Times New Roman" w:cs="Times New Roman"/>
          <w:color w:val="auto"/>
          <w:sz w:val="32"/>
          <w:szCs w:val="32"/>
        </w:rPr>
        <w:t>年初预算为</w:t>
      </w:r>
      <w:r>
        <w:rPr>
          <w:rFonts w:ascii="Times New Roman" w:eastAsia="方正仿宋简体" w:hAnsi="Times New Roman" w:cs="Times New Roman"/>
          <w:color w:val="auto"/>
          <w:sz w:val="32"/>
          <w:szCs w:val="32"/>
        </w:rPr>
        <w:t>144.00</w:t>
      </w:r>
      <w:r>
        <w:rPr>
          <w:rFonts w:ascii="Times New Roman" w:eastAsia="方正仿宋简体" w:hAnsi="Times New Roman" w:cs="Times New Roman"/>
          <w:color w:val="auto"/>
          <w:sz w:val="32"/>
          <w:szCs w:val="32"/>
        </w:rPr>
        <w:t>万元，支出决算为</w:t>
      </w:r>
      <w:r>
        <w:rPr>
          <w:rFonts w:ascii="Times New Roman" w:eastAsia="方正仿宋简体" w:hAnsi="Times New Roman" w:cs="Times New Roman"/>
          <w:color w:val="auto"/>
          <w:sz w:val="32"/>
          <w:szCs w:val="32"/>
        </w:rPr>
        <w:t>159.51</w:t>
      </w:r>
      <w:r>
        <w:rPr>
          <w:rFonts w:ascii="Times New Roman" w:eastAsia="方正仿宋简体" w:hAnsi="Times New Roman" w:cs="Times New Roman"/>
          <w:color w:val="auto"/>
          <w:sz w:val="32"/>
          <w:szCs w:val="32"/>
        </w:rPr>
        <w:t>万元，完成年初预算的</w:t>
      </w:r>
      <w:r>
        <w:rPr>
          <w:rFonts w:ascii="Times New Roman" w:eastAsia="方正仿宋简体" w:hAnsi="Times New Roman" w:cs="Times New Roman"/>
          <w:color w:val="auto"/>
          <w:sz w:val="32"/>
          <w:szCs w:val="32"/>
        </w:rPr>
        <w:t>110.77%</w:t>
      </w:r>
      <w:r>
        <w:rPr>
          <w:rFonts w:ascii="Times New Roman" w:eastAsia="方正仿宋简体" w:hAnsi="Times New Roman" w:cs="Times New Roman"/>
          <w:color w:val="auto"/>
          <w:sz w:val="32"/>
          <w:szCs w:val="32"/>
        </w:rPr>
        <w:t>，决算数大于年初预算数的主要原因是：</w:t>
      </w:r>
      <w:r>
        <w:rPr>
          <w:rFonts w:ascii="Times New Roman" w:eastAsia="方正仿宋简体" w:hAnsi="Times New Roman" w:cs="Times New Roman" w:hint="eastAsia"/>
          <w:color w:val="auto"/>
          <w:sz w:val="32"/>
          <w:szCs w:val="32"/>
        </w:rPr>
        <w:t>上年度标准化专项课题研究经费结余结转至本年，用于已结题项目的后续支出，造成支出决算数大于年初预算数。</w:t>
      </w:r>
    </w:p>
    <w:p w:rsidR="0090717C" w:rsidRDefault="0090717C" w:rsidP="0090717C">
      <w:pPr>
        <w:pStyle w:val="Default"/>
        <w:ind w:firstLineChars="250" w:firstLine="800"/>
        <w:jc w:val="both"/>
        <w:rPr>
          <w:rFonts w:ascii="Times New Roman" w:eastAsia="方正仿宋简体" w:hAnsi="Times New Roman" w:cs="Times New Roman"/>
          <w:color w:val="auto"/>
          <w:sz w:val="32"/>
          <w:szCs w:val="32"/>
        </w:rPr>
      </w:pPr>
      <w:r>
        <w:rPr>
          <w:rFonts w:ascii="Times New Roman" w:eastAsia="方正仿宋简体" w:hAnsi="Times New Roman" w:cs="Times New Roman"/>
          <w:color w:val="auto"/>
          <w:sz w:val="32"/>
          <w:szCs w:val="32"/>
        </w:rPr>
        <w:t>7</w:t>
      </w:r>
      <w:r>
        <w:rPr>
          <w:rFonts w:ascii="Times New Roman" w:eastAsia="方正仿宋简体" w:hAnsi="Times New Roman" w:cs="Times New Roman"/>
          <w:color w:val="auto"/>
          <w:sz w:val="32"/>
          <w:szCs w:val="32"/>
        </w:rPr>
        <w:t>、一般公共服务支出（类）</w:t>
      </w:r>
      <w:r>
        <w:rPr>
          <w:rFonts w:ascii="Times New Roman" w:eastAsia="方正仿宋简体" w:hAnsi="Times New Roman" w:cs="Times New Roman" w:hint="eastAsia"/>
          <w:color w:val="auto"/>
          <w:sz w:val="32"/>
          <w:szCs w:val="32"/>
        </w:rPr>
        <w:t>市场监督管理事务</w:t>
      </w:r>
      <w:r>
        <w:rPr>
          <w:rFonts w:ascii="Times New Roman" w:eastAsia="方正仿宋简体" w:hAnsi="Times New Roman" w:cs="Times New Roman"/>
          <w:color w:val="auto"/>
          <w:sz w:val="32"/>
          <w:szCs w:val="32"/>
        </w:rPr>
        <w:t>（款）</w:t>
      </w:r>
      <w:r>
        <w:rPr>
          <w:rFonts w:ascii="Times New Roman" w:eastAsia="方正仿宋简体" w:hAnsi="Times New Roman" w:cs="Times New Roman" w:hint="eastAsia"/>
          <w:color w:val="auto"/>
          <w:sz w:val="32"/>
          <w:szCs w:val="32"/>
        </w:rPr>
        <w:t>质量安全监管</w:t>
      </w:r>
      <w:r>
        <w:rPr>
          <w:rFonts w:ascii="Times New Roman" w:eastAsia="方正仿宋简体" w:hAnsi="Times New Roman" w:cs="Times New Roman"/>
          <w:color w:val="auto"/>
          <w:sz w:val="32"/>
          <w:szCs w:val="32"/>
        </w:rPr>
        <w:t>（项）。</w:t>
      </w:r>
    </w:p>
    <w:p w:rsidR="0090717C" w:rsidRDefault="0090717C" w:rsidP="0090717C">
      <w:pPr>
        <w:pStyle w:val="Default"/>
        <w:ind w:firstLineChars="250" w:firstLine="800"/>
        <w:jc w:val="both"/>
        <w:rPr>
          <w:rFonts w:ascii="Times New Roman" w:eastAsia="方正仿宋简体" w:hAnsi="Times New Roman" w:cs="Times New Roman"/>
          <w:color w:val="auto"/>
          <w:sz w:val="32"/>
          <w:szCs w:val="32"/>
        </w:rPr>
      </w:pPr>
      <w:r>
        <w:rPr>
          <w:rFonts w:ascii="Times New Roman" w:eastAsia="方正仿宋简体" w:hAnsi="Times New Roman" w:cs="Times New Roman"/>
          <w:color w:val="auto"/>
          <w:sz w:val="32"/>
          <w:szCs w:val="32"/>
        </w:rPr>
        <w:t>年初预算为</w:t>
      </w:r>
      <w:r>
        <w:rPr>
          <w:rFonts w:ascii="Times New Roman" w:eastAsia="方正仿宋简体" w:hAnsi="Times New Roman" w:cs="Times New Roman"/>
          <w:color w:val="auto"/>
          <w:sz w:val="32"/>
          <w:szCs w:val="32"/>
        </w:rPr>
        <w:t>230.00</w:t>
      </w:r>
      <w:r>
        <w:rPr>
          <w:rFonts w:ascii="Times New Roman" w:eastAsia="方正仿宋简体" w:hAnsi="Times New Roman" w:cs="Times New Roman"/>
          <w:color w:val="auto"/>
          <w:sz w:val="32"/>
          <w:szCs w:val="32"/>
        </w:rPr>
        <w:t>万元，支出决算为</w:t>
      </w:r>
      <w:r>
        <w:rPr>
          <w:rFonts w:ascii="Times New Roman" w:eastAsia="方正仿宋简体" w:hAnsi="Times New Roman" w:cs="Times New Roman"/>
          <w:color w:val="auto"/>
          <w:sz w:val="32"/>
          <w:szCs w:val="32"/>
        </w:rPr>
        <w:t>143.14</w:t>
      </w:r>
      <w:r>
        <w:rPr>
          <w:rFonts w:ascii="Times New Roman" w:eastAsia="方正仿宋简体" w:hAnsi="Times New Roman" w:cs="Times New Roman"/>
          <w:color w:val="auto"/>
          <w:sz w:val="32"/>
          <w:szCs w:val="32"/>
        </w:rPr>
        <w:t>万元，完成年初</w:t>
      </w:r>
      <w:r>
        <w:rPr>
          <w:rFonts w:ascii="Times New Roman" w:eastAsia="方正仿宋简体" w:hAnsi="Times New Roman" w:cs="Times New Roman"/>
          <w:color w:val="auto"/>
          <w:sz w:val="32"/>
          <w:szCs w:val="32"/>
        </w:rPr>
        <w:lastRenderedPageBreak/>
        <w:t>预算的</w:t>
      </w:r>
      <w:r>
        <w:rPr>
          <w:rFonts w:ascii="Times New Roman" w:eastAsia="方正仿宋简体" w:hAnsi="Times New Roman" w:cs="Times New Roman"/>
          <w:color w:val="auto"/>
          <w:sz w:val="32"/>
          <w:szCs w:val="32"/>
        </w:rPr>
        <w:t>62.23%</w:t>
      </w:r>
      <w:r>
        <w:rPr>
          <w:rFonts w:ascii="Times New Roman" w:eastAsia="方正仿宋简体" w:hAnsi="Times New Roman" w:cs="Times New Roman"/>
          <w:color w:val="auto"/>
          <w:sz w:val="32"/>
          <w:szCs w:val="32"/>
        </w:rPr>
        <w:t>，决算数小于年初预算数的主要原因是：</w:t>
      </w:r>
      <w:r>
        <w:rPr>
          <w:rFonts w:ascii="Times New Roman" w:eastAsia="方正仿宋简体" w:hAnsi="Times New Roman" w:cs="Times New Roman" w:hint="eastAsia"/>
          <w:color w:val="auto"/>
          <w:sz w:val="32"/>
          <w:szCs w:val="32"/>
        </w:rPr>
        <w:t>事业单位改革，我单位缺陷产品召回服务中心职能转划，组建成立湖南省市场监督管理局缺陷产品召回服务中心（独立法人二级预算单位），由于该中心为新成立单位未开立预算及银行结算账户，其开办费</w:t>
      </w:r>
      <w:r>
        <w:rPr>
          <w:rFonts w:ascii="Times New Roman" w:eastAsia="方正仿宋简体" w:hAnsi="Times New Roman" w:cs="Times New Roman" w:hint="eastAsia"/>
          <w:color w:val="auto"/>
          <w:sz w:val="32"/>
          <w:szCs w:val="32"/>
        </w:rPr>
        <w:t>2</w:t>
      </w:r>
      <w:r>
        <w:rPr>
          <w:rFonts w:ascii="Times New Roman" w:eastAsia="方正仿宋简体" w:hAnsi="Times New Roman" w:cs="Times New Roman"/>
          <w:color w:val="auto"/>
          <w:sz w:val="32"/>
          <w:szCs w:val="32"/>
        </w:rPr>
        <w:t>00</w:t>
      </w:r>
      <w:r>
        <w:rPr>
          <w:rFonts w:ascii="Times New Roman" w:eastAsia="方正仿宋简体" w:hAnsi="Times New Roman" w:cs="Times New Roman" w:hint="eastAsia"/>
          <w:color w:val="auto"/>
          <w:sz w:val="32"/>
          <w:szCs w:val="32"/>
        </w:rPr>
        <w:t>万元，拨入我单位预算账户代为收付，该结余为其新成立单位湖南省市场监督管理局缺陷产品召回服务中心形成的结余，</w:t>
      </w:r>
      <w:r>
        <w:rPr>
          <w:rFonts w:ascii="Times New Roman" w:eastAsia="方正仿宋简体" w:hAnsi="Times New Roman" w:cs="Times New Roman" w:hint="eastAsia"/>
          <w:color w:val="auto"/>
          <w:sz w:val="32"/>
          <w:szCs w:val="32"/>
        </w:rPr>
        <w:t>2</w:t>
      </w:r>
      <w:r>
        <w:rPr>
          <w:rFonts w:ascii="Times New Roman" w:eastAsia="方正仿宋简体" w:hAnsi="Times New Roman" w:cs="Times New Roman"/>
          <w:color w:val="auto"/>
          <w:sz w:val="32"/>
          <w:szCs w:val="32"/>
        </w:rPr>
        <w:t>022</w:t>
      </w:r>
      <w:r>
        <w:rPr>
          <w:rFonts w:ascii="Times New Roman" w:eastAsia="方正仿宋简体" w:hAnsi="Times New Roman" w:cs="Times New Roman" w:hint="eastAsia"/>
          <w:color w:val="auto"/>
          <w:sz w:val="32"/>
          <w:szCs w:val="32"/>
        </w:rPr>
        <w:t>年度已进行划转。</w:t>
      </w:r>
    </w:p>
    <w:p w:rsidR="0090717C" w:rsidRDefault="0090717C" w:rsidP="0090717C">
      <w:pPr>
        <w:pStyle w:val="Default"/>
        <w:ind w:firstLineChars="250" w:firstLine="800"/>
        <w:jc w:val="both"/>
        <w:rPr>
          <w:rFonts w:ascii="Times New Roman" w:eastAsia="方正仿宋简体" w:hAnsi="Times New Roman" w:cs="Times New Roman"/>
          <w:color w:val="auto"/>
          <w:sz w:val="32"/>
          <w:szCs w:val="32"/>
        </w:rPr>
      </w:pPr>
      <w:r>
        <w:rPr>
          <w:rFonts w:ascii="Times New Roman" w:eastAsia="方正仿宋简体" w:hAnsi="Times New Roman" w:cs="Times New Roman"/>
          <w:color w:val="auto"/>
          <w:sz w:val="32"/>
          <w:szCs w:val="32"/>
        </w:rPr>
        <w:t>8</w:t>
      </w:r>
      <w:r>
        <w:rPr>
          <w:rFonts w:ascii="Times New Roman" w:eastAsia="方正仿宋简体" w:hAnsi="Times New Roman" w:cs="Times New Roman"/>
          <w:color w:val="auto"/>
          <w:sz w:val="32"/>
          <w:szCs w:val="32"/>
        </w:rPr>
        <w:t>、一般公共服务支出（类）</w:t>
      </w:r>
      <w:r>
        <w:rPr>
          <w:rFonts w:ascii="Times New Roman" w:eastAsia="方正仿宋简体" w:hAnsi="Times New Roman" w:cs="Times New Roman" w:hint="eastAsia"/>
          <w:color w:val="auto"/>
          <w:sz w:val="32"/>
          <w:szCs w:val="32"/>
        </w:rPr>
        <w:t>市场监督管理事务</w:t>
      </w:r>
      <w:r>
        <w:rPr>
          <w:rFonts w:ascii="Times New Roman" w:eastAsia="方正仿宋简体" w:hAnsi="Times New Roman" w:cs="Times New Roman"/>
          <w:color w:val="auto"/>
          <w:sz w:val="32"/>
          <w:szCs w:val="32"/>
        </w:rPr>
        <w:t>（款）</w:t>
      </w:r>
      <w:r>
        <w:rPr>
          <w:rFonts w:ascii="Times New Roman" w:eastAsia="方正仿宋简体" w:hAnsi="Times New Roman" w:cs="Times New Roman" w:hint="eastAsia"/>
          <w:color w:val="auto"/>
          <w:sz w:val="32"/>
          <w:szCs w:val="32"/>
        </w:rPr>
        <w:t>事业运行</w:t>
      </w:r>
      <w:r>
        <w:rPr>
          <w:rFonts w:ascii="Times New Roman" w:eastAsia="方正仿宋简体" w:hAnsi="Times New Roman" w:cs="Times New Roman"/>
          <w:color w:val="auto"/>
          <w:sz w:val="32"/>
          <w:szCs w:val="32"/>
        </w:rPr>
        <w:t>（项）。</w:t>
      </w:r>
    </w:p>
    <w:p w:rsidR="0090717C" w:rsidRDefault="0090717C" w:rsidP="0090717C">
      <w:pPr>
        <w:pStyle w:val="Default"/>
        <w:ind w:firstLineChars="250" w:firstLine="800"/>
        <w:jc w:val="both"/>
        <w:rPr>
          <w:rFonts w:ascii="Times New Roman" w:eastAsia="方正仿宋简体" w:hAnsi="Times New Roman" w:cs="Times New Roman"/>
          <w:color w:val="auto"/>
          <w:sz w:val="32"/>
          <w:szCs w:val="32"/>
        </w:rPr>
      </w:pPr>
      <w:r>
        <w:rPr>
          <w:rFonts w:ascii="Times New Roman" w:eastAsia="方正仿宋简体" w:hAnsi="Times New Roman" w:cs="Times New Roman"/>
          <w:color w:val="auto"/>
          <w:sz w:val="32"/>
          <w:szCs w:val="32"/>
        </w:rPr>
        <w:t>年初预算为</w:t>
      </w:r>
      <w:r>
        <w:rPr>
          <w:rFonts w:ascii="Times New Roman" w:eastAsia="方正仿宋简体" w:hAnsi="Times New Roman" w:cs="Times New Roman"/>
          <w:color w:val="auto"/>
          <w:sz w:val="32"/>
          <w:szCs w:val="32"/>
        </w:rPr>
        <w:t>877.01</w:t>
      </w:r>
      <w:r>
        <w:rPr>
          <w:rFonts w:ascii="Times New Roman" w:eastAsia="方正仿宋简体" w:hAnsi="Times New Roman" w:cs="Times New Roman"/>
          <w:color w:val="auto"/>
          <w:sz w:val="32"/>
          <w:szCs w:val="32"/>
        </w:rPr>
        <w:t>万元，支出决算为</w:t>
      </w:r>
      <w:r>
        <w:rPr>
          <w:rFonts w:ascii="Times New Roman" w:eastAsia="方正仿宋简体" w:hAnsi="Times New Roman" w:cs="Times New Roman"/>
          <w:color w:val="auto"/>
          <w:sz w:val="32"/>
          <w:szCs w:val="32"/>
        </w:rPr>
        <w:t>778.63</w:t>
      </w:r>
      <w:r>
        <w:rPr>
          <w:rFonts w:ascii="Times New Roman" w:eastAsia="方正仿宋简体" w:hAnsi="Times New Roman" w:cs="Times New Roman"/>
          <w:color w:val="auto"/>
          <w:sz w:val="32"/>
          <w:szCs w:val="32"/>
        </w:rPr>
        <w:t>万元，完成年初预算的</w:t>
      </w:r>
      <w:r>
        <w:rPr>
          <w:rFonts w:ascii="Times New Roman" w:eastAsia="方正仿宋简体" w:hAnsi="Times New Roman" w:cs="Times New Roman"/>
          <w:color w:val="auto"/>
          <w:sz w:val="32"/>
          <w:szCs w:val="32"/>
        </w:rPr>
        <w:t>88.78%</w:t>
      </w:r>
      <w:r>
        <w:rPr>
          <w:rFonts w:ascii="Times New Roman" w:eastAsia="方正仿宋简体" w:hAnsi="Times New Roman" w:cs="Times New Roman"/>
          <w:color w:val="auto"/>
          <w:sz w:val="32"/>
          <w:szCs w:val="32"/>
        </w:rPr>
        <w:t>，决算数小于年初预算数的主要原因是：</w:t>
      </w:r>
      <w:r>
        <w:rPr>
          <w:rFonts w:ascii="Times New Roman" w:eastAsia="方正仿宋简体" w:hAnsi="Times New Roman" w:cs="Times New Roman" w:hint="eastAsia"/>
          <w:color w:val="auto"/>
          <w:sz w:val="32"/>
          <w:szCs w:val="32"/>
        </w:rPr>
        <w:t>按政策要求，暂缓发放</w:t>
      </w:r>
      <w:r>
        <w:rPr>
          <w:rFonts w:ascii="Times New Roman" w:eastAsia="方正仿宋简体" w:hAnsi="Times New Roman" w:cs="Times New Roman" w:hint="eastAsia"/>
          <w:color w:val="auto"/>
          <w:sz w:val="32"/>
          <w:szCs w:val="32"/>
        </w:rPr>
        <w:t>2</w:t>
      </w:r>
      <w:r>
        <w:rPr>
          <w:rFonts w:ascii="Times New Roman" w:eastAsia="方正仿宋简体" w:hAnsi="Times New Roman" w:cs="Times New Roman"/>
          <w:color w:val="auto"/>
          <w:sz w:val="32"/>
          <w:szCs w:val="32"/>
        </w:rPr>
        <w:t>021</w:t>
      </w:r>
      <w:r>
        <w:rPr>
          <w:rFonts w:ascii="Times New Roman" w:eastAsia="方正仿宋简体" w:hAnsi="Times New Roman" w:cs="Times New Roman" w:hint="eastAsia"/>
          <w:color w:val="auto"/>
          <w:sz w:val="32"/>
          <w:szCs w:val="32"/>
        </w:rPr>
        <w:t>年度奖励性绩效工资，绩效工资预算经费未在当年全部形成支出，造成决算数小于年初预算数。</w:t>
      </w:r>
    </w:p>
    <w:p w:rsidR="0090717C" w:rsidRDefault="0090717C" w:rsidP="0090717C">
      <w:pPr>
        <w:pStyle w:val="Default"/>
        <w:ind w:firstLineChars="250" w:firstLine="800"/>
        <w:jc w:val="both"/>
        <w:rPr>
          <w:rFonts w:ascii="Times New Roman" w:eastAsia="方正仿宋简体" w:hAnsi="Times New Roman" w:cs="Times New Roman"/>
          <w:color w:val="auto"/>
          <w:sz w:val="32"/>
          <w:szCs w:val="32"/>
        </w:rPr>
      </w:pPr>
      <w:r>
        <w:rPr>
          <w:rFonts w:ascii="Times New Roman" w:eastAsia="方正仿宋简体" w:hAnsi="Times New Roman" w:cs="Times New Roman"/>
          <w:color w:val="auto"/>
          <w:sz w:val="32"/>
          <w:szCs w:val="32"/>
        </w:rPr>
        <w:t>9</w:t>
      </w:r>
      <w:r>
        <w:rPr>
          <w:rFonts w:ascii="Times New Roman" w:eastAsia="方正仿宋简体" w:hAnsi="Times New Roman" w:cs="Times New Roman"/>
          <w:color w:val="auto"/>
          <w:sz w:val="32"/>
          <w:szCs w:val="32"/>
        </w:rPr>
        <w:t>、一般公共服务支出（类）</w:t>
      </w:r>
      <w:r>
        <w:rPr>
          <w:rFonts w:ascii="Times New Roman" w:eastAsia="方正仿宋简体" w:hAnsi="Times New Roman" w:cs="Times New Roman" w:hint="eastAsia"/>
          <w:color w:val="auto"/>
          <w:sz w:val="32"/>
          <w:szCs w:val="32"/>
        </w:rPr>
        <w:t>市场监督管理事务</w:t>
      </w:r>
      <w:r>
        <w:rPr>
          <w:rFonts w:ascii="Times New Roman" w:eastAsia="方正仿宋简体" w:hAnsi="Times New Roman" w:cs="Times New Roman"/>
          <w:color w:val="auto"/>
          <w:sz w:val="32"/>
          <w:szCs w:val="32"/>
        </w:rPr>
        <w:t>（款）</w:t>
      </w:r>
      <w:r>
        <w:rPr>
          <w:rFonts w:ascii="Times New Roman" w:eastAsia="方正仿宋简体" w:hAnsi="Times New Roman" w:cs="Times New Roman" w:hint="eastAsia"/>
          <w:color w:val="auto"/>
          <w:sz w:val="32"/>
          <w:szCs w:val="32"/>
        </w:rPr>
        <w:t>其他市场监督管理事务</w:t>
      </w:r>
      <w:r>
        <w:rPr>
          <w:rFonts w:ascii="Times New Roman" w:eastAsia="方正仿宋简体" w:hAnsi="Times New Roman" w:cs="Times New Roman"/>
          <w:color w:val="auto"/>
          <w:sz w:val="32"/>
          <w:szCs w:val="32"/>
        </w:rPr>
        <w:t>（项）。</w:t>
      </w:r>
    </w:p>
    <w:p w:rsidR="0090717C" w:rsidRDefault="0090717C" w:rsidP="0090717C">
      <w:pPr>
        <w:pStyle w:val="Default"/>
        <w:ind w:firstLineChars="250" w:firstLine="800"/>
        <w:jc w:val="both"/>
        <w:rPr>
          <w:rFonts w:ascii="Times New Roman" w:eastAsia="方正仿宋简体" w:hAnsi="Times New Roman" w:cs="Times New Roman"/>
          <w:color w:val="auto"/>
          <w:sz w:val="32"/>
          <w:szCs w:val="32"/>
        </w:rPr>
      </w:pPr>
      <w:r>
        <w:rPr>
          <w:rFonts w:ascii="Times New Roman" w:eastAsia="方正仿宋简体" w:hAnsi="Times New Roman" w:cs="Times New Roman"/>
          <w:color w:val="auto"/>
          <w:sz w:val="32"/>
          <w:szCs w:val="32"/>
        </w:rPr>
        <w:t>年初预算为</w:t>
      </w:r>
      <w:r>
        <w:rPr>
          <w:rFonts w:ascii="Times New Roman" w:eastAsia="方正仿宋简体" w:hAnsi="Times New Roman" w:cs="Times New Roman"/>
          <w:color w:val="auto"/>
          <w:sz w:val="32"/>
          <w:szCs w:val="32"/>
        </w:rPr>
        <w:t>55.50</w:t>
      </w:r>
      <w:r>
        <w:rPr>
          <w:rFonts w:ascii="Times New Roman" w:eastAsia="方正仿宋简体" w:hAnsi="Times New Roman" w:cs="Times New Roman"/>
          <w:color w:val="auto"/>
          <w:sz w:val="32"/>
          <w:szCs w:val="32"/>
        </w:rPr>
        <w:t>万元，支出决算为</w:t>
      </w:r>
      <w:r>
        <w:rPr>
          <w:rFonts w:ascii="Times New Roman" w:eastAsia="方正仿宋简体" w:hAnsi="Times New Roman" w:cs="Times New Roman"/>
          <w:color w:val="auto"/>
          <w:sz w:val="32"/>
          <w:szCs w:val="32"/>
        </w:rPr>
        <w:t>45.67</w:t>
      </w:r>
      <w:r>
        <w:rPr>
          <w:rFonts w:ascii="Times New Roman" w:eastAsia="方正仿宋简体" w:hAnsi="Times New Roman" w:cs="Times New Roman"/>
          <w:color w:val="auto"/>
          <w:sz w:val="32"/>
          <w:szCs w:val="32"/>
        </w:rPr>
        <w:t>万元，完成年初预算的</w:t>
      </w:r>
      <w:r>
        <w:rPr>
          <w:rFonts w:ascii="Times New Roman" w:eastAsia="方正仿宋简体" w:hAnsi="Times New Roman" w:cs="Times New Roman"/>
          <w:color w:val="auto"/>
          <w:sz w:val="32"/>
          <w:szCs w:val="32"/>
        </w:rPr>
        <w:t>82.29%</w:t>
      </w:r>
      <w:r>
        <w:rPr>
          <w:rFonts w:ascii="Times New Roman" w:eastAsia="方正仿宋简体" w:hAnsi="Times New Roman" w:cs="Times New Roman"/>
          <w:color w:val="auto"/>
          <w:sz w:val="32"/>
          <w:szCs w:val="32"/>
        </w:rPr>
        <w:t>，决算数小于年初预算数的主要原因是：</w:t>
      </w:r>
      <w:r>
        <w:rPr>
          <w:rFonts w:ascii="Times New Roman" w:eastAsia="方正仿宋简体" w:hAnsi="Times New Roman" w:cs="Times New Roman" w:hint="eastAsia"/>
          <w:color w:val="auto"/>
          <w:sz w:val="32"/>
          <w:szCs w:val="32"/>
        </w:rPr>
        <w:t>由于事业单位改革，单位职能调整，原计划用于文化宣传片制作及党建展示相关等文化建设支出事项延后，形成了结余，根据工作调整，</w:t>
      </w:r>
      <w:r>
        <w:rPr>
          <w:rFonts w:ascii="Times New Roman" w:eastAsia="方正仿宋简体" w:hAnsi="Times New Roman" w:cs="Times New Roman" w:hint="eastAsia"/>
          <w:color w:val="auto"/>
          <w:sz w:val="32"/>
          <w:szCs w:val="32"/>
        </w:rPr>
        <w:t>2</w:t>
      </w:r>
      <w:r>
        <w:rPr>
          <w:rFonts w:ascii="Times New Roman" w:eastAsia="方正仿宋简体" w:hAnsi="Times New Roman" w:cs="Times New Roman"/>
          <w:color w:val="auto"/>
          <w:sz w:val="32"/>
          <w:szCs w:val="32"/>
        </w:rPr>
        <w:t>022</w:t>
      </w:r>
      <w:r>
        <w:rPr>
          <w:rFonts w:ascii="Times New Roman" w:eastAsia="方正仿宋简体" w:hAnsi="Times New Roman" w:cs="Times New Roman" w:hint="eastAsia"/>
          <w:color w:val="auto"/>
          <w:sz w:val="32"/>
          <w:szCs w:val="32"/>
        </w:rPr>
        <w:t>年上半年已形成支出。</w:t>
      </w:r>
    </w:p>
    <w:p w:rsidR="0090717C" w:rsidRDefault="0090717C" w:rsidP="0090717C">
      <w:pPr>
        <w:pStyle w:val="Default"/>
        <w:ind w:firstLineChars="250" w:firstLine="80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10</w:t>
      </w:r>
      <w:r>
        <w:rPr>
          <w:rFonts w:ascii="Times New Roman" w:eastAsia="方正仿宋简体" w:hAnsi="Times New Roman" w:cs="Times New Roman" w:hint="eastAsia"/>
          <w:sz w:val="32"/>
          <w:szCs w:val="32"/>
        </w:rPr>
        <w:t>、社会保障和就业支出（类）行政事业单位养老支出（款）</w:t>
      </w:r>
      <w:r>
        <w:rPr>
          <w:rFonts w:ascii="Times New Roman" w:eastAsia="方正仿宋简体" w:hAnsi="Times New Roman" w:cs="Times New Roman" w:hint="eastAsia"/>
          <w:sz w:val="32"/>
          <w:szCs w:val="32"/>
        </w:rPr>
        <w:lastRenderedPageBreak/>
        <w:t>机关事业单位基本养老保险缴费支出（项）。</w:t>
      </w:r>
    </w:p>
    <w:p w:rsidR="0090717C" w:rsidRDefault="0090717C" w:rsidP="0090717C">
      <w:pPr>
        <w:pStyle w:val="Default"/>
        <w:ind w:firstLineChars="250" w:firstLine="800"/>
        <w:jc w:val="both"/>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年初预算为</w:t>
      </w:r>
      <w:r>
        <w:rPr>
          <w:rFonts w:ascii="Times New Roman" w:eastAsia="方正仿宋简体" w:hAnsi="Times New Roman" w:cs="Times New Roman"/>
          <w:sz w:val="32"/>
          <w:szCs w:val="32"/>
        </w:rPr>
        <w:t>68.80</w:t>
      </w:r>
      <w:r>
        <w:rPr>
          <w:rFonts w:ascii="Times New Roman" w:eastAsia="方正仿宋简体" w:hAnsi="Times New Roman" w:cs="Times New Roman" w:hint="eastAsia"/>
          <w:sz w:val="32"/>
          <w:szCs w:val="32"/>
        </w:rPr>
        <w:t>万元，支出决算为</w:t>
      </w:r>
      <w:r>
        <w:rPr>
          <w:rFonts w:ascii="Times New Roman" w:eastAsia="方正仿宋简体" w:hAnsi="Times New Roman" w:cs="Times New Roman"/>
          <w:sz w:val="32"/>
          <w:szCs w:val="32"/>
        </w:rPr>
        <w:t>68.80</w:t>
      </w:r>
      <w:r>
        <w:rPr>
          <w:rFonts w:ascii="Times New Roman" w:eastAsia="方正仿宋简体" w:hAnsi="Times New Roman" w:cs="Times New Roman" w:hint="eastAsia"/>
          <w:sz w:val="32"/>
          <w:szCs w:val="32"/>
        </w:rPr>
        <w:t>万元，完成年初预算的</w:t>
      </w:r>
      <w:r>
        <w:rPr>
          <w:rFonts w:ascii="Times New Roman" w:eastAsia="方正仿宋简体" w:hAnsi="Times New Roman" w:cs="Times New Roman"/>
          <w:sz w:val="32"/>
          <w:szCs w:val="32"/>
        </w:rPr>
        <w:t>100.00</w:t>
      </w:r>
      <w:r>
        <w:rPr>
          <w:rFonts w:ascii="Times New Roman" w:eastAsia="方正仿宋简体" w:hAnsi="Times New Roman" w:cs="Times New Roman" w:hint="eastAsia"/>
          <w:sz w:val="32"/>
          <w:szCs w:val="32"/>
        </w:rPr>
        <w:t>%</w:t>
      </w:r>
      <w:r>
        <w:rPr>
          <w:rFonts w:ascii="Times New Roman" w:eastAsia="方正仿宋简体" w:hAnsi="Times New Roman" w:cs="Times New Roman" w:hint="eastAsia"/>
          <w:sz w:val="32"/>
          <w:szCs w:val="32"/>
        </w:rPr>
        <w:t>。</w:t>
      </w:r>
      <w:r>
        <w:rPr>
          <w:rFonts w:ascii="Times New Roman" w:eastAsia="方正仿宋简体" w:hAnsi="Times New Roman" w:cs="Times New Roman"/>
          <w:sz w:val="32"/>
          <w:szCs w:val="32"/>
        </w:rPr>
        <w:t xml:space="preserve"> </w:t>
      </w:r>
    </w:p>
    <w:p w:rsidR="0090717C" w:rsidRDefault="0090717C" w:rsidP="0090717C">
      <w:pPr>
        <w:pStyle w:val="Default"/>
        <w:ind w:firstLineChars="250" w:firstLine="80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11</w:t>
      </w:r>
      <w:r>
        <w:rPr>
          <w:rFonts w:ascii="Times New Roman" w:eastAsia="方正仿宋简体" w:hAnsi="Times New Roman" w:cs="Times New Roman" w:hint="eastAsia"/>
          <w:sz w:val="32"/>
          <w:szCs w:val="32"/>
        </w:rPr>
        <w:t>、社会保障和就业支出（类）财政对其他社会保险基金的补助（款）财政对失业保险基金的补助（项）。</w:t>
      </w:r>
    </w:p>
    <w:p w:rsidR="0090717C" w:rsidRDefault="0090717C" w:rsidP="0090717C">
      <w:pPr>
        <w:pStyle w:val="Default"/>
        <w:ind w:firstLineChars="250" w:firstLine="800"/>
        <w:jc w:val="both"/>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年初预算为</w:t>
      </w:r>
      <w:r>
        <w:rPr>
          <w:rFonts w:ascii="Times New Roman" w:eastAsia="方正仿宋简体" w:hAnsi="Times New Roman" w:cs="Times New Roman"/>
          <w:sz w:val="32"/>
          <w:szCs w:val="32"/>
        </w:rPr>
        <w:t>3.80</w:t>
      </w:r>
      <w:r>
        <w:rPr>
          <w:rFonts w:ascii="Times New Roman" w:eastAsia="方正仿宋简体" w:hAnsi="Times New Roman" w:cs="Times New Roman" w:hint="eastAsia"/>
          <w:sz w:val="32"/>
          <w:szCs w:val="32"/>
        </w:rPr>
        <w:t>万元，支出决算为</w:t>
      </w:r>
      <w:r>
        <w:rPr>
          <w:rFonts w:ascii="Times New Roman" w:eastAsia="方正仿宋简体" w:hAnsi="Times New Roman" w:cs="Times New Roman"/>
          <w:sz w:val="32"/>
          <w:szCs w:val="32"/>
        </w:rPr>
        <w:t>3.80</w:t>
      </w:r>
      <w:r>
        <w:rPr>
          <w:rFonts w:ascii="Times New Roman" w:eastAsia="方正仿宋简体" w:hAnsi="Times New Roman" w:cs="Times New Roman" w:hint="eastAsia"/>
          <w:sz w:val="32"/>
          <w:szCs w:val="32"/>
        </w:rPr>
        <w:t>万元，完成年初预算的</w:t>
      </w:r>
      <w:r>
        <w:rPr>
          <w:rFonts w:ascii="Times New Roman" w:eastAsia="方正仿宋简体" w:hAnsi="Times New Roman" w:cs="Times New Roman"/>
          <w:sz w:val="32"/>
          <w:szCs w:val="32"/>
        </w:rPr>
        <w:t>100.00</w:t>
      </w:r>
      <w:r>
        <w:rPr>
          <w:rFonts w:ascii="Times New Roman" w:eastAsia="方正仿宋简体" w:hAnsi="Times New Roman" w:cs="Times New Roman" w:hint="eastAsia"/>
          <w:sz w:val="32"/>
          <w:szCs w:val="32"/>
        </w:rPr>
        <w:t>%.</w:t>
      </w:r>
    </w:p>
    <w:p w:rsidR="0090717C" w:rsidRDefault="0090717C" w:rsidP="0090717C">
      <w:pPr>
        <w:pStyle w:val="Default"/>
        <w:ind w:firstLineChars="250" w:firstLine="80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12</w:t>
      </w:r>
      <w:r>
        <w:rPr>
          <w:rFonts w:ascii="Times New Roman" w:eastAsia="方正仿宋简体" w:hAnsi="Times New Roman" w:cs="Times New Roman" w:hint="eastAsia"/>
          <w:sz w:val="32"/>
          <w:szCs w:val="32"/>
        </w:rPr>
        <w:t>、卫生健康支出（类）行政事业单位医疗（款）事业单位医疗（项）。</w:t>
      </w:r>
    </w:p>
    <w:p w:rsidR="0090717C" w:rsidRDefault="0090717C" w:rsidP="0090717C">
      <w:pPr>
        <w:pStyle w:val="Default"/>
        <w:ind w:firstLineChars="250" w:firstLine="800"/>
        <w:jc w:val="both"/>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年初预算为</w:t>
      </w:r>
      <w:r>
        <w:rPr>
          <w:rFonts w:ascii="Times New Roman" w:eastAsia="方正仿宋简体" w:hAnsi="Times New Roman" w:cs="Times New Roman"/>
          <w:sz w:val="32"/>
          <w:szCs w:val="32"/>
        </w:rPr>
        <w:t>54.30</w:t>
      </w:r>
      <w:r>
        <w:rPr>
          <w:rFonts w:ascii="Times New Roman" w:eastAsia="方正仿宋简体" w:hAnsi="Times New Roman" w:cs="Times New Roman" w:hint="eastAsia"/>
          <w:sz w:val="32"/>
          <w:szCs w:val="32"/>
        </w:rPr>
        <w:t>万元，支出决算为</w:t>
      </w:r>
      <w:r>
        <w:rPr>
          <w:rFonts w:ascii="Times New Roman" w:eastAsia="方正仿宋简体" w:hAnsi="Times New Roman" w:cs="Times New Roman"/>
          <w:sz w:val="32"/>
          <w:szCs w:val="32"/>
        </w:rPr>
        <w:t>54.30</w:t>
      </w:r>
      <w:r>
        <w:rPr>
          <w:rFonts w:ascii="Times New Roman" w:eastAsia="方正仿宋简体" w:hAnsi="Times New Roman" w:cs="Times New Roman" w:hint="eastAsia"/>
          <w:sz w:val="32"/>
          <w:szCs w:val="32"/>
        </w:rPr>
        <w:t>万元，完成年初预算的</w:t>
      </w:r>
      <w:r>
        <w:rPr>
          <w:rFonts w:ascii="Times New Roman" w:eastAsia="方正仿宋简体" w:hAnsi="Times New Roman" w:cs="Times New Roman"/>
          <w:sz w:val="32"/>
          <w:szCs w:val="32"/>
        </w:rPr>
        <w:t>100.00</w:t>
      </w:r>
      <w:r>
        <w:rPr>
          <w:rFonts w:ascii="Times New Roman" w:eastAsia="方正仿宋简体" w:hAnsi="Times New Roman" w:cs="Times New Roman" w:hint="eastAsia"/>
          <w:sz w:val="32"/>
          <w:szCs w:val="32"/>
        </w:rPr>
        <w:t>%.</w:t>
      </w:r>
    </w:p>
    <w:p w:rsidR="0090717C" w:rsidRDefault="0090717C" w:rsidP="0090717C">
      <w:pPr>
        <w:pStyle w:val="Default"/>
        <w:ind w:firstLineChars="250" w:firstLine="80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13</w:t>
      </w:r>
      <w:r>
        <w:rPr>
          <w:rFonts w:ascii="Times New Roman" w:eastAsia="方正仿宋简体" w:hAnsi="Times New Roman" w:cs="Times New Roman" w:hint="eastAsia"/>
          <w:sz w:val="32"/>
          <w:szCs w:val="32"/>
        </w:rPr>
        <w:t>、住房保障支出（类）住房改革支出（款）住房公积金（项）。</w:t>
      </w:r>
    </w:p>
    <w:p w:rsidR="0090717C" w:rsidRDefault="0090717C" w:rsidP="0090717C">
      <w:pPr>
        <w:pStyle w:val="Default"/>
        <w:ind w:firstLineChars="250" w:firstLine="800"/>
        <w:jc w:val="both"/>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年初预算为</w:t>
      </w:r>
      <w:r>
        <w:rPr>
          <w:rFonts w:ascii="Times New Roman" w:eastAsia="方正仿宋简体" w:hAnsi="Times New Roman" w:cs="Times New Roman"/>
          <w:sz w:val="32"/>
          <w:szCs w:val="32"/>
        </w:rPr>
        <w:t>66.00</w:t>
      </w:r>
      <w:r>
        <w:rPr>
          <w:rFonts w:ascii="Times New Roman" w:eastAsia="方正仿宋简体" w:hAnsi="Times New Roman" w:cs="Times New Roman" w:hint="eastAsia"/>
          <w:sz w:val="32"/>
          <w:szCs w:val="32"/>
        </w:rPr>
        <w:t>万元，支出决算为</w:t>
      </w:r>
      <w:r>
        <w:rPr>
          <w:rFonts w:ascii="Times New Roman" w:eastAsia="方正仿宋简体" w:hAnsi="Times New Roman" w:cs="Times New Roman"/>
          <w:sz w:val="32"/>
          <w:szCs w:val="32"/>
        </w:rPr>
        <w:t>66.00</w:t>
      </w:r>
      <w:r>
        <w:rPr>
          <w:rFonts w:ascii="Times New Roman" w:eastAsia="方正仿宋简体" w:hAnsi="Times New Roman" w:cs="Times New Roman" w:hint="eastAsia"/>
          <w:sz w:val="32"/>
          <w:szCs w:val="32"/>
        </w:rPr>
        <w:t>万元，完成年初预算的</w:t>
      </w:r>
      <w:r>
        <w:rPr>
          <w:rFonts w:ascii="Times New Roman" w:eastAsia="方正仿宋简体" w:hAnsi="Times New Roman" w:cs="Times New Roman"/>
          <w:sz w:val="32"/>
          <w:szCs w:val="32"/>
        </w:rPr>
        <w:t>100.00</w:t>
      </w:r>
      <w:r>
        <w:rPr>
          <w:rFonts w:ascii="Times New Roman" w:eastAsia="方正仿宋简体" w:hAnsi="Times New Roman" w:cs="Times New Roman" w:hint="eastAsia"/>
          <w:sz w:val="32"/>
          <w:szCs w:val="32"/>
        </w:rPr>
        <w:t>%.</w:t>
      </w:r>
    </w:p>
    <w:p w:rsidR="0090717C" w:rsidRDefault="0090717C" w:rsidP="0090717C">
      <w:pPr>
        <w:pStyle w:val="Default"/>
        <w:ind w:firstLineChars="200" w:firstLine="640"/>
        <w:jc w:val="both"/>
        <w:rPr>
          <w:rFonts w:ascii="方正黑体_GBK" w:eastAsia="方正黑体_GBK" w:hAnsi="黑体" w:cs="Times New Roman"/>
          <w:sz w:val="32"/>
          <w:szCs w:val="32"/>
        </w:rPr>
      </w:pPr>
      <w:r>
        <w:rPr>
          <w:rFonts w:ascii="方正黑体_GBK" w:eastAsia="方正黑体_GBK" w:hAnsi="黑体" w:cs="Times New Roman" w:hint="eastAsia"/>
          <w:sz w:val="32"/>
          <w:szCs w:val="32"/>
        </w:rPr>
        <w:t>六、一般公共预算财政拨款基本支出决算情况说明</w:t>
      </w:r>
    </w:p>
    <w:p w:rsidR="0090717C" w:rsidRDefault="0090717C" w:rsidP="0090717C">
      <w:pPr>
        <w:pStyle w:val="Default"/>
        <w:ind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2021</w:t>
      </w:r>
      <w:r>
        <w:rPr>
          <w:rFonts w:ascii="Times New Roman" w:eastAsia="方正仿宋简体" w:hAnsi="Times New Roman" w:cs="Times New Roman"/>
          <w:sz w:val="32"/>
          <w:szCs w:val="32"/>
        </w:rPr>
        <w:t>年度财政拨款基本支出</w:t>
      </w:r>
      <w:r>
        <w:rPr>
          <w:rFonts w:ascii="Times New Roman" w:eastAsia="方正仿宋简体" w:hAnsi="Times New Roman" w:cs="Times New Roman"/>
          <w:sz w:val="32"/>
          <w:szCs w:val="32"/>
        </w:rPr>
        <w:t>971.53</w:t>
      </w:r>
      <w:r>
        <w:rPr>
          <w:rFonts w:ascii="Times New Roman" w:eastAsia="方正仿宋简体" w:hAnsi="Times New Roman" w:cs="Times New Roman"/>
          <w:sz w:val="32"/>
          <w:szCs w:val="32"/>
        </w:rPr>
        <w:t>万元，其中：人员经费</w:t>
      </w:r>
      <w:r>
        <w:rPr>
          <w:rFonts w:ascii="Times New Roman" w:eastAsia="方正仿宋简体" w:hAnsi="Times New Roman" w:cs="Times New Roman"/>
          <w:sz w:val="32"/>
          <w:szCs w:val="32"/>
        </w:rPr>
        <w:t>820.97</w:t>
      </w:r>
      <w:r>
        <w:rPr>
          <w:rFonts w:ascii="Times New Roman" w:eastAsia="方正仿宋简体" w:hAnsi="Times New Roman" w:cs="Times New Roman"/>
          <w:sz w:val="32"/>
          <w:szCs w:val="32"/>
        </w:rPr>
        <w:t>万元，占基本支出的</w:t>
      </w:r>
      <w:r>
        <w:rPr>
          <w:rFonts w:ascii="Times New Roman" w:eastAsia="方正仿宋简体" w:hAnsi="Times New Roman" w:cs="Times New Roman"/>
          <w:sz w:val="32"/>
          <w:szCs w:val="32"/>
        </w:rPr>
        <w:t>84.50%</w:t>
      </w:r>
      <w:r>
        <w:rPr>
          <w:rFonts w:ascii="Times New Roman" w:eastAsia="方正仿宋简体" w:hAnsi="Times New Roman" w:cs="Times New Roman"/>
          <w:sz w:val="32"/>
          <w:szCs w:val="32"/>
        </w:rPr>
        <w:t>，主要包括基本工资、津贴补贴、奖金、伙食补助费</w:t>
      </w:r>
      <w:r>
        <w:rPr>
          <w:rFonts w:ascii="Times New Roman" w:eastAsia="方正仿宋简体" w:hAnsi="Times New Roman" w:cs="Times New Roman" w:hint="eastAsia"/>
          <w:sz w:val="32"/>
          <w:szCs w:val="32"/>
        </w:rPr>
        <w:t>、绩效工资、机关事业单位基本养老保险缴费、职工基本医疗保险缴费、其他社会保障缴费、住房公积金、医疗费</w:t>
      </w:r>
      <w:r>
        <w:rPr>
          <w:rFonts w:ascii="Times New Roman" w:eastAsia="方正仿宋简体" w:hAnsi="Times New Roman" w:cs="Times New Roman"/>
          <w:sz w:val="32"/>
          <w:szCs w:val="32"/>
        </w:rPr>
        <w:t>；公用经费</w:t>
      </w:r>
      <w:r>
        <w:rPr>
          <w:rFonts w:ascii="Times New Roman" w:eastAsia="方正仿宋简体" w:hAnsi="Times New Roman" w:cs="Times New Roman"/>
          <w:sz w:val="32"/>
          <w:szCs w:val="32"/>
        </w:rPr>
        <w:t>150.55</w:t>
      </w:r>
      <w:r>
        <w:rPr>
          <w:rFonts w:ascii="Times New Roman" w:eastAsia="方正仿宋简体" w:hAnsi="Times New Roman" w:cs="Times New Roman"/>
          <w:sz w:val="32"/>
          <w:szCs w:val="32"/>
        </w:rPr>
        <w:t>万元，占基本支出的</w:t>
      </w:r>
      <w:r>
        <w:rPr>
          <w:rFonts w:ascii="Times New Roman" w:eastAsia="方正仿宋简体" w:hAnsi="Times New Roman" w:cs="Times New Roman"/>
          <w:sz w:val="32"/>
          <w:szCs w:val="32"/>
        </w:rPr>
        <w:t>15.50%</w:t>
      </w:r>
      <w:r>
        <w:rPr>
          <w:rFonts w:ascii="Times New Roman" w:eastAsia="方正仿宋简体" w:hAnsi="Times New Roman" w:cs="Times New Roman"/>
          <w:sz w:val="32"/>
          <w:szCs w:val="32"/>
        </w:rPr>
        <w:t>，主要包括</w:t>
      </w:r>
      <w:r>
        <w:rPr>
          <w:rFonts w:ascii="Times New Roman" w:eastAsia="方正仿宋简体" w:hAnsi="Times New Roman" w:cs="Times New Roman"/>
          <w:sz w:val="32"/>
          <w:szCs w:val="32"/>
        </w:rPr>
        <w:lastRenderedPageBreak/>
        <w:t>办公费、印刷费、咨询费、手续费</w:t>
      </w:r>
      <w:r>
        <w:rPr>
          <w:rFonts w:ascii="Times New Roman" w:eastAsia="方正仿宋简体" w:hAnsi="Times New Roman" w:cs="Times New Roman" w:hint="eastAsia"/>
          <w:sz w:val="32"/>
          <w:szCs w:val="32"/>
        </w:rPr>
        <w:t>、水电费、物业管理费、培训费、维修（护）费、邮电费、取暖费、委托业务费、公务车运行维护费、工会经费、福利费等</w:t>
      </w:r>
      <w:r>
        <w:rPr>
          <w:rFonts w:ascii="Times New Roman" w:eastAsia="方正仿宋简体" w:hAnsi="Times New Roman" w:cs="Times New Roman"/>
          <w:sz w:val="32"/>
          <w:szCs w:val="32"/>
        </w:rPr>
        <w:t>。</w:t>
      </w:r>
    </w:p>
    <w:p w:rsidR="0090717C" w:rsidRDefault="0090717C" w:rsidP="0090717C">
      <w:pPr>
        <w:pStyle w:val="Default"/>
        <w:ind w:firstLineChars="200" w:firstLine="640"/>
        <w:jc w:val="both"/>
        <w:rPr>
          <w:rFonts w:ascii="方正黑体_GBK" w:eastAsia="方正黑体_GBK" w:hAnsi="黑体" w:cs="Times New Roman"/>
          <w:sz w:val="32"/>
          <w:szCs w:val="32"/>
        </w:rPr>
      </w:pPr>
      <w:r>
        <w:rPr>
          <w:rFonts w:ascii="方正黑体_GBK" w:eastAsia="方正黑体_GBK" w:hAnsi="黑体" w:cs="Times New Roman" w:hint="eastAsia"/>
          <w:sz w:val="32"/>
          <w:szCs w:val="32"/>
        </w:rPr>
        <w:t>七、一般公共预算财政拨款“三公”经费支出决算情况说明</w:t>
      </w:r>
    </w:p>
    <w:p w:rsidR="0090717C" w:rsidRDefault="0090717C" w:rsidP="0090717C">
      <w:pPr>
        <w:pStyle w:val="Default"/>
        <w:ind w:firstLine="200"/>
        <w:jc w:val="both"/>
        <w:rPr>
          <w:rFonts w:ascii="方正楷体简体" w:eastAsia="方正楷体简体" w:hAnsi="Times New Roman" w:cs="Times New Roman"/>
          <w:b/>
          <w:sz w:val="32"/>
          <w:szCs w:val="32"/>
        </w:rPr>
      </w:pPr>
      <w:r>
        <w:rPr>
          <w:rFonts w:ascii="方正楷体简体" w:eastAsia="方正楷体简体" w:hAnsi="Times New Roman" w:cs="Times New Roman" w:hint="eastAsia"/>
          <w:b/>
          <w:sz w:val="32"/>
          <w:szCs w:val="32"/>
        </w:rPr>
        <w:t>（一）“三公”经费财政拨款支出决算总体情况说明</w:t>
      </w:r>
    </w:p>
    <w:p w:rsidR="0090717C" w:rsidRDefault="0090717C" w:rsidP="0090717C">
      <w:pPr>
        <w:pStyle w:val="Default"/>
        <w:ind w:firstLineChars="250" w:firstLine="80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2021</w:t>
      </w:r>
      <w:r>
        <w:rPr>
          <w:rFonts w:ascii="Times New Roman" w:eastAsia="方正仿宋简体" w:hAnsi="Times New Roman" w:cs="Times New Roman"/>
          <w:sz w:val="32"/>
          <w:szCs w:val="32"/>
        </w:rPr>
        <w:t>年度</w:t>
      </w:r>
      <w:r>
        <w:rPr>
          <w:rFonts w:ascii="Times New Roman" w:eastAsia="方正仿宋简体" w:hAnsi="Times New Roman" w:cs="Times New Roman"/>
          <w:sz w:val="32"/>
          <w:szCs w:val="32"/>
        </w:rPr>
        <w:t>“</w:t>
      </w:r>
      <w:r>
        <w:rPr>
          <w:rFonts w:ascii="Times New Roman" w:eastAsia="方正仿宋简体" w:hAnsi="Times New Roman" w:cs="Times New Roman"/>
          <w:sz w:val="32"/>
          <w:szCs w:val="32"/>
        </w:rPr>
        <w:t>三公</w:t>
      </w:r>
      <w:r>
        <w:rPr>
          <w:rFonts w:ascii="Times New Roman" w:eastAsia="方正仿宋简体" w:hAnsi="Times New Roman" w:cs="Times New Roman"/>
          <w:sz w:val="32"/>
          <w:szCs w:val="32"/>
        </w:rPr>
        <w:t>”</w:t>
      </w:r>
      <w:r>
        <w:rPr>
          <w:rFonts w:ascii="Times New Roman" w:eastAsia="方正仿宋简体" w:hAnsi="Times New Roman" w:cs="Times New Roman"/>
          <w:sz w:val="32"/>
          <w:szCs w:val="32"/>
        </w:rPr>
        <w:t>经费财政拨款支出预算为</w:t>
      </w:r>
      <w:r>
        <w:rPr>
          <w:rFonts w:ascii="Times New Roman" w:eastAsia="方正仿宋简体" w:hAnsi="Times New Roman" w:cs="Times New Roman"/>
          <w:sz w:val="32"/>
          <w:szCs w:val="32"/>
        </w:rPr>
        <w:t>39.00</w:t>
      </w:r>
      <w:r>
        <w:rPr>
          <w:rFonts w:ascii="Times New Roman" w:eastAsia="方正仿宋简体" w:hAnsi="Times New Roman" w:cs="Times New Roman"/>
          <w:sz w:val="32"/>
          <w:szCs w:val="32"/>
        </w:rPr>
        <w:t>万元，支出决算为</w:t>
      </w:r>
      <w:r>
        <w:rPr>
          <w:rFonts w:ascii="Times New Roman" w:eastAsia="方正仿宋简体" w:hAnsi="Times New Roman" w:cs="Times New Roman"/>
          <w:sz w:val="32"/>
          <w:szCs w:val="32"/>
        </w:rPr>
        <w:t>32.99</w:t>
      </w:r>
      <w:r>
        <w:rPr>
          <w:rFonts w:ascii="Times New Roman" w:eastAsia="方正仿宋简体" w:hAnsi="Times New Roman" w:cs="Times New Roman"/>
          <w:sz w:val="32"/>
          <w:szCs w:val="32"/>
        </w:rPr>
        <w:t>万元，完成预算的</w:t>
      </w:r>
      <w:r>
        <w:rPr>
          <w:rFonts w:ascii="Times New Roman" w:eastAsia="方正仿宋简体" w:hAnsi="Times New Roman" w:cs="Times New Roman"/>
          <w:sz w:val="32"/>
          <w:szCs w:val="32"/>
        </w:rPr>
        <w:t>84.61%</w:t>
      </w:r>
      <w:r>
        <w:rPr>
          <w:rFonts w:ascii="Times New Roman" w:eastAsia="方正仿宋简体" w:hAnsi="Times New Roman" w:cs="Times New Roman"/>
          <w:sz w:val="32"/>
          <w:szCs w:val="32"/>
        </w:rPr>
        <w:t>，其中：</w:t>
      </w:r>
    </w:p>
    <w:p w:rsidR="0090717C" w:rsidRPr="0090717C" w:rsidRDefault="0090717C" w:rsidP="0090717C">
      <w:pPr>
        <w:pStyle w:val="Default"/>
        <w:ind w:firstLineChars="250" w:firstLine="800"/>
        <w:jc w:val="both"/>
        <w:rPr>
          <w:rFonts w:ascii="Times New Roman" w:eastAsia="方正仿宋简体" w:hAnsi="Times New Roman" w:cs="Times New Roman"/>
          <w:sz w:val="32"/>
          <w:szCs w:val="32"/>
        </w:rPr>
      </w:pPr>
      <w:r w:rsidRPr="00183C49">
        <w:rPr>
          <w:rFonts w:ascii="Times New Roman" w:eastAsia="方正仿宋简体" w:hAnsi="Times New Roman" w:cs="Times New Roman"/>
          <w:sz w:val="32"/>
          <w:szCs w:val="32"/>
        </w:rPr>
        <w:t>因公出国（境）费支出预算为</w:t>
      </w:r>
      <w:r w:rsidRPr="00183C49">
        <w:rPr>
          <w:rFonts w:ascii="Times New Roman" w:eastAsia="方正仿宋简体" w:hAnsi="Times New Roman" w:cs="Times New Roman"/>
          <w:sz w:val="32"/>
          <w:szCs w:val="32"/>
        </w:rPr>
        <w:t>0.00</w:t>
      </w:r>
      <w:r w:rsidRPr="00183C49">
        <w:rPr>
          <w:rFonts w:ascii="Times New Roman" w:eastAsia="方正仿宋简体" w:hAnsi="Times New Roman" w:cs="Times New Roman"/>
          <w:sz w:val="32"/>
          <w:szCs w:val="32"/>
        </w:rPr>
        <w:t>万元，支出决算为</w:t>
      </w:r>
      <w:r w:rsidRPr="00183C49">
        <w:rPr>
          <w:rFonts w:ascii="Times New Roman" w:eastAsia="方正仿宋简体" w:hAnsi="Times New Roman" w:cs="Times New Roman"/>
          <w:sz w:val="32"/>
          <w:szCs w:val="32"/>
        </w:rPr>
        <w:t>0.00</w:t>
      </w:r>
      <w:r w:rsidRPr="00183C49">
        <w:rPr>
          <w:rFonts w:ascii="Times New Roman" w:eastAsia="方正仿宋简体" w:hAnsi="Times New Roman" w:cs="Times New Roman"/>
          <w:sz w:val="32"/>
          <w:szCs w:val="32"/>
        </w:rPr>
        <w:t>万元</w:t>
      </w:r>
      <w:r w:rsidRPr="00183C49">
        <w:rPr>
          <w:rFonts w:ascii="Times New Roman" w:eastAsia="方正仿宋简体" w:hAnsi="Times New Roman" w:cs="Times New Roman" w:hint="eastAsia"/>
          <w:sz w:val="32"/>
          <w:szCs w:val="32"/>
        </w:rPr>
        <w:t>。</w:t>
      </w:r>
      <w:r w:rsidRPr="0090717C">
        <w:rPr>
          <w:rFonts w:ascii="Times New Roman" w:eastAsia="方正仿宋简体" w:hAnsi="Times New Roman" w:cs="Times New Roman" w:hint="eastAsia"/>
          <w:sz w:val="32"/>
          <w:szCs w:val="32"/>
        </w:rPr>
        <w:t>由于因公出国（境）费支出预算为</w:t>
      </w:r>
      <w:r w:rsidRPr="0090717C">
        <w:rPr>
          <w:rFonts w:ascii="Times New Roman" w:eastAsia="方正仿宋简体" w:hAnsi="Times New Roman" w:cs="Times New Roman" w:hint="eastAsia"/>
          <w:sz w:val="32"/>
          <w:szCs w:val="32"/>
        </w:rPr>
        <w:t>0</w:t>
      </w:r>
      <w:r w:rsidRPr="0090717C">
        <w:rPr>
          <w:rFonts w:ascii="Times New Roman" w:eastAsia="方正仿宋简体" w:hAnsi="Times New Roman" w:cs="Times New Roman" w:hint="eastAsia"/>
          <w:sz w:val="32"/>
          <w:szCs w:val="32"/>
        </w:rPr>
        <w:t>，无法计算百分比。</w:t>
      </w:r>
    </w:p>
    <w:p w:rsidR="0090717C" w:rsidRDefault="0090717C" w:rsidP="0090717C">
      <w:pPr>
        <w:pStyle w:val="Default"/>
        <w:ind w:firstLineChars="250" w:firstLine="800"/>
        <w:jc w:val="both"/>
        <w:rPr>
          <w:rFonts w:ascii="Times New Roman" w:eastAsia="方正仿宋简体" w:hAnsi="Times New Roman" w:cs="Times New Roman"/>
          <w:sz w:val="32"/>
          <w:szCs w:val="32"/>
        </w:rPr>
      </w:pPr>
      <w:r w:rsidRPr="0090717C">
        <w:rPr>
          <w:rFonts w:ascii="Times New Roman" w:eastAsia="方正仿宋简体" w:hAnsi="Times New Roman" w:cs="Times New Roman"/>
          <w:sz w:val="32"/>
          <w:szCs w:val="32"/>
        </w:rPr>
        <w:t>公务接待费支出预算为</w:t>
      </w:r>
      <w:r w:rsidRPr="0090717C">
        <w:rPr>
          <w:rFonts w:ascii="Times New Roman" w:eastAsia="方正仿宋简体" w:hAnsi="Times New Roman" w:cs="Times New Roman"/>
          <w:sz w:val="32"/>
          <w:szCs w:val="32"/>
        </w:rPr>
        <w:t>2.00</w:t>
      </w:r>
      <w:r w:rsidRPr="0090717C">
        <w:rPr>
          <w:rFonts w:ascii="Times New Roman" w:eastAsia="方正仿宋简体" w:hAnsi="Times New Roman" w:cs="Times New Roman"/>
          <w:sz w:val="32"/>
          <w:szCs w:val="32"/>
        </w:rPr>
        <w:t>万元，支出决算为</w:t>
      </w:r>
      <w:r w:rsidRPr="0090717C">
        <w:rPr>
          <w:rFonts w:ascii="Times New Roman" w:eastAsia="方正仿宋简体" w:hAnsi="Times New Roman" w:cs="Times New Roman"/>
          <w:sz w:val="32"/>
          <w:szCs w:val="32"/>
        </w:rPr>
        <w:t>0.15</w:t>
      </w:r>
      <w:r w:rsidRPr="0090717C">
        <w:rPr>
          <w:rFonts w:ascii="Times New Roman" w:eastAsia="方正仿宋简体" w:hAnsi="Times New Roman" w:cs="Times New Roman"/>
          <w:sz w:val="32"/>
          <w:szCs w:val="32"/>
        </w:rPr>
        <w:t>万元，完</w:t>
      </w:r>
      <w:r>
        <w:rPr>
          <w:rFonts w:ascii="Times New Roman" w:eastAsia="方正仿宋简体" w:hAnsi="Times New Roman" w:cs="Times New Roman"/>
          <w:sz w:val="32"/>
          <w:szCs w:val="32"/>
        </w:rPr>
        <w:t>成预算的</w:t>
      </w:r>
      <w:r>
        <w:rPr>
          <w:rFonts w:ascii="Times New Roman" w:eastAsia="方正仿宋简体" w:hAnsi="Times New Roman" w:cs="Times New Roman"/>
          <w:sz w:val="32"/>
          <w:szCs w:val="32"/>
        </w:rPr>
        <w:t>7.59%</w:t>
      </w:r>
      <w:r>
        <w:rPr>
          <w:rFonts w:ascii="Times New Roman" w:eastAsia="方正仿宋简体" w:hAnsi="Times New Roman" w:cs="Times New Roman"/>
          <w:sz w:val="32"/>
          <w:szCs w:val="32"/>
        </w:rPr>
        <w:t>，决算数小于预算数的主要原因是</w:t>
      </w:r>
      <w:r>
        <w:rPr>
          <w:rFonts w:ascii="Times New Roman" w:eastAsia="方正仿宋简体" w:hAnsi="Times New Roman" w:cs="Times New Roman" w:hint="eastAsia"/>
          <w:sz w:val="32"/>
          <w:szCs w:val="32"/>
        </w:rPr>
        <w:t>由于疫情影响接待批次比预期减少，严控接待标准和陪餐人数，压减了接待费用支出。</w:t>
      </w:r>
      <w:r>
        <w:rPr>
          <w:rFonts w:ascii="Times New Roman" w:eastAsia="方正仿宋简体" w:hAnsi="Times New Roman" w:cs="Times New Roman"/>
          <w:sz w:val="32"/>
          <w:szCs w:val="32"/>
        </w:rPr>
        <w:t>与上年相比减少</w:t>
      </w:r>
      <w:r>
        <w:rPr>
          <w:rFonts w:ascii="Times New Roman" w:eastAsia="方正仿宋简体" w:hAnsi="Times New Roman" w:cs="Times New Roman" w:hint="eastAsia"/>
          <w:sz w:val="32"/>
          <w:szCs w:val="32"/>
        </w:rPr>
        <w:t>1</w:t>
      </w:r>
      <w:r>
        <w:rPr>
          <w:rFonts w:ascii="Times New Roman" w:eastAsia="方正仿宋简体" w:hAnsi="Times New Roman" w:cs="Times New Roman"/>
          <w:sz w:val="32"/>
          <w:szCs w:val="32"/>
        </w:rPr>
        <w:t>.27</w:t>
      </w:r>
      <w:bookmarkStart w:id="3" w:name="_GoBack"/>
      <w:bookmarkEnd w:id="3"/>
      <w:r>
        <w:rPr>
          <w:rFonts w:ascii="Times New Roman" w:eastAsia="方正仿宋简体" w:hAnsi="Times New Roman" w:cs="Times New Roman"/>
          <w:sz w:val="32"/>
          <w:szCs w:val="32"/>
        </w:rPr>
        <w:t>万元，减少</w:t>
      </w:r>
      <w:r>
        <w:rPr>
          <w:rFonts w:ascii="Times New Roman" w:eastAsia="方正仿宋简体" w:hAnsi="Times New Roman" w:cs="Times New Roman" w:hint="eastAsia"/>
          <w:sz w:val="32"/>
          <w:szCs w:val="32"/>
        </w:rPr>
        <w:t>8</w:t>
      </w:r>
      <w:r>
        <w:rPr>
          <w:rFonts w:ascii="Times New Roman" w:eastAsia="方正仿宋简体" w:hAnsi="Times New Roman" w:cs="Times New Roman"/>
          <w:sz w:val="32"/>
          <w:szCs w:val="32"/>
        </w:rPr>
        <w:t>9.43%</w:t>
      </w:r>
      <w:r>
        <w:rPr>
          <w:rFonts w:ascii="Times New Roman" w:eastAsia="方正仿宋简体" w:hAnsi="Times New Roman" w:cs="Times New Roman" w:hint="eastAsia"/>
          <w:sz w:val="32"/>
          <w:szCs w:val="32"/>
        </w:rPr>
        <w:t>，</w:t>
      </w:r>
      <w:r>
        <w:rPr>
          <w:rFonts w:ascii="Times New Roman" w:eastAsia="方正仿宋简体" w:hAnsi="Times New Roman" w:cs="Times New Roman"/>
          <w:sz w:val="32"/>
          <w:szCs w:val="32"/>
        </w:rPr>
        <w:t>减少的主要原因是</w:t>
      </w:r>
      <w:r>
        <w:rPr>
          <w:rFonts w:ascii="Times New Roman" w:eastAsia="方正仿宋简体" w:hAnsi="Times New Roman" w:cs="Times New Roman" w:hint="eastAsia"/>
          <w:sz w:val="32"/>
          <w:szCs w:val="32"/>
        </w:rPr>
        <w:t>主要有两方面，一是严格执行公务接待相关政策，减少不必要的公务接待费，厉行节约；二是疫情原因，非必要的公务活动频次减少</w:t>
      </w:r>
      <w:r>
        <w:rPr>
          <w:rFonts w:ascii="Times New Roman" w:eastAsia="方正仿宋简体" w:hAnsi="Times New Roman" w:cs="Times New Roman"/>
          <w:sz w:val="32"/>
          <w:szCs w:val="32"/>
        </w:rPr>
        <w:t>。</w:t>
      </w:r>
    </w:p>
    <w:p w:rsidR="0090717C" w:rsidRDefault="0090717C" w:rsidP="0090717C">
      <w:pPr>
        <w:pStyle w:val="Default"/>
        <w:ind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公务用车购置费支出预算为</w:t>
      </w:r>
      <w:r>
        <w:rPr>
          <w:rFonts w:ascii="Times New Roman" w:eastAsia="方正仿宋简体" w:hAnsi="Times New Roman" w:cs="Times New Roman"/>
          <w:sz w:val="32"/>
          <w:szCs w:val="32"/>
        </w:rPr>
        <w:t>25.00</w:t>
      </w:r>
      <w:r>
        <w:rPr>
          <w:rFonts w:ascii="Times New Roman" w:eastAsia="方正仿宋简体" w:hAnsi="Times New Roman" w:cs="Times New Roman"/>
          <w:sz w:val="32"/>
          <w:szCs w:val="32"/>
        </w:rPr>
        <w:t>万元，支出决算为</w:t>
      </w:r>
      <w:r>
        <w:rPr>
          <w:rFonts w:ascii="Times New Roman" w:eastAsia="方正仿宋简体" w:hAnsi="Times New Roman" w:cs="Times New Roman"/>
          <w:sz w:val="32"/>
          <w:szCs w:val="32"/>
        </w:rPr>
        <w:t>25.00</w:t>
      </w:r>
      <w:r>
        <w:rPr>
          <w:rFonts w:ascii="Times New Roman" w:eastAsia="方正仿宋简体" w:hAnsi="Times New Roman" w:cs="Times New Roman"/>
          <w:sz w:val="32"/>
          <w:szCs w:val="32"/>
        </w:rPr>
        <w:t>万元，完成预算的</w:t>
      </w:r>
      <w:r>
        <w:rPr>
          <w:rFonts w:ascii="Times New Roman" w:eastAsia="方正仿宋简体" w:hAnsi="Times New Roman" w:cs="Times New Roman"/>
          <w:sz w:val="32"/>
          <w:szCs w:val="32"/>
        </w:rPr>
        <w:t>100.00%</w:t>
      </w:r>
      <w:r>
        <w:rPr>
          <w:rFonts w:ascii="Times New Roman" w:eastAsia="方正仿宋简体" w:hAnsi="Times New Roman" w:cs="Times New Roman"/>
          <w:sz w:val="32"/>
          <w:szCs w:val="32"/>
        </w:rPr>
        <w:t>，与上年相比增加</w:t>
      </w:r>
      <w:r>
        <w:rPr>
          <w:rFonts w:ascii="Times New Roman" w:eastAsia="方正仿宋简体" w:hAnsi="Times New Roman" w:cs="Times New Roman" w:hint="eastAsia"/>
          <w:sz w:val="32"/>
          <w:szCs w:val="32"/>
        </w:rPr>
        <w:t>2</w:t>
      </w:r>
      <w:r>
        <w:rPr>
          <w:rFonts w:ascii="Times New Roman" w:eastAsia="方正仿宋简体" w:hAnsi="Times New Roman" w:cs="Times New Roman"/>
          <w:sz w:val="32"/>
          <w:szCs w:val="32"/>
        </w:rPr>
        <w:t>5.00</w:t>
      </w:r>
      <w:r>
        <w:rPr>
          <w:rFonts w:ascii="Times New Roman" w:eastAsia="方正仿宋简体" w:hAnsi="Times New Roman" w:cs="Times New Roman"/>
          <w:sz w:val="32"/>
          <w:szCs w:val="32"/>
        </w:rPr>
        <w:t>万元，增长</w:t>
      </w:r>
      <w:r>
        <w:rPr>
          <w:rFonts w:ascii="Times New Roman" w:eastAsia="方正仿宋简体" w:hAnsi="Times New Roman" w:cs="Times New Roman" w:hint="eastAsia"/>
          <w:sz w:val="32"/>
          <w:szCs w:val="32"/>
        </w:rPr>
        <w:t>1</w:t>
      </w:r>
      <w:r>
        <w:rPr>
          <w:rFonts w:ascii="Times New Roman" w:eastAsia="方正仿宋简体" w:hAnsi="Times New Roman" w:cs="Times New Roman"/>
          <w:sz w:val="32"/>
          <w:szCs w:val="32"/>
        </w:rPr>
        <w:t>00.00%</w:t>
      </w:r>
      <w:r>
        <w:rPr>
          <w:rFonts w:ascii="Times New Roman" w:eastAsia="方正仿宋简体" w:hAnsi="Times New Roman" w:cs="Times New Roman" w:hint="eastAsia"/>
          <w:sz w:val="32"/>
          <w:szCs w:val="32"/>
        </w:rPr>
        <w:t>，增</w:t>
      </w:r>
      <w:r>
        <w:rPr>
          <w:rFonts w:ascii="Times New Roman" w:eastAsia="方正仿宋简体" w:hAnsi="Times New Roman" w:cs="Times New Roman"/>
          <w:sz w:val="32"/>
          <w:szCs w:val="32"/>
        </w:rPr>
        <w:t>长的主要原因是</w:t>
      </w:r>
      <w:r>
        <w:rPr>
          <w:rFonts w:ascii="Times New Roman" w:eastAsia="方正仿宋简体" w:hAnsi="Times New Roman" w:cs="Times New Roman" w:hint="eastAsia"/>
          <w:sz w:val="32"/>
          <w:szCs w:val="32"/>
        </w:rPr>
        <w:t>本预算年度更新公务用车</w:t>
      </w:r>
      <w:r>
        <w:rPr>
          <w:rFonts w:ascii="Times New Roman" w:eastAsia="方正仿宋简体" w:hAnsi="Times New Roman" w:cs="Times New Roman" w:hint="eastAsia"/>
          <w:sz w:val="32"/>
          <w:szCs w:val="32"/>
        </w:rPr>
        <w:t>1</w:t>
      </w:r>
      <w:r>
        <w:rPr>
          <w:rFonts w:ascii="Times New Roman" w:eastAsia="方正仿宋简体" w:hAnsi="Times New Roman" w:cs="Times New Roman" w:hint="eastAsia"/>
          <w:sz w:val="32"/>
          <w:szCs w:val="32"/>
        </w:rPr>
        <w:t>辆</w:t>
      </w:r>
      <w:r>
        <w:rPr>
          <w:rFonts w:ascii="Times New Roman" w:eastAsia="方正仿宋简体" w:hAnsi="Times New Roman" w:cs="Times New Roman"/>
          <w:sz w:val="32"/>
          <w:szCs w:val="32"/>
        </w:rPr>
        <w:t>。</w:t>
      </w:r>
    </w:p>
    <w:p w:rsidR="0090717C" w:rsidRDefault="0090717C" w:rsidP="0090717C">
      <w:pPr>
        <w:pStyle w:val="Default"/>
        <w:ind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公务用车运行维护费支出预算为</w:t>
      </w:r>
      <w:r>
        <w:rPr>
          <w:rFonts w:ascii="Times New Roman" w:eastAsia="方正仿宋简体" w:hAnsi="Times New Roman" w:cs="Times New Roman"/>
          <w:sz w:val="32"/>
          <w:szCs w:val="32"/>
        </w:rPr>
        <w:t>12.00</w:t>
      </w:r>
      <w:r>
        <w:rPr>
          <w:rFonts w:ascii="Times New Roman" w:eastAsia="方正仿宋简体" w:hAnsi="Times New Roman" w:cs="Times New Roman"/>
          <w:sz w:val="32"/>
          <w:szCs w:val="32"/>
        </w:rPr>
        <w:t>万元，支出决算为</w:t>
      </w:r>
      <w:r>
        <w:rPr>
          <w:rFonts w:ascii="Times New Roman" w:eastAsia="方正仿宋简体" w:hAnsi="Times New Roman" w:cs="Times New Roman"/>
          <w:sz w:val="32"/>
          <w:szCs w:val="32"/>
        </w:rPr>
        <w:t>7.85</w:t>
      </w:r>
      <w:r>
        <w:rPr>
          <w:rFonts w:ascii="Times New Roman" w:eastAsia="方正仿宋简体" w:hAnsi="Times New Roman" w:cs="Times New Roman"/>
          <w:sz w:val="32"/>
          <w:szCs w:val="32"/>
        </w:rPr>
        <w:t>万元，完成预算的</w:t>
      </w:r>
      <w:r>
        <w:rPr>
          <w:rFonts w:ascii="Times New Roman" w:eastAsia="方正仿宋简体" w:hAnsi="Times New Roman" w:cs="Times New Roman"/>
          <w:sz w:val="32"/>
          <w:szCs w:val="32"/>
        </w:rPr>
        <w:t>65.42%</w:t>
      </w:r>
      <w:r>
        <w:rPr>
          <w:rFonts w:ascii="Times New Roman" w:eastAsia="方正仿宋简体" w:hAnsi="Times New Roman" w:cs="Times New Roman"/>
          <w:sz w:val="32"/>
          <w:szCs w:val="32"/>
        </w:rPr>
        <w:t>，决算数小于预算数的主要原因</w:t>
      </w:r>
      <w:r>
        <w:rPr>
          <w:rFonts w:ascii="Times New Roman" w:eastAsia="方正仿宋简体" w:hAnsi="Times New Roman" w:cs="Times New Roman" w:hint="eastAsia"/>
          <w:sz w:val="32"/>
          <w:szCs w:val="32"/>
        </w:rPr>
        <w:t>有两方</w:t>
      </w:r>
      <w:r>
        <w:rPr>
          <w:rFonts w:ascii="Times New Roman" w:eastAsia="方正仿宋简体" w:hAnsi="Times New Roman" w:cs="Times New Roman" w:hint="eastAsia"/>
          <w:sz w:val="32"/>
          <w:szCs w:val="32"/>
        </w:rPr>
        <w:lastRenderedPageBreak/>
        <w:t>面，一是加强了公务用车的管理，提倡合乘，减少排车频次，二是以前年度油料有结余，本预算年度未新购置油料</w:t>
      </w:r>
      <w:r>
        <w:rPr>
          <w:rFonts w:ascii="Times New Roman" w:eastAsia="方正仿宋简体" w:hAnsi="Times New Roman" w:cs="Times New Roman"/>
          <w:sz w:val="32"/>
          <w:szCs w:val="32"/>
        </w:rPr>
        <w:t>，与上年相比减少</w:t>
      </w:r>
      <w:r>
        <w:rPr>
          <w:rFonts w:ascii="Times New Roman" w:eastAsia="方正仿宋简体" w:hAnsi="Times New Roman" w:cs="Times New Roman" w:hint="eastAsia"/>
          <w:sz w:val="32"/>
          <w:szCs w:val="32"/>
        </w:rPr>
        <w:t>5</w:t>
      </w:r>
      <w:r>
        <w:rPr>
          <w:rFonts w:ascii="Times New Roman" w:eastAsia="方正仿宋简体" w:hAnsi="Times New Roman" w:cs="Times New Roman"/>
          <w:sz w:val="32"/>
          <w:szCs w:val="32"/>
        </w:rPr>
        <w:t>.14</w:t>
      </w:r>
      <w:r>
        <w:rPr>
          <w:rFonts w:ascii="Times New Roman" w:eastAsia="方正仿宋简体" w:hAnsi="Times New Roman" w:cs="Times New Roman"/>
          <w:sz w:val="32"/>
          <w:szCs w:val="32"/>
        </w:rPr>
        <w:t>万元，减少（增长）</w:t>
      </w:r>
      <w:r>
        <w:rPr>
          <w:rFonts w:ascii="Times New Roman" w:eastAsia="方正仿宋简体" w:hAnsi="Times New Roman" w:cs="Times New Roman"/>
          <w:sz w:val="32"/>
          <w:szCs w:val="32"/>
        </w:rPr>
        <w:t>39.57%</w:t>
      </w:r>
      <w:r>
        <w:rPr>
          <w:rFonts w:ascii="Times New Roman" w:eastAsia="方正仿宋简体" w:hAnsi="Times New Roman" w:cs="Times New Roman" w:hint="eastAsia"/>
          <w:sz w:val="32"/>
          <w:szCs w:val="32"/>
        </w:rPr>
        <w:t>，</w:t>
      </w:r>
      <w:r>
        <w:rPr>
          <w:rFonts w:ascii="Times New Roman" w:eastAsia="方正仿宋简体" w:hAnsi="Times New Roman" w:cs="Times New Roman"/>
          <w:sz w:val="32"/>
          <w:szCs w:val="32"/>
        </w:rPr>
        <w:t>减少的主要原因是</w:t>
      </w:r>
      <w:r>
        <w:rPr>
          <w:rFonts w:ascii="Times New Roman" w:eastAsia="方正仿宋简体" w:hAnsi="Times New Roman" w:cs="Times New Roman" w:hint="eastAsia"/>
          <w:sz w:val="32"/>
          <w:szCs w:val="32"/>
        </w:rPr>
        <w:t>本年度未购置油料</w:t>
      </w:r>
      <w:r>
        <w:rPr>
          <w:rFonts w:ascii="Times New Roman" w:eastAsia="方正仿宋简体" w:hAnsi="Times New Roman" w:cs="Times New Roman"/>
          <w:sz w:val="32"/>
          <w:szCs w:val="32"/>
        </w:rPr>
        <w:t>。</w:t>
      </w:r>
    </w:p>
    <w:p w:rsidR="0090717C" w:rsidRDefault="0090717C" w:rsidP="0090717C">
      <w:pPr>
        <w:pStyle w:val="Default"/>
        <w:ind w:firstLine="200"/>
        <w:jc w:val="both"/>
        <w:rPr>
          <w:rFonts w:ascii="方正楷体简体" w:eastAsia="方正楷体简体" w:hAnsi="Times New Roman" w:cs="Times New Roman"/>
          <w:b/>
          <w:sz w:val="32"/>
          <w:szCs w:val="32"/>
        </w:rPr>
      </w:pPr>
      <w:r>
        <w:rPr>
          <w:rFonts w:ascii="方正楷体简体" w:eastAsia="方正楷体简体" w:hAnsi="Times New Roman" w:cs="Times New Roman" w:hint="eastAsia"/>
          <w:b/>
          <w:sz w:val="32"/>
          <w:szCs w:val="32"/>
        </w:rPr>
        <w:t>（二）“三公”经费财政拨款支出决算具体情况说明</w:t>
      </w:r>
    </w:p>
    <w:p w:rsidR="0090717C" w:rsidRDefault="0090717C" w:rsidP="0090717C">
      <w:pPr>
        <w:pStyle w:val="Default"/>
        <w:ind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2021</w:t>
      </w:r>
      <w:r>
        <w:rPr>
          <w:rFonts w:ascii="Times New Roman" w:eastAsia="方正仿宋简体" w:hAnsi="Times New Roman" w:cs="Times New Roman"/>
          <w:sz w:val="32"/>
          <w:szCs w:val="32"/>
        </w:rPr>
        <w:t>年度</w:t>
      </w:r>
      <w:r>
        <w:rPr>
          <w:rFonts w:ascii="Times New Roman" w:eastAsia="方正仿宋简体" w:hAnsi="Times New Roman" w:cs="Times New Roman"/>
          <w:sz w:val="32"/>
          <w:szCs w:val="32"/>
        </w:rPr>
        <w:t>“</w:t>
      </w:r>
      <w:r>
        <w:rPr>
          <w:rFonts w:ascii="Times New Roman" w:eastAsia="方正仿宋简体" w:hAnsi="Times New Roman" w:cs="Times New Roman"/>
          <w:sz w:val="32"/>
          <w:szCs w:val="32"/>
        </w:rPr>
        <w:t>三公</w:t>
      </w:r>
      <w:r>
        <w:rPr>
          <w:rFonts w:ascii="Times New Roman" w:eastAsia="方正仿宋简体" w:hAnsi="Times New Roman" w:cs="Times New Roman"/>
          <w:sz w:val="32"/>
          <w:szCs w:val="32"/>
        </w:rPr>
        <w:t>”</w:t>
      </w:r>
      <w:r>
        <w:rPr>
          <w:rFonts w:ascii="Times New Roman" w:eastAsia="方正仿宋简体" w:hAnsi="Times New Roman" w:cs="Times New Roman"/>
          <w:sz w:val="32"/>
          <w:szCs w:val="32"/>
        </w:rPr>
        <w:t>经费财政拨款支出决算中，公务接待费支出决算</w:t>
      </w:r>
      <w:r>
        <w:rPr>
          <w:rFonts w:ascii="Times New Roman" w:eastAsia="方正仿宋简体" w:hAnsi="Times New Roman" w:cs="Times New Roman"/>
          <w:sz w:val="32"/>
          <w:szCs w:val="32"/>
        </w:rPr>
        <w:t>0.15</w:t>
      </w:r>
      <w:r>
        <w:rPr>
          <w:rFonts w:ascii="Times New Roman" w:eastAsia="方正仿宋简体" w:hAnsi="Times New Roman" w:cs="Times New Roman"/>
          <w:sz w:val="32"/>
          <w:szCs w:val="32"/>
        </w:rPr>
        <w:t>万元，占</w:t>
      </w:r>
      <w:r>
        <w:rPr>
          <w:rFonts w:ascii="Times New Roman" w:eastAsia="方正仿宋简体" w:hAnsi="Times New Roman" w:cs="Times New Roman"/>
          <w:sz w:val="32"/>
          <w:szCs w:val="32"/>
        </w:rPr>
        <w:t>7.59%</w:t>
      </w:r>
      <w:r>
        <w:rPr>
          <w:rFonts w:ascii="Times New Roman" w:eastAsia="方正仿宋简体" w:hAnsi="Times New Roman" w:cs="Times New Roman" w:hint="eastAsia"/>
          <w:sz w:val="32"/>
          <w:szCs w:val="32"/>
        </w:rPr>
        <w:t>，</w:t>
      </w:r>
      <w:r>
        <w:rPr>
          <w:rFonts w:ascii="Times New Roman" w:eastAsia="方正仿宋简体" w:hAnsi="Times New Roman" w:cs="Times New Roman"/>
          <w:sz w:val="32"/>
          <w:szCs w:val="32"/>
        </w:rPr>
        <w:t>因公出国（境）费支出决算</w:t>
      </w:r>
      <w:r>
        <w:rPr>
          <w:rFonts w:ascii="Times New Roman" w:eastAsia="方正仿宋简体" w:hAnsi="Times New Roman" w:cs="Times New Roman"/>
          <w:sz w:val="32"/>
          <w:szCs w:val="32"/>
        </w:rPr>
        <w:t>0.00</w:t>
      </w:r>
      <w:r>
        <w:rPr>
          <w:rFonts w:ascii="Times New Roman" w:eastAsia="方正仿宋简体" w:hAnsi="Times New Roman" w:cs="Times New Roman"/>
          <w:sz w:val="32"/>
          <w:szCs w:val="32"/>
        </w:rPr>
        <w:t>万元，占</w:t>
      </w:r>
      <w:r>
        <w:rPr>
          <w:rFonts w:ascii="Times New Roman" w:eastAsia="方正仿宋简体" w:hAnsi="Times New Roman" w:cs="Times New Roman"/>
          <w:sz w:val="32"/>
          <w:szCs w:val="32"/>
        </w:rPr>
        <w:t>0.00%</w:t>
      </w:r>
      <w:r>
        <w:rPr>
          <w:rFonts w:ascii="Times New Roman" w:eastAsia="方正仿宋简体" w:hAnsi="Times New Roman" w:cs="Times New Roman"/>
          <w:sz w:val="32"/>
          <w:szCs w:val="32"/>
        </w:rPr>
        <w:t>，公务用车购置费及运行维护费支出决算</w:t>
      </w:r>
      <w:r>
        <w:rPr>
          <w:rFonts w:ascii="Times New Roman" w:eastAsia="方正仿宋简体" w:hAnsi="Times New Roman" w:cs="Times New Roman"/>
          <w:sz w:val="32"/>
          <w:szCs w:val="32"/>
        </w:rPr>
        <w:t>32.84</w:t>
      </w:r>
      <w:r>
        <w:rPr>
          <w:rFonts w:ascii="Times New Roman" w:eastAsia="方正仿宋简体" w:hAnsi="Times New Roman" w:cs="Times New Roman"/>
          <w:sz w:val="32"/>
          <w:szCs w:val="32"/>
        </w:rPr>
        <w:t>万元，占</w:t>
      </w:r>
      <w:r>
        <w:rPr>
          <w:rFonts w:ascii="Times New Roman" w:eastAsia="方正仿宋简体" w:hAnsi="Times New Roman" w:cs="Times New Roman" w:hint="eastAsia"/>
          <w:sz w:val="32"/>
          <w:szCs w:val="32"/>
        </w:rPr>
        <w:t>8</w:t>
      </w:r>
      <w:r>
        <w:rPr>
          <w:rFonts w:ascii="Times New Roman" w:eastAsia="方正仿宋简体" w:hAnsi="Times New Roman" w:cs="Times New Roman"/>
          <w:sz w:val="32"/>
          <w:szCs w:val="32"/>
        </w:rPr>
        <w:t>4.61%</w:t>
      </w:r>
      <w:r>
        <w:rPr>
          <w:rFonts w:ascii="Times New Roman" w:eastAsia="方正仿宋简体" w:hAnsi="Times New Roman" w:cs="Times New Roman"/>
          <w:sz w:val="32"/>
          <w:szCs w:val="32"/>
        </w:rPr>
        <w:t>。其中：</w:t>
      </w:r>
    </w:p>
    <w:p w:rsidR="0090717C" w:rsidRDefault="0090717C" w:rsidP="0090717C">
      <w:pPr>
        <w:pStyle w:val="Default"/>
        <w:ind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1</w:t>
      </w:r>
      <w:r>
        <w:rPr>
          <w:rFonts w:ascii="Times New Roman" w:eastAsia="方正仿宋简体" w:hAnsi="Times New Roman" w:cs="Times New Roman"/>
          <w:sz w:val="32"/>
          <w:szCs w:val="32"/>
        </w:rPr>
        <w:t>、因公出国（境）费支出决算为</w:t>
      </w:r>
      <w:r>
        <w:rPr>
          <w:rFonts w:ascii="Times New Roman" w:eastAsia="方正仿宋简体" w:hAnsi="Times New Roman" w:cs="Times New Roman"/>
          <w:sz w:val="32"/>
          <w:szCs w:val="32"/>
        </w:rPr>
        <w:t>0.00</w:t>
      </w:r>
      <w:r>
        <w:rPr>
          <w:rFonts w:ascii="Times New Roman" w:eastAsia="方正仿宋简体" w:hAnsi="Times New Roman" w:cs="Times New Roman"/>
          <w:sz w:val="32"/>
          <w:szCs w:val="32"/>
        </w:rPr>
        <w:t>万元，全年安排因公出国（境）团组</w:t>
      </w:r>
      <w:r>
        <w:rPr>
          <w:rFonts w:ascii="Times New Roman" w:eastAsia="方正仿宋简体" w:hAnsi="Times New Roman" w:cs="Times New Roman"/>
          <w:sz w:val="32"/>
          <w:szCs w:val="32"/>
        </w:rPr>
        <w:t>0</w:t>
      </w:r>
      <w:r>
        <w:rPr>
          <w:rFonts w:ascii="Times New Roman" w:eastAsia="方正仿宋简体" w:hAnsi="Times New Roman" w:cs="Times New Roman"/>
          <w:sz w:val="32"/>
          <w:szCs w:val="32"/>
        </w:rPr>
        <w:t>个，累计</w:t>
      </w:r>
      <w:r>
        <w:rPr>
          <w:rFonts w:ascii="Times New Roman" w:eastAsia="方正仿宋简体" w:hAnsi="Times New Roman" w:cs="Times New Roman"/>
          <w:sz w:val="32"/>
          <w:szCs w:val="32"/>
        </w:rPr>
        <w:t>0</w:t>
      </w:r>
      <w:r>
        <w:rPr>
          <w:rFonts w:ascii="Times New Roman" w:eastAsia="方正仿宋简体" w:hAnsi="Times New Roman" w:cs="Times New Roman"/>
          <w:sz w:val="32"/>
          <w:szCs w:val="32"/>
        </w:rPr>
        <w:t>人次</w:t>
      </w:r>
      <w:r>
        <w:rPr>
          <w:rFonts w:ascii="Times New Roman" w:eastAsia="方正仿宋简体" w:hAnsi="Times New Roman" w:cs="Times New Roman" w:hint="eastAsia"/>
          <w:sz w:val="32"/>
          <w:szCs w:val="32"/>
        </w:rPr>
        <w:t>。</w:t>
      </w:r>
    </w:p>
    <w:p w:rsidR="0090717C" w:rsidRDefault="0090717C" w:rsidP="0090717C">
      <w:pPr>
        <w:pStyle w:val="Default"/>
        <w:ind w:firstLineChars="250" w:firstLine="80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2</w:t>
      </w:r>
      <w:r>
        <w:rPr>
          <w:rFonts w:ascii="Times New Roman" w:eastAsia="方正仿宋简体" w:hAnsi="Times New Roman" w:cs="Times New Roman"/>
          <w:sz w:val="32"/>
          <w:szCs w:val="32"/>
        </w:rPr>
        <w:t>、公务接待费支出决算为</w:t>
      </w:r>
      <w:r>
        <w:rPr>
          <w:rFonts w:ascii="Times New Roman" w:eastAsia="方正仿宋简体" w:hAnsi="Times New Roman" w:cs="Times New Roman"/>
          <w:sz w:val="32"/>
          <w:szCs w:val="32"/>
        </w:rPr>
        <w:t>0.15</w:t>
      </w:r>
      <w:r>
        <w:rPr>
          <w:rFonts w:ascii="Times New Roman" w:eastAsia="方正仿宋简体" w:hAnsi="Times New Roman" w:cs="Times New Roman"/>
          <w:sz w:val="32"/>
          <w:szCs w:val="32"/>
        </w:rPr>
        <w:t>万元，全年共接待来访团组</w:t>
      </w:r>
      <w:r>
        <w:rPr>
          <w:rFonts w:ascii="Times New Roman" w:eastAsia="方正仿宋简体" w:hAnsi="Times New Roman" w:cs="Times New Roman"/>
          <w:sz w:val="32"/>
          <w:szCs w:val="32"/>
        </w:rPr>
        <w:t>0</w:t>
      </w:r>
      <w:r>
        <w:rPr>
          <w:rFonts w:ascii="Times New Roman" w:eastAsia="方正仿宋简体" w:hAnsi="Times New Roman" w:cs="Times New Roman"/>
          <w:sz w:val="32"/>
          <w:szCs w:val="32"/>
        </w:rPr>
        <w:t>个、来宾</w:t>
      </w:r>
      <w:r>
        <w:rPr>
          <w:rFonts w:ascii="Times New Roman" w:eastAsia="方正仿宋简体" w:hAnsi="Times New Roman" w:cs="Times New Roman"/>
          <w:sz w:val="32"/>
          <w:szCs w:val="32"/>
        </w:rPr>
        <w:t>0</w:t>
      </w:r>
      <w:r>
        <w:rPr>
          <w:rFonts w:ascii="Times New Roman" w:eastAsia="方正仿宋简体" w:hAnsi="Times New Roman" w:cs="Times New Roman"/>
          <w:sz w:val="32"/>
          <w:szCs w:val="32"/>
        </w:rPr>
        <w:t>人次，</w:t>
      </w:r>
      <w:r>
        <w:rPr>
          <w:rFonts w:ascii="Times New Roman" w:eastAsia="方正仿宋简体" w:hAnsi="Times New Roman" w:cs="Times New Roman" w:hint="eastAsia"/>
          <w:sz w:val="32"/>
          <w:szCs w:val="32"/>
        </w:rPr>
        <w:t>该公用接待支出主要用于两笔支出，一是</w:t>
      </w:r>
      <w:r>
        <w:rPr>
          <w:rFonts w:ascii="Times New Roman" w:eastAsia="方正仿宋简体" w:hAnsi="Times New Roman" w:cs="Times New Roman" w:hint="eastAsia"/>
          <w:color w:val="auto"/>
          <w:sz w:val="32"/>
          <w:szCs w:val="32"/>
        </w:rPr>
        <w:t>召开老干部座谈会会议用餐支出；二是工作人员加班规定标准内用餐支出，其用餐支出全部计入了公务接待费支出；以上两笔支出均有相关审批手续</w:t>
      </w:r>
      <w:r>
        <w:rPr>
          <w:rFonts w:ascii="Times New Roman" w:eastAsia="方正仿宋简体" w:hAnsi="Times New Roman" w:cs="Times New Roman"/>
          <w:color w:val="auto"/>
          <w:sz w:val="32"/>
          <w:szCs w:val="32"/>
        </w:rPr>
        <w:t>。</w:t>
      </w:r>
    </w:p>
    <w:p w:rsidR="0090717C" w:rsidRDefault="0090717C" w:rsidP="0090717C">
      <w:pPr>
        <w:ind w:firstLineChars="250" w:firstLine="800"/>
        <w:rPr>
          <w:rFonts w:ascii="Times New Roman" w:eastAsia="方正仿宋简体" w:hAnsi="Times New Roman" w:cs="Times New Roman"/>
          <w:color w:val="000000"/>
          <w:kern w:val="0"/>
          <w:sz w:val="32"/>
          <w:szCs w:val="32"/>
        </w:rPr>
      </w:pPr>
      <w:r>
        <w:rPr>
          <w:rFonts w:ascii="Times New Roman" w:eastAsia="方正仿宋简体" w:hAnsi="Times New Roman" w:cs="Times New Roman"/>
          <w:sz w:val="32"/>
          <w:szCs w:val="32"/>
        </w:rPr>
        <w:t>3</w:t>
      </w:r>
      <w:r>
        <w:rPr>
          <w:rFonts w:ascii="Times New Roman" w:eastAsia="方正仿宋简体" w:hAnsi="Times New Roman" w:cs="Times New Roman"/>
          <w:sz w:val="32"/>
          <w:szCs w:val="32"/>
        </w:rPr>
        <w:t>、公务用车购置费及运行维护费支出决算为</w:t>
      </w:r>
      <w:r>
        <w:rPr>
          <w:rFonts w:ascii="Times New Roman" w:eastAsia="方正仿宋简体" w:hAnsi="Times New Roman" w:cs="Times New Roman"/>
          <w:sz w:val="32"/>
          <w:szCs w:val="32"/>
        </w:rPr>
        <w:t>32.99</w:t>
      </w:r>
      <w:r>
        <w:rPr>
          <w:rFonts w:ascii="Times New Roman" w:eastAsia="方正仿宋简体" w:hAnsi="Times New Roman" w:cs="Times New Roman"/>
          <w:sz w:val="32"/>
          <w:szCs w:val="32"/>
        </w:rPr>
        <w:t>万元，其中：公务用车购置费</w:t>
      </w:r>
      <w:r>
        <w:rPr>
          <w:rFonts w:ascii="Times New Roman" w:eastAsia="方正仿宋简体" w:hAnsi="Times New Roman" w:cs="Times New Roman"/>
          <w:sz w:val="32"/>
          <w:szCs w:val="32"/>
        </w:rPr>
        <w:t>25.00</w:t>
      </w:r>
      <w:r>
        <w:rPr>
          <w:rFonts w:ascii="Times New Roman" w:eastAsia="方正仿宋简体" w:hAnsi="Times New Roman" w:cs="Times New Roman"/>
          <w:sz w:val="32"/>
          <w:szCs w:val="32"/>
        </w:rPr>
        <w:t>万元，更新公务用车</w:t>
      </w:r>
      <w:r>
        <w:rPr>
          <w:rFonts w:ascii="Times New Roman" w:eastAsia="方正仿宋简体" w:hAnsi="Times New Roman" w:cs="Times New Roman"/>
          <w:sz w:val="32"/>
          <w:szCs w:val="32"/>
        </w:rPr>
        <w:t>1</w:t>
      </w:r>
      <w:r>
        <w:rPr>
          <w:rFonts w:ascii="Times New Roman" w:eastAsia="方正仿宋简体" w:hAnsi="Times New Roman" w:cs="Times New Roman"/>
          <w:sz w:val="32"/>
          <w:szCs w:val="32"/>
        </w:rPr>
        <w:t>辆</w:t>
      </w:r>
      <w:r>
        <w:rPr>
          <w:rFonts w:ascii="Times New Roman" w:eastAsia="方正仿宋简体" w:hAnsi="Times New Roman" w:cs="Times New Roman"/>
          <w:color w:val="000000" w:themeColor="text1"/>
          <w:sz w:val="32"/>
          <w:szCs w:val="32"/>
        </w:rPr>
        <w:t>。</w:t>
      </w:r>
      <w:r>
        <w:rPr>
          <w:rFonts w:ascii="Times New Roman" w:eastAsia="方正仿宋简体" w:hAnsi="Times New Roman" w:cs="Times New Roman"/>
          <w:sz w:val="32"/>
          <w:szCs w:val="32"/>
        </w:rPr>
        <w:t>公务用车运行维护费</w:t>
      </w:r>
      <w:r>
        <w:rPr>
          <w:rFonts w:ascii="Times New Roman" w:eastAsia="方正仿宋简体" w:hAnsi="Times New Roman" w:cs="Times New Roman"/>
          <w:sz w:val="32"/>
          <w:szCs w:val="32"/>
        </w:rPr>
        <w:t>7.84</w:t>
      </w:r>
      <w:r>
        <w:rPr>
          <w:rFonts w:ascii="Times New Roman" w:eastAsia="方正仿宋简体" w:hAnsi="Times New Roman" w:cs="Times New Roman"/>
          <w:sz w:val="32"/>
          <w:szCs w:val="32"/>
        </w:rPr>
        <w:t>万元，</w:t>
      </w:r>
      <w:r>
        <w:rPr>
          <w:rFonts w:ascii="Times New Roman" w:eastAsia="方正仿宋简体" w:hAnsi="Times New Roman" w:cs="Times New Roman" w:hint="eastAsia"/>
          <w:sz w:val="32"/>
          <w:szCs w:val="32"/>
        </w:rPr>
        <w:t>汽车维修（护）费、保险费、汽油费、过路费、停车费等支出</w:t>
      </w:r>
      <w:r>
        <w:rPr>
          <w:rFonts w:ascii="Times New Roman" w:eastAsia="方正仿宋简体" w:hAnsi="Times New Roman" w:cs="Times New Roman"/>
          <w:sz w:val="32"/>
          <w:szCs w:val="32"/>
        </w:rPr>
        <w:t>，截止</w:t>
      </w:r>
      <w:r>
        <w:rPr>
          <w:rFonts w:ascii="Times New Roman" w:eastAsia="方正仿宋简体" w:hAnsi="Times New Roman" w:cs="Times New Roman"/>
          <w:sz w:val="32"/>
          <w:szCs w:val="32"/>
        </w:rPr>
        <w:t>2021</w:t>
      </w:r>
      <w:r>
        <w:rPr>
          <w:rFonts w:ascii="Times New Roman" w:eastAsia="方正仿宋简体" w:hAnsi="Times New Roman" w:cs="Times New Roman"/>
          <w:sz w:val="32"/>
          <w:szCs w:val="32"/>
        </w:rPr>
        <w:t>年</w:t>
      </w:r>
      <w:r>
        <w:rPr>
          <w:rFonts w:ascii="Times New Roman" w:eastAsia="方正仿宋简体" w:hAnsi="Times New Roman" w:cs="Times New Roman"/>
          <w:sz w:val="32"/>
          <w:szCs w:val="32"/>
        </w:rPr>
        <w:t>12</w:t>
      </w:r>
      <w:r>
        <w:rPr>
          <w:rFonts w:ascii="Times New Roman" w:eastAsia="方正仿宋简体" w:hAnsi="Times New Roman" w:cs="Times New Roman"/>
          <w:sz w:val="32"/>
          <w:szCs w:val="32"/>
        </w:rPr>
        <w:t>月</w:t>
      </w:r>
      <w:r>
        <w:rPr>
          <w:rFonts w:ascii="Times New Roman" w:eastAsia="方正仿宋简体" w:hAnsi="Times New Roman" w:cs="Times New Roman"/>
          <w:sz w:val="32"/>
          <w:szCs w:val="32"/>
        </w:rPr>
        <w:t>31</w:t>
      </w:r>
      <w:r>
        <w:rPr>
          <w:rFonts w:ascii="Times New Roman" w:eastAsia="方正仿宋简体" w:hAnsi="Times New Roman" w:cs="Times New Roman"/>
          <w:sz w:val="32"/>
          <w:szCs w:val="32"/>
        </w:rPr>
        <w:t>日，我单位开支财政拨款的公务用车保有量为</w:t>
      </w:r>
      <w:r>
        <w:rPr>
          <w:rFonts w:ascii="Times New Roman" w:eastAsia="方正仿宋简体" w:hAnsi="Times New Roman" w:cs="Times New Roman"/>
          <w:sz w:val="32"/>
          <w:szCs w:val="32"/>
        </w:rPr>
        <w:t>3</w:t>
      </w:r>
      <w:r>
        <w:rPr>
          <w:rFonts w:ascii="Times New Roman" w:eastAsia="方正仿宋简体" w:hAnsi="Times New Roman" w:cs="Times New Roman"/>
          <w:sz w:val="32"/>
          <w:szCs w:val="32"/>
        </w:rPr>
        <w:t>辆。</w:t>
      </w:r>
    </w:p>
    <w:p w:rsidR="0090717C" w:rsidRDefault="0090717C" w:rsidP="0090717C">
      <w:pPr>
        <w:pStyle w:val="Default"/>
        <w:ind w:firstLineChars="200" w:firstLine="640"/>
        <w:jc w:val="both"/>
        <w:rPr>
          <w:rFonts w:ascii="方正黑体_GBK" w:eastAsia="方正黑体_GBK" w:hAnsi="黑体" w:cs="Times New Roman"/>
          <w:sz w:val="32"/>
          <w:szCs w:val="32"/>
        </w:rPr>
      </w:pPr>
      <w:r>
        <w:rPr>
          <w:rFonts w:ascii="方正黑体_GBK" w:eastAsia="方正黑体_GBK" w:hAnsi="黑体" w:cs="Times New Roman" w:hint="eastAsia"/>
          <w:sz w:val="32"/>
          <w:szCs w:val="32"/>
        </w:rPr>
        <w:lastRenderedPageBreak/>
        <w:t>八、政府性基金预算收入支出决算情况</w:t>
      </w:r>
    </w:p>
    <w:p w:rsidR="0090717C" w:rsidRDefault="0090717C" w:rsidP="0090717C">
      <w:pPr>
        <w:pStyle w:val="Default"/>
        <w:ind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无。</w:t>
      </w:r>
    </w:p>
    <w:p w:rsidR="0090717C" w:rsidRDefault="0090717C" w:rsidP="0090717C">
      <w:pPr>
        <w:pStyle w:val="Default"/>
        <w:ind w:firstLineChars="200" w:firstLine="640"/>
        <w:jc w:val="both"/>
        <w:rPr>
          <w:rFonts w:ascii="方正黑体_GBK" w:eastAsia="方正黑体_GBK" w:hAnsi="黑体" w:cs="Times New Roman"/>
          <w:sz w:val="32"/>
          <w:szCs w:val="32"/>
        </w:rPr>
      </w:pPr>
      <w:r>
        <w:rPr>
          <w:rFonts w:ascii="方正黑体_GBK" w:eastAsia="方正黑体_GBK" w:hAnsi="黑体" w:cs="Times New Roman" w:hint="eastAsia"/>
          <w:sz w:val="32"/>
          <w:szCs w:val="32"/>
        </w:rPr>
        <w:t>九、机关运行经费支出说明</w:t>
      </w:r>
    </w:p>
    <w:p w:rsidR="0090717C" w:rsidRDefault="0090717C" w:rsidP="0090717C">
      <w:pPr>
        <w:pStyle w:val="Default"/>
        <w:ind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无</w:t>
      </w:r>
      <w:r>
        <w:rPr>
          <w:rFonts w:ascii="Times New Roman" w:eastAsia="方正仿宋简体" w:hAnsi="Times New Roman" w:cs="Times New Roman" w:hint="eastAsia"/>
          <w:sz w:val="32"/>
          <w:szCs w:val="32"/>
        </w:rPr>
        <w:t xml:space="preserve"> </w:t>
      </w:r>
      <w:r>
        <w:rPr>
          <w:rFonts w:ascii="Times New Roman" w:eastAsia="方正仿宋简体" w:hAnsi="Times New Roman" w:cs="Times New Roman" w:hint="eastAsia"/>
          <w:sz w:val="32"/>
          <w:szCs w:val="32"/>
        </w:rPr>
        <w:t>。</w:t>
      </w:r>
    </w:p>
    <w:p w:rsidR="0090717C" w:rsidRDefault="0090717C" w:rsidP="0090717C">
      <w:pPr>
        <w:pStyle w:val="Default"/>
        <w:ind w:firstLineChars="200" w:firstLine="640"/>
        <w:jc w:val="both"/>
        <w:rPr>
          <w:rFonts w:ascii="方正黑体_GBK" w:eastAsia="方正黑体_GBK" w:hAnsi="黑体" w:cs="Times New Roman"/>
          <w:sz w:val="32"/>
          <w:szCs w:val="32"/>
        </w:rPr>
      </w:pPr>
      <w:r>
        <w:rPr>
          <w:rFonts w:ascii="方正黑体_GBK" w:eastAsia="方正黑体_GBK" w:hAnsi="黑体" w:cs="Times New Roman" w:hint="eastAsia"/>
          <w:sz w:val="32"/>
          <w:szCs w:val="32"/>
        </w:rPr>
        <w:t>十、一般性支出情况说明</w:t>
      </w:r>
    </w:p>
    <w:p w:rsidR="0090717C" w:rsidRDefault="0090717C" w:rsidP="0090717C">
      <w:pPr>
        <w:pStyle w:val="Default"/>
        <w:ind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t>2021</w:t>
      </w:r>
      <w:r>
        <w:rPr>
          <w:rFonts w:ascii="Times New Roman" w:eastAsia="方正仿宋简体" w:hAnsi="Times New Roman" w:cs="Times New Roman"/>
          <w:sz w:val="32"/>
          <w:szCs w:val="32"/>
        </w:rPr>
        <w:t>年本部门开支会议费</w:t>
      </w:r>
      <w:r>
        <w:rPr>
          <w:rFonts w:ascii="Times New Roman" w:eastAsia="方正仿宋简体" w:hAnsi="Times New Roman" w:cs="Times New Roman"/>
          <w:sz w:val="32"/>
          <w:szCs w:val="32"/>
        </w:rPr>
        <w:t>0.27</w:t>
      </w:r>
      <w:r>
        <w:rPr>
          <w:rFonts w:ascii="Times New Roman" w:eastAsia="方正仿宋简体" w:hAnsi="Times New Roman" w:cs="Times New Roman"/>
          <w:sz w:val="32"/>
          <w:szCs w:val="32"/>
        </w:rPr>
        <w:t>万元，用于</w:t>
      </w:r>
      <w:r>
        <w:rPr>
          <w:rFonts w:ascii="Times New Roman" w:eastAsia="方正仿宋简体" w:hAnsi="Times New Roman" w:cs="Times New Roman" w:hint="eastAsia"/>
          <w:sz w:val="32"/>
          <w:szCs w:val="32"/>
        </w:rPr>
        <w:t>参加全国非金属矿产及制品标准化技术委员会年会暨非金属矿产业高峰论坛会、标准化在线培训会议</w:t>
      </w:r>
      <w:r>
        <w:rPr>
          <w:rFonts w:ascii="Times New Roman" w:eastAsia="方正仿宋简体" w:hAnsi="Times New Roman" w:cs="Times New Roman"/>
          <w:sz w:val="32"/>
          <w:szCs w:val="32"/>
        </w:rPr>
        <w:t>，人数</w:t>
      </w:r>
      <w:r>
        <w:rPr>
          <w:rFonts w:ascii="Times New Roman" w:eastAsia="方正仿宋简体" w:hAnsi="Times New Roman" w:cs="Times New Roman"/>
          <w:sz w:val="32"/>
          <w:szCs w:val="32"/>
        </w:rPr>
        <w:t>2</w:t>
      </w:r>
      <w:r>
        <w:rPr>
          <w:rFonts w:ascii="Times New Roman" w:eastAsia="方正仿宋简体" w:hAnsi="Times New Roman" w:cs="Times New Roman"/>
          <w:sz w:val="32"/>
          <w:szCs w:val="32"/>
        </w:rPr>
        <w:t>人，内容为</w:t>
      </w:r>
      <w:r>
        <w:rPr>
          <w:rFonts w:ascii="Times New Roman" w:eastAsia="方正仿宋简体" w:hAnsi="Times New Roman" w:cs="Times New Roman" w:hint="eastAsia"/>
          <w:sz w:val="32"/>
          <w:szCs w:val="32"/>
        </w:rPr>
        <w:t>标准化相关论坛及培训等</w:t>
      </w:r>
      <w:r>
        <w:rPr>
          <w:rFonts w:ascii="Times New Roman" w:eastAsia="方正仿宋简体" w:hAnsi="Times New Roman" w:cs="Times New Roman"/>
          <w:sz w:val="32"/>
          <w:szCs w:val="32"/>
        </w:rPr>
        <w:t>；开支培训费</w:t>
      </w:r>
      <w:r>
        <w:rPr>
          <w:rFonts w:ascii="Times New Roman" w:eastAsia="方正仿宋简体" w:hAnsi="Times New Roman" w:cs="Times New Roman"/>
          <w:sz w:val="32"/>
          <w:szCs w:val="32"/>
        </w:rPr>
        <w:t>9.12</w:t>
      </w:r>
      <w:r>
        <w:rPr>
          <w:rFonts w:ascii="Times New Roman" w:eastAsia="方正仿宋简体" w:hAnsi="Times New Roman" w:cs="Times New Roman"/>
          <w:sz w:val="32"/>
          <w:szCs w:val="32"/>
        </w:rPr>
        <w:t>万元，用于开展</w:t>
      </w:r>
      <w:r>
        <w:rPr>
          <w:rFonts w:ascii="Times New Roman" w:eastAsia="方正仿宋简体" w:hAnsi="Times New Roman" w:cs="Times New Roman" w:hint="eastAsia"/>
          <w:sz w:val="32"/>
          <w:szCs w:val="32"/>
        </w:rPr>
        <w:t>业务</w:t>
      </w:r>
      <w:r>
        <w:rPr>
          <w:rFonts w:ascii="Times New Roman" w:eastAsia="方正仿宋简体" w:hAnsi="Times New Roman" w:cs="Times New Roman"/>
          <w:sz w:val="32"/>
          <w:szCs w:val="32"/>
        </w:rPr>
        <w:t>培训，人数</w:t>
      </w:r>
      <w:r>
        <w:rPr>
          <w:rFonts w:ascii="Times New Roman" w:eastAsia="方正仿宋简体" w:hAnsi="Times New Roman" w:cs="Times New Roman"/>
          <w:sz w:val="32"/>
          <w:szCs w:val="32"/>
        </w:rPr>
        <w:t>185</w:t>
      </w:r>
      <w:r>
        <w:rPr>
          <w:rFonts w:ascii="Times New Roman" w:eastAsia="方正仿宋简体" w:hAnsi="Times New Roman" w:cs="Times New Roman"/>
          <w:sz w:val="32"/>
          <w:szCs w:val="32"/>
        </w:rPr>
        <w:t>人，内容为（</w:t>
      </w:r>
      <w:r>
        <w:rPr>
          <w:rFonts w:ascii="Times New Roman" w:eastAsia="方正仿宋简体" w:hAnsi="Times New Roman" w:cs="Times New Roman"/>
          <w:sz w:val="32"/>
          <w:szCs w:val="32"/>
        </w:rPr>
        <w:t>1</w:t>
      </w:r>
      <w:r>
        <w:rPr>
          <w:rFonts w:ascii="Times New Roman" w:eastAsia="方正仿宋简体" w:hAnsi="Times New Roman" w:cs="Times New Roman"/>
          <w:sz w:val="32"/>
          <w:szCs w:val="32"/>
        </w:rPr>
        <w:t>）标准化技术培训</w:t>
      </w:r>
      <w:r>
        <w:rPr>
          <w:rFonts w:ascii="Times New Roman" w:eastAsia="方正仿宋简体" w:hAnsi="Times New Roman" w:cs="Times New Roman" w:hint="eastAsia"/>
          <w:sz w:val="32"/>
          <w:szCs w:val="32"/>
        </w:rPr>
        <w:t>，（</w:t>
      </w:r>
      <w:r>
        <w:rPr>
          <w:rFonts w:ascii="Times New Roman" w:eastAsia="方正仿宋简体" w:hAnsi="Times New Roman" w:cs="Times New Roman" w:hint="eastAsia"/>
          <w:sz w:val="32"/>
          <w:szCs w:val="32"/>
        </w:rPr>
        <w:t>2</w:t>
      </w:r>
      <w:r>
        <w:rPr>
          <w:rFonts w:ascii="Times New Roman" w:eastAsia="方正仿宋简体" w:hAnsi="Times New Roman" w:cs="Times New Roman" w:hint="eastAsia"/>
          <w:sz w:val="32"/>
          <w:szCs w:val="32"/>
        </w:rPr>
        <w:t>）</w:t>
      </w:r>
      <w:r>
        <w:rPr>
          <w:rFonts w:ascii="Times New Roman" w:eastAsia="方正仿宋简体" w:hAnsi="Times New Roman" w:cs="Times New Roman"/>
          <w:sz w:val="32"/>
          <w:szCs w:val="32"/>
        </w:rPr>
        <w:t>技术人员继续再教育培训费</w:t>
      </w:r>
      <w:r>
        <w:rPr>
          <w:rFonts w:ascii="Times New Roman" w:eastAsia="方正仿宋简体" w:hAnsi="Times New Roman" w:cs="Times New Roman" w:hint="eastAsia"/>
          <w:sz w:val="32"/>
          <w:szCs w:val="32"/>
        </w:rPr>
        <w:t>（</w:t>
      </w:r>
      <w:r>
        <w:rPr>
          <w:rFonts w:ascii="Times New Roman" w:eastAsia="方正仿宋简体" w:hAnsi="Times New Roman" w:cs="Times New Roman" w:hint="eastAsia"/>
          <w:sz w:val="32"/>
          <w:szCs w:val="32"/>
        </w:rPr>
        <w:t>3</w:t>
      </w:r>
      <w:r>
        <w:rPr>
          <w:rFonts w:ascii="Times New Roman" w:eastAsia="方正仿宋简体" w:hAnsi="Times New Roman" w:cs="Times New Roman" w:hint="eastAsia"/>
          <w:sz w:val="32"/>
          <w:szCs w:val="32"/>
        </w:rPr>
        <w:t>）党员干部职工党性教育培训</w:t>
      </w:r>
      <w:r>
        <w:rPr>
          <w:rFonts w:ascii="Times New Roman" w:eastAsia="方正仿宋简体" w:hAnsi="Times New Roman" w:cs="Times New Roman"/>
          <w:sz w:val="32"/>
          <w:szCs w:val="32"/>
        </w:rPr>
        <w:t>；</w:t>
      </w:r>
      <w:r>
        <w:rPr>
          <w:rFonts w:ascii="Times New Roman" w:eastAsia="方正仿宋简体" w:hAnsi="Times New Roman" w:cs="Times New Roman" w:hint="eastAsia"/>
          <w:sz w:val="32"/>
          <w:szCs w:val="32"/>
        </w:rPr>
        <w:t>。</w:t>
      </w:r>
      <w:r>
        <w:rPr>
          <w:rFonts w:ascii="Times New Roman" w:eastAsia="方正仿宋简体" w:hAnsi="Times New Roman" w:cs="Times New Roman"/>
          <w:sz w:val="32"/>
          <w:szCs w:val="32"/>
        </w:rPr>
        <w:t xml:space="preserve"> </w:t>
      </w:r>
    </w:p>
    <w:p w:rsidR="0090717C" w:rsidRDefault="0090717C" w:rsidP="0090717C">
      <w:pPr>
        <w:pStyle w:val="Default"/>
        <w:ind w:firstLineChars="200" w:firstLine="640"/>
        <w:jc w:val="both"/>
        <w:rPr>
          <w:rFonts w:ascii="方正黑体_GBK" w:eastAsia="方正黑体_GBK" w:hAnsi="黑体" w:cs="Times New Roman"/>
          <w:sz w:val="32"/>
          <w:szCs w:val="32"/>
        </w:rPr>
      </w:pPr>
      <w:r>
        <w:rPr>
          <w:rFonts w:ascii="方正黑体_GBK" w:eastAsia="方正黑体_GBK" w:hAnsi="黑体" w:cs="Times New Roman" w:hint="eastAsia"/>
          <w:sz w:val="32"/>
          <w:szCs w:val="32"/>
        </w:rPr>
        <w:t>十一、政府采购支出说明</w:t>
      </w:r>
    </w:p>
    <w:p w:rsidR="0090717C" w:rsidRDefault="0090717C" w:rsidP="0090717C">
      <w:pPr>
        <w:pStyle w:val="Default"/>
        <w:ind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hint="eastAsia"/>
          <w:sz w:val="32"/>
          <w:szCs w:val="32"/>
        </w:rPr>
        <w:t>本部门</w:t>
      </w:r>
      <w:r>
        <w:rPr>
          <w:rFonts w:ascii="Times New Roman" w:eastAsia="方正仿宋简体" w:hAnsi="Times New Roman" w:cs="Times New Roman" w:hint="eastAsia"/>
          <w:sz w:val="32"/>
          <w:szCs w:val="32"/>
        </w:rPr>
        <w:t>2021</w:t>
      </w:r>
      <w:r>
        <w:rPr>
          <w:rFonts w:ascii="Times New Roman" w:eastAsia="方正仿宋简体" w:hAnsi="Times New Roman" w:cs="Times New Roman" w:hint="eastAsia"/>
          <w:sz w:val="32"/>
          <w:szCs w:val="32"/>
        </w:rPr>
        <w:t>年度政府采购支出总额</w:t>
      </w:r>
      <w:r>
        <w:rPr>
          <w:rFonts w:ascii="Times New Roman" w:eastAsia="方正仿宋简体" w:hAnsi="Times New Roman" w:cs="Times New Roman" w:hint="eastAsia"/>
          <w:sz w:val="32"/>
          <w:szCs w:val="32"/>
        </w:rPr>
        <w:t>133.02</w:t>
      </w:r>
      <w:r>
        <w:rPr>
          <w:rFonts w:ascii="Times New Roman" w:eastAsia="方正仿宋简体" w:hAnsi="Times New Roman" w:cs="Times New Roman" w:hint="eastAsia"/>
          <w:sz w:val="32"/>
          <w:szCs w:val="32"/>
        </w:rPr>
        <w:t>万元，其中：政府采购货物支出</w:t>
      </w:r>
      <w:r>
        <w:rPr>
          <w:rFonts w:ascii="Times New Roman" w:eastAsia="方正仿宋简体" w:hAnsi="Times New Roman" w:cs="Times New Roman" w:hint="eastAsia"/>
          <w:sz w:val="32"/>
          <w:szCs w:val="32"/>
        </w:rPr>
        <w:t xml:space="preserve"> 90.18</w:t>
      </w:r>
      <w:r>
        <w:rPr>
          <w:rFonts w:ascii="Times New Roman" w:eastAsia="方正仿宋简体" w:hAnsi="Times New Roman" w:cs="Times New Roman" w:hint="eastAsia"/>
          <w:sz w:val="32"/>
          <w:szCs w:val="32"/>
        </w:rPr>
        <w:t>万元、政府采购工程支出</w:t>
      </w:r>
      <w:r>
        <w:rPr>
          <w:rFonts w:ascii="Times New Roman" w:eastAsia="方正仿宋简体" w:hAnsi="Times New Roman" w:cs="Times New Roman" w:hint="eastAsia"/>
          <w:sz w:val="32"/>
          <w:szCs w:val="32"/>
        </w:rPr>
        <w:t>0</w:t>
      </w:r>
      <w:r>
        <w:rPr>
          <w:rFonts w:ascii="Times New Roman" w:eastAsia="方正仿宋简体" w:hAnsi="Times New Roman" w:cs="Times New Roman" w:hint="eastAsia"/>
          <w:sz w:val="32"/>
          <w:szCs w:val="32"/>
        </w:rPr>
        <w:t>万元、政府采购服务支出</w:t>
      </w:r>
      <w:r>
        <w:rPr>
          <w:rFonts w:ascii="Times New Roman" w:eastAsia="方正仿宋简体" w:hAnsi="Times New Roman" w:cs="Times New Roman" w:hint="eastAsia"/>
          <w:sz w:val="32"/>
          <w:szCs w:val="32"/>
        </w:rPr>
        <w:t>42.8</w:t>
      </w:r>
      <w:r>
        <w:rPr>
          <w:rFonts w:ascii="Times New Roman" w:eastAsia="方正仿宋简体" w:hAnsi="Times New Roman" w:cs="Times New Roman"/>
          <w:sz w:val="32"/>
          <w:szCs w:val="32"/>
        </w:rPr>
        <w:t>4</w:t>
      </w:r>
      <w:r>
        <w:rPr>
          <w:rFonts w:ascii="Times New Roman" w:eastAsia="方正仿宋简体" w:hAnsi="Times New Roman" w:cs="Times New Roman" w:hint="eastAsia"/>
          <w:sz w:val="32"/>
          <w:szCs w:val="32"/>
        </w:rPr>
        <w:t>万元。授予中小企业合同金额</w:t>
      </w:r>
      <w:r>
        <w:rPr>
          <w:rFonts w:ascii="Times New Roman" w:eastAsia="方正仿宋简体" w:hAnsi="Times New Roman" w:cs="Times New Roman" w:hint="eastAsia"/>
          <w:sz w:val="32"/>
          <w:szCs w:val="32"/>
        </w:rPr>
        <w:t>133.02</w:t>
      </w:r>
      <w:r>
        <w:rPr>
          <w:rFonts w:ascii="Times New Roman" w:eastAsia="方正仿宋简体" w:hAnsi="Times New Roman" w:cs="Times New Roman" w:hint="eastAsia"/>
          <w:sz w:val="32"/>
          <w:szCs w:val="32"/>
        </w:rPr>
        <w:t>万元，占政府采购支出总额的</w:t>
      </w:r>
      <w:r>
        <w:rPr>
          <w:rFonts w:ascii="Times New Roman" w:eastAsia="方正仿宋简体" w:hAnsi="Times New Roman" w:cs="Times New Roman"/>
          <w:sz w:val="32"/>
          <w:szCs w:val="32"/>
        </w:rPr>
        <w:t>100.00</w:t>
      </w:r>
      <w:r>
        <w:rPr>
          <w:rFonts w:ascii="Times New Roman" w:eastAsia="方正仿宋简体" w:hAnsi="Times New Roman" w:cs="Times New Roman" w:hint="eastAsia"/>
          <w:sz w:val="32"/>
          <w:szCs w:val="32"/>
        </w:rPr>
        <w:t>%</w:t>
      </w:r>
      <w:r>
        <w:rPr>
          <w:rFonts w:ascii="Times New Roman" w:eastAsia="方正仿宋简体" w:hAnsi="Times New Roman" w:cs="Times New Roman" w:hint="eastAsia"/>
          <w:sz w:val="32"/>
          <w:szCs w:val="32"/>
        </w:rPr>
        <w:t>，其中：授予小微企业合同金额</w:t>
      </w:r>
      <w:r>
        <w:rPr>
          <w:rFonts w:ascii="Times New Roman" w:eastAsia="方正仿宋简体" w:hAnsi="Times New Roman" w:cs="Times New Roman" w:hint="eastAsia"/>
          <w:sz w:val="32"/>
          <w:szCs w:val="32"/>
        </w:rPr>
        <w:t>133.02</w:t>
      </w:r>
      <w:r>
        <w:rPr>
          <w:rFonts w:ascii="Times New Roman" w:eastAsia="方正仿宋简体" w:hAnsi="Times New Roman" w:cs="Times New Roman" w:hint="eastAsia"/>
          <w:sz w:val="32"/>
          <w:szCs w:val="32"/>
        </w:rPr>
        <w:t>万元，占授予中小企业合同金额的</w:t>
      </w:r>
      <w:r>
        <w:rPr>
          <w:rFonts w:ascii="Times New Roman" w:eastAsia="方正仿宋简体" w:hAnsi="Times New Roman" w:cs="Times New Roman"/>
          <w:sz w:val="32"/>
          <w:szCs w:val="32"/>
        </w:rPr>
        <w:t>100.00</w:t>
      </w:r>
      <w:r>
        <w:rPr>
          <w:rFonts w:ascii="Times New Roman" w:eastAsia="方正仿宋简体" w:hAnsi="Times New Roman" w:cs="Times New Roman" w:hint="eastAsia"/>
          <w:sz w:val="32"/>
          <w:szCs w:val="32"/>
        </w:rPr>
        <w:t>%</w:t>
      </w:r>
      <w:r>
        <w:rPr>
          <w:rFonts w:ascii="Times New Roman" w:eastAsia="方正仿宋简体" w:hAnsi="Times New Roman" w:cs="Times New Roman" w:hint="eastAsia"/>
          <w:sz w:val="32"/>
          <w:szCs w:val="32"/>
        </w:rPr>
        <w:t>；货物采购授予中小企业合同金额占货物支出金额的</w:t>
      </w:r>
      <w:r>
        <w:rPr>
          <w:rFonts w:ascii="Times New Roman" w:eastAsia="方正仿宋简体" w:hAnsi="Times New Roman" w:cs="Times New Roman"/>
          <w:sz w:val="32"/>
          <w:szCs w:val="32"/>
        </w:rPr>
        <w:t>100.00</w:t>
      </w:r>
      <w:r>
        <w:rPr>
          <w:rFonts w:ascii="Times New Roman" w:eastAsia="方正仿宋简体" w:hAnsi="Times New Roman" w:cs="Times New Roman" w:hint="eastAsia"/>
          <w:sz w:val="32"/>
          <w:szCs w:val="32"/>
        </w:rPr>
        <w:t>%</w:t>
      </w:r>
      <w:r>
        <w:rPr>
          <w:rFonts w:ascii="Times New Roman" w:eastAsia="方正仿宋简体" w:hAnsi="Times New Roman" w:cs="Times New Roman" w:hint="eastAsia"/>
          <w:sz w:val="32"/>
          <w:szCs w:val="32"/>
        </w:rPr>
        <w:t>，工程采购授予中小企业合同金额占工程支出金额的</w:t>
      </w:r>
      <w:r>
        <w:rPr>
          <w:rFonts w:ascii="Times New Roman" w:eastAsia="方正仿宋简体" w:hAnsi="Times New Roman" w:cs="Times New Roman"/>
          <w:sz w:val="32"/>
          <w:szCs w:val="32"/>
        </w:rPr>
        <w:t>0.00</w:t>
      </w:r>
      <w:r>
        <w:rPr>
          <w:rFonts w:ascii="Times New Roman" w:eastAsia="方正仿宋简体" w:hAnsi="Times New Roman" w:cs="Times New Roman" w:hint="eastAsia"/>
          <w:sz w:val="32"/>
          <w:szCs w:val="32"/>
        </w:rPr>
        <w:t>%</w:t>
      </w:r>
      <w:r>
        <w:rPr>
          <w:rFonts w:ascii="Times New Roman" w:eastAsia="方正仿宋简体" w:hAnsi="Times New Roman" w:cs="Times New Roman" w:hint="eastAsia"/>
          <w:sz w:val="32"/>
          <w:szCs w:val="32"/>
        </w:rPr>
        <w:t>，服务采购授予中小企业合同金额占服务支出金额的</w:t>
      </w:r>
      <w:r>
        <w:rPr>
          <w:rFonts w:ascii="Times New Roman" w:eastAsia="方正仿宋简体" w:hAnsi="Times New Roman" w:cs="Times New Roman"/>
          <w:sz w:val="32"/>
          <w:szCs w:val="32"/>
        </w:rPr>
        <w:t>100.00</w:t>
      </w:r>
      <w:r>
        <w:rPr>
          <w:rFonts w:ascii="Times New Roman" w:eastAsia="方正仿宋简体" w:hAnsi="Times New Roman" w:cs="Times New Roman" w:hint="eastAsia"/>
          <w:sz w:val="32"/>
          <w:szCs w:val="32"/>
        </w:rPr>
        <w:t>%</w:t>
      </w:r>
      <w:r>
        <w:rPr>
          <w:rFonts w:ascii="Times New Roman" w:eastAsia="方正仿宋简体" w:hAnsi="Times New Roman" w:cs="Times New Roman" w:hint="eastAsia"/>
          <w:sz w:val="32"/>
          <w:szCs w:val="32"/>
        </w:rPr>
        <w:t>。</w:t>
      </w:r>
    </w:p>
    <w:p w:rsidR="0090717C" w:rsidRDefault="0090717C" w:rsidP="0090717C">
      <w:pPr>
        <w:pStyle w:val="Default"/>
        <w:ind w:firstLineChars="200" w:firstLine="640"/>
        <w:jc w:val="both"/>
        <w:rPr>
          <w:rFonts w:ascii="方正黑体_GBK" w:eastAsia="方正黑体_GBK" w:hAnsi="黑体" w:cs="Times New Roman"/>
          <w:sz w:val="32"/>
          <w:szCs w:val="32"/>
        </w:rPr>
      </w:pPr>
      <w:r>
        <w:rPr>
          <w:rFonts w:ascii="方正黑体_GBK" w:eastAsia="方正黑体_GBK" w:hAnsi="黑体" w:cs="Times New Roman" w:hint="eastAsia"/>
          <w:sz w:val="32"/>
          <w:szCs w:val="32"/>
        </w:rPr>
        <w:t>十二、国有资产占用情况说明</w:t>
      </w:r>
    </w:p>
    <w:p w:rsidR="0090717C" w:rsidRDefault="0090717C" w:rsidP="0090717C">
      <w:pPr>
        <w:pStyle w:val="Default"/>
        <w:ind w:firstLineChars="200" w:firstLine="640"/>
        <w:jc w:val="both"/>
        <w:rPr>
          <w:rFonts w:ascii="Times New Roman" w:eastAsia="方正仿宋简体" w:hAnsi="Times New Roman" w:cs="Times New Roman"/>
          <w:sz w:val="32"/>
          <w:szCs w:val="32"/>
        </w:rPr>
      </w:pPr>
      <w:r>
        <w:rPr>
          <w:rFonts w:ascii="Times New Roman" w:eastAsia="方正仿宋简体" w:hAnsi="Times New Roman" w:cs="Times New Roman"/>
          <w:sz w:val="32"/>
          <w:szCs w:val="32"/>
        </w:rPr>
        <w:lastRenderedPageBreak/>
        <w:t>截至</w:t>
      </w:r>
      <w:r>
        <w:rPr>
          <w:rFonts w:ascii="Times New Roman" w:eastAsia="方正仿宋简体" w:hAnsi="Times New Roman" w:cs="Times New Roman"/>
          <w:sz w:val="32"/>
          <w:szCs w:val="32"/>
        </w:rPr>
        <w:t>2021</w:t>
      </w:r>
      <w:r>
        <w:rPr>
          <w:rFonts w:ascii="Times New Roman" w:eastAsia="方正仿宋简体" w:hAnsi="Times New Roman" w:cs="Times New Roman"/>
          <w:sz w:val="32"/>
          <w:szCs w:val="32"/>
        </w:rPr>
        <w:t>年</w:t>
      </w:r>
      <w:r>
        <w:rPr>
          <w:rFonts w:ascii="Times New Roman" w:eastAsia="方正仿宋简体" w:hAnsi="Times New Roman" w:cs="Times New Roman"/>
          <w:sz w:val="32"/>
          <w:szCs w:val="32"/>
        </w:rPr>
        <w:t>12</w:t>
      </w:r>
      <w:r>
        <w:rPr>
          <w:rFonts w:ascii="Times New Roman" w:eastAsia="方正仿宋简体" w:hAnsi="Times New Roman" w:cs="Times New Roman"/>
          <w:sz w:val="32"/>
          <w:szCs w:val="32"/>
        </w:rPr>
        <w:t>月</w:t>
      </w:r>
      <w:r>
        <w:rPr>
          <w:rFonts w:ascii="Times New Roman" w:eastAsia="方正仿宋简体" w:hAnsi="Times New Roman" w:cs="Times New Roman"/>
          <w:sz w:val="32"/>
          <w:szCs w:val="32"/>
        </w:rPr>
        <w:t>31</w:t>
      </w:r>
      <w:r>
        <w:rPr>
          <w:rFonts w:ascii="Times New Roman" w:eastAsia="方正仿宋简体" w:hAnsi="Times New Roman" w:cs="Times New Roman"/>
          <w:sz w:val="32"/>
          <w:szCs w:val="32"/>
        </w:rPr>
        <w:t>日，部门（单位）共有车辆</w:t>
      </w:r>
      <w:r>
        <w:rPr>
          <w:rFonts w:ascii="Times New Roman" w:eastAsia="方正仿宋简体" w:hAnsi="Times New Roman" w:cs="Times New Roman"/>
          <w:sz w:val="32"/>
          <w:szCs w:val="32"/>
        </w:rPr>
        <w:t>3</w:t>
      </w:r>
      <w:r>
        <w:rPr>
          <w:rFonts w:ascii="Times New Roman" w:eastAsia="方正仿宋简体" w:hAnsi="Times New Roman" w:cs="Times New Roman"/>
          <w:sz w:val="32"/>
          <w:szCs w:val="32"/>
        </w:rPr>
        <w:t>辆，其中，主要领导干部用车</w:t>
      </w:r>
      <w:r>
        <w:rPr>
          <w:rFonts w:ascii="Times New Roman" w:eastAsia="方正仿宋简体" w:hAnsi="Times New Roman" w:cs="Times New Roman"/>
          <w:sz w:val="32"/>
          <w:szCs w:val="32"/>
        </w:rPr>
        <w:t>0</w:t>
      </w:r>
      <w:r>
        <w:rPr>
          <w:rFonts w:ascii="Times New Roman" w:eastAsia="方正仿宋简体" w:hAnsi="Times New Roman" w:cs="Times New Roman"/>
          <w:sz w:val="32"/>
          <w:szCs w:val="32"/>
        </w:rPr>
        <w:t>辆，机要通信用车</w:t>
      </w:r>
      <w:r>
        <w:rPr>
          <w:rFonts w:ascii="Times New Roman" w:eastAsia="方正仿宋简体" w:hAnsi="Times New Roman" w:cs="Times New Roman"/>
          <w:sz w:val="32"/>
          <w:szCs w:val="32"/>
        </w:rPr>
        <w:t>0</w:t>
      </w:r>
      <w:r>
        <w:rPr>
          <w:rFonts w:ascii="Times New Roman" w:eastAsia="方正仿宋简体" w:hAnsi="Times New Roman" w:cs="Times New Roman"/>
          <w:sz w:val="32"/>
          <w:szCs w:val="32"/>
        </w:rPr>
        <w:t>辆、应急保障用车</w:t>
      </w:r>
      <w:r>
        <w:rPr>
          <w:rFonts w:ascii="Times New Roman" w:eastAsia="方正仿宋简体" w:hAnsi="Times New Roman" w:cs="Times New Roman"/>
          <w:sz w:val="32"/>
          <w:szCs w:val="32"/>
        </w:rPr>
        <w:t>0</w:t>
      </w:r>
      <w:r>
        <w:rPr>
          <w:rFonts w:ascii="Times New Roman" w:eastAsia="方正仿宋简体" w:hAnsi="Times New Roman" w:cs="Times New Roman"/>
          <w:sz w:val="32"/>
          <w:szCs w:val="32"/>
        </w:rPr>
        <w:t>辆、执法执勤用车</w:t>
      </w:r>
      <w:r>
        <w:rPr>
          <w:rFonts w:ascii="Times New Roman" w:eastAsia="方正仿宋简体" w:hAnsi="Times New Roman" w:cs="Times New Roman"/>
          <w:sz w:val="32"/>
          <w:szCs w:val="32"/>
        </w:rPr>
        <w:t>0</w:t>
      </w:r>
      <w:r>
        <w:rPr>
          <w:rFonts w:ascii="Times New Roman" w:eastAsia="方正仿宋简体" w:hAnsi="Times New Roman" w:cs="Times New Roman"/>
          <w:sz w:val="32"/>
          <w:szCs w:val="32"/>
        </w:rPr>
        <w:t>辆、特种专业技术用车</w:t>
      </w:r>
      <w:r>
        <w:rPr>
          <w:rFonts w:ascii="Times New Roman" w:eastAsia="方正仿宋简体" w:hAnsi="Times New Roman" w:cs="Times New Roman"/>
          <w:sz w:val="32"/>
          <w:szCs w:val="32"/>
        </w:rPr>
        <w:t>0</w:t>
      </w:r>
      <w:r>
        <w:rPr>
          <w:rFonts w:ascii="Times New Roman" w:eastAsia="方正仿宋简体" w:hAnsi="Times New Roman" w:cs="Times New Roman"/>
          <w:sz w:val="32"/>
          <w:szCs w:val="32"/>
        </w:rPr>
        <w:t>辆、其他用车</w:t>
      </w:r>
      <w:r>
        <w:rPr>
          <w:rFonts w:ascii="Times New Roman" w:eastAsia="方正仿宋简体" w:hAnsi="Times New Roman" w:cs="Times New Roman"/>
          <w:sz w:val="32"/>
          <w:szCs w:val="32"/>
        </w:rPr>
        <w:t>3</w:t>
      </w:r>
      <w:r>
        <w:rPr>
          <w:rFonts w:ascii="Times New Roman" w:eastAsia="方正仿宋简体" w:hAnsi="Times New Roman" w:cs="Times New Roman"/>
          <w:sz w:val="32"/>
          <w:szCs w:val="32"/>
        </w:rPr>
        <w:t>辆，其他用车主要是</w:t>
      </w:r>
      <w:r>
        <w:rPr>
          <w:rFonts w:ascii="Times New Roman" w:eastAsia="方正仿宋简体" w:hAnsi="Times New Roman" w:cs="Times New Roman" w:hint="eastAsia"/>
          <w:sz w:val="32"/>
          <w:szCs w:val="32"/>
        </w:rPr>
        <w:t>市内因公出行及物品编码抽查等相关业务用车</w:t>
      </w:r>
      <w:r>
        <w:rPr>
          <w:rFonts w:ascii="Times New Roman" w:eastAsia="方正仿宋简体" w:hAnsi="Times New Roman" w:cs="Times New Roman"/>
          <w:sz w:val="32"/>
          <w:szCs w:val="32"/>
        </w:rPr>
        <w:t>；单位价值</w:t>
      </w:r>
      <w:r>
        <w:rPr>
          <w:rFonts w:ascii="Times New Roman" w:eastAsia="方正仿宋简体" w:hAnsi="Times New Roman" w:cs="Times New Roman"/>
          <w:sz w:val="32"/>
          <w:szCs w:val="32"/>
        </w:rPr>
        <w:t>50</w:t>
      </w:r>
      <w:r>
        <w:rPr>
          <w:rFonts w:ascii="Times New Roman" w:eastAsia="方正仿宋简体" w:hAnsi="Times New Roman" w:cs="Times New Roman"/>
          <w:sz w:val="32"/>
          <w:szCs w:val="32"/>
        </w:rPr>
        <w:t>万元以上通用设备</w:t>
      </w:r>
      <w:r>
        <w:rPr>
          <w:rFonts w:ascii="Times New Roman" w:eastAsia="方正仿宋简体" w:hAnsi="Times New Roman" w:cs="Times New Roman"/>
          <w:sz w:val="32"/>
          <w:szCs w:val="32"/>
        </w:rPr>
        <w:t>0</w:t>
      </w:r>
      <w:r>
        <w:rPr>
          <w:rFonts w:ascii="Times New Roman" w:eastAsia="方正仿宋简体" w:hAnsi="Times New Roman" w:cs="Times New Roman"/>
          <w:sz w:val="32"/>
          <w:szCs w:val="32"/>
        </w:rPr>
        <w:t>台（套）；单位价值</w:t>
      </w:r>
      <w:r>
        <w:rPr>
          <w:rFonts w:ascii="Times New Roman" w:eastAsia="方正仿宋简体" w:hAnsi="Times New Roman" w:cs="Times New Roman"/>
          <w:sz w:val="32"/>
          <w:szCs w:val="32"/>
        </w:rPr>
        <w:t>100</w:t>
      </w:r>
      <w:r>
        <w:rPr>
          <w:rFonts w:ascii="Times New Roman" w:eastAsia="方正仿宋简体" w:hAnsi="Times New Roman" w:cs="Times New Roman"/>
          <w:sz w:val="32"/>
          <w:szCs w:val="32"/>
        </w:rPr>
        <w:t>万元以上专用设备</w:t>
      </w:r>
      <w:r>
        <w:rPr>
          <w:rFonts w:ascii="Times New Roman" w:eastAsia="方正仿宋简体" w:hAnsi="Times New Roman" w:cs="Times New Roman"/>
          <w:sz w:val="32"/>
          <w:szCs w:val="32"/>
        </w:rPr>
        <w:t>0</w:t>
      </w:r>
      <w:r>
        <w:rPr>
          <w:rFonts w:ascii="Times New Roman" w:eastAsia="方正仿宋简体" w:hAnsi="Times New Roman" w:cs="Times New Roman"/>
          <w:sz w:val="32"/>
          <w:szCs w:val="32"/>
        </w:rPr>
        <w:t>台（套）。</w:t>
      </w:r>
    </w:p>
    <w:p w:rsidR="0090717C" w:rsidRDefault="0090717C" w:rsidP="0090717C">
      <w:pPr>
        <w:pStyle w:val="Default"/>
        <w:ind w:firstLineChars="200" w:firstLine="640"/>
        <w:jc w:val="both"/>
        <w:rPr>
          <w:rFonts w:ascii="方正黑体_GBK" w:eastAsia="方正黑体_GBK" w:hAnsi="黑体" w:cs="Times New Roman"/>
          <w:sz w:val="32"/>
          <w:szCs w:val="32"/>
        </w:rPr>
      </w:pPr>
      <w:r>
        <w:rPr>
          <w:rFonts w:ascii="方正黑体_GBK" w:eastAsia="方正黑体_GBK" w:hAnsi="黑体" w:cs="Times New Roman" w:hint="eastAsia"/>
          <w:sz w:val="32"/>
          <w:szCs w:val="32"/>
        </w:rPr>
        <w:t>十三、2021年度预算绩效情况说明</w:t>
      </w:r>
    </w:p>
    <w:p w:rsidR="0090717C" w:rsidRDefault="0090717C" w:rsidP="0090717C">
      <w:pPr>
        <w:autoSpaceDE w:val="0"/>
        <w:autoSpaceDN w:val="0"/>
        <w:adjustRightInd w:val="0"/>
        <w:ind w:firstLineChars="200" w:firstLine="643"/>
        <w:rPr>
          <w:rFonts w:ascii="方正楷体简体" w:eastAsia="方正楷体简体" w:hAnsi="Times New Roman" w:cs="Times New Roman"/>
          <w:color w:val="000000"/>
          <w:kern w:val="0"/>
          <w:sz w:val="32"/>
          <w:szCs w:val="32"/>
        </w:rPr>
      </w:pPr>
      <w:r>
        <w:rPr>
          <w:rFonts w:ascii="方正楷体简体" w:eastAsia="方正楷体简体" w:hAnsi="Times New Roman" w:cs="Times New Roman" w:hint="eastAsia"/>
          <w:b/>
          <w:color w:val="000000"/>
          <w:kern w:val="0"/>
          <w:sz w:val="32"/>
          <w:szCs w:val="32"/>
        </w:rPr>
        <w:t>（1）绩效管理评价工作开展情况</w:t>
      </w:r>
      <w:r>
        <w:rPr>
          <w:rFonts w:ascii="方正楷体简体" w:eastAsia="方正楷体简体" w:hAnsi="Times New Roman" w:cs="Times New Roman" w:hint="eastAsia"/>
          <w:color w:val="000000"/>
          <w:kern w:val="0"/>
          <w:sz w:val="32"/>
          <w:szCs w:val="32"/>
        </w:rPr>
        <w:t>。</w:t>
      </w:r>
    </w:p>
    <w:p w:rsidR="0090717C" w:rsidRDefault="0090717C" w:rsidP="0090717C">
      <w:pPr>
        <w:autoSpaceDE w:val="0"/>
        <w:autoSpaceDN w:val="0"/>
        <w:adjustRightInd w:val="0"/>
        <w:ind w:firstLineChars="200" w:firstLine="640"/>
        <w:rPr>
          <w:rFonts w:ascii="Times New Roman" w:eastAsia="方正仿宋简体" w:hAnsi="Times New Roman" w:cs="Times New Roman"/>
          <w:color w:val="000000"/>
          <w:kern w:val="0"/>
          <w:sz w:val="32"/>
          <w:szCs w:val="32"/>
        </w:rPr>
      </w:pPr>
      <w:r>
        <w:rPr>
          <w:rFonts w:ascii="Times New Roman" w:eastAsia="方正仿宋简体" w:hAnsi="Times New Roman" w:cs="Times New Roman"/>
          <w:color w:val="000000"/>
          <w:kern w:val="0"/>
          <w:sz w:val="32"/>
          <w:szCs w:val="32"/>
        </w:rPr>
        <w:t>根据预算绩效管理要求，我部门组织对</w:t>
      </w:r>
      <w:r>
        <w:rPr>
          <w:rFonts w:ascii="Times New Roman" w:eastAsia="方正仿宋简体" w:hAnsi="Times New Roman" w:cs="Times New Roman"/>
          <w:color w:val="000000"/>
          <w:kern w:val="0"/>
          <w:sz w:val="32"/>
          <w:szCs w:val="32"/>
        </w:rPr>
        <w:t>2021</w:t>
      </w:r>
      <w:r>
        <w:rPr>
          <w:rFonts w:ascii="Times New Roman" w:eastAsia="方正仿宋简体" w:hAnsi="Times New Roman" w:cs="Times New Roman"/>
          <w:color w:val="000000"/>
          <w:kern w:val="0"/>
          <w:sz w:val="32"/>
          <w:szCs w:val="32"/>
        </w:rPr>
        <w:t>年度一般公共预算项目支出全面开展绩效自评，其中，一级项目</w:t>
      </w:r>
      <w:r>
        <w:rPr>
          <w:rFonts w:ascii="Times New Roman" w:eastAsia="方正仿宋简体" w:hAnsi="Times New Roman" w:cs="Times New Roman"/>
          <w:color w:val="000000"/>
          <w:kern w:val="0"/>
          <w:sz w:val="32"/>
          <w:szCs w:val="32"/>
        </w:rPr>
        <w:t>0</w:t>
      </w:r>
      <w:r>
        <w:rPr>
          <w:rFonts w:ascii="Times New Roman" w:eastAsia="方正仿宋简体" w:hAnsi="Times New Roman" w:cs="Times New Roman"/>
          <w:color w:val="000000"/>
          <w:kern w:val="0"/>
          <w:sz w:val="32"/>
          <w:szCs w:val="32"/>
        </w:rPr>
        <w:t>个，二级项目</w:t>
      </w:r>
      <w:r>
        <w:rPr>
          <w:rFonts w:ascii="Times New Roman" w:eastAsia="方正仿宋简体" w:hAnsi="Times New Roman" w:cs="Times New Roman"/>
          <w:color w:val="000000"/>
          <w:kern w:val="0"/>
          <w:sz w:val="32"/>
          <w:szCs w:val="32"/>
        </w:rPr>
        <w:t>14</w:t>
      </w:r>
      <w:r>
        <w:rPr>
          <w:rFonts w:ascii="Times New Roman" w:eastAsia="方正仿宋简体" w:hAnsi="Times New Roman" w:cs="Times New Roman"/>
          <w:color w:val="000000"/>
          <w:kern w:val="0"/>
          <w:sz w:val="32"/>
          <w:szCs w:val="32"/>
        </w:rPr>
        <w:t>个，共涉及资金</w:t>
      </w:r>
      <w:r>
        <w:rPr>
          <w:rFonts w:ascii="Times New Roman" w:eastAsia="方正仿宋简体" w:hAnsi="Times New Roman" w:cs="Times New Roman"/>
          <w:color w:val="000000"/>
          <w:kern w:val="0"/>
          <w:sz w:val="32"/>
          <w:szCs w:val="32"/>
        </w:rPr>
        <w:t>657.63</w:t>
      </w:r>
      <w:r>
        <w:rPr>
          <w:rFonts w:ascii="Times New Roman" w:eastAsia="方正仿宋简体" w:hAnsi="Times New Roman" w:cs="Times New Roman"/>
          <w:color w:val="000000"/>
          <w:kern w:val="0"/>
          <w:sz w:val="32"/>
          <w:szCs w:val="32"/>
        </w:rPr>
        <w:t>万元，占一般公共预算项目支出总额的</w:t>
      </w:r>
      <w:r>
        <w:rPr>
          <w:rFonts w:ascii="Times New Roman" w:eastAsia="方正仿宋简体" w:hAnsi="Times New Roman" w:cs="Times New Roman"/>
          <w:color w:val="000000"/>
          <w:kern w:val="0"/>
          <w:sz w:val="32"/>
          <w:szCs w:val="32"/>
        </w:rPr>
        <w:t>100.00%</w:t>
      </w:r>
      <w:r>
        <w:rPr>
          <w:rFonts w:ascii="Times New Roman" w:eastAsia="方正仿宋简体" w:hAnsi="Times New Roman" w:cs="Times New Roman"/>
          <w:color w:val="000000"/>
          <w:kern w:val="0"/>
          <w:sz w:val="32"/>
          <w:szCs w:val="32"/>
        </w:rPr>
        <w:t>。。</w:t>
      </w:r>
    </w:p>
    <w:p w:rsidR="0090717C" w:rsidRDefault="0090717C" w:rsidP="0090717C">
      <w:pPr>
        <w:autoSpaceDE w:val="0"/>
        <w:autoSpaceDN w:val="0"/>
        <w:adjustRightInd w:val="0"/>
        <w:ind w:firstLineChars="200" w:firstLine="640"/>
        <w:rPr>
          <w:rFonts w:ascii="Times New Roman" w:eastAsia="方正仿宋简体" w:hAnsi="Times New Roman" w:cs="Times New Roman"/>
          <w:kern w:val="0"/>
          <w:sz w:val="32"/>
          <w:szCs w:val="32"/>
        </w:rPr>
      </w:pPr>
      <w:r>
        <w:rPr>
          <w:rFonts w:ascii="Times New Roman" w:eastAsia="方正仿宋简体" w:hAnsi="Times New Roman" w:cs="Times New Roman"/>
          <w:kern w:val="0"/>
          <w:sz w:val="32"/>
          <w:szCs w:val="32"/>
        </w:rPr>
        <w:t>组织对</w:t>
      </w:r>
      <w:r>
        <w:rPr>
          <w:rFonts w:ascii="Times New Roman" w:eastAsia="方正仿宋简体" w:hAnsi="Times New Roman" w:cs="Times New Roman" w:hint="eastAsia"/>
          <w:kern w:val="0"/>
          <w:sz w:val="32"/>
          <w:szCs w:val="32"/>
        </w:rPr>
        <w:t>我</w:t>
      </w:r>
      <w:r>
        <w:rPr>
          <w:rFonts w:ascii="Times New Roman" w:eastAsia="方正仿宋简体" w:hAnsi="Times New Roman" w:cs="Times New Roman"/>
          <w:kern w:val="0"/>
          <w:sz w:val="32"/>
          <w:szCs w:val="32"/>
        </w:rPr>
        <w:t>单位开展整体支出绩效评价，涉及一般公共预算支出</w:t>
      </w:r>
      <w:r>
        <w:rPr>
          <w:rFonts w:ascii="Times New Roman" w:eastAsia="方正仿宋简体" w:hAnsi="Times New Roman" w:cs="Times New Roman"/>
          <w:kern w:val="0"/>
          <w:sz w:val="32"/>
          <w:szCs w:val="32"/>
        </w:rPr>
        <w:t>1409.76</w:t>
      </w:r>
      <w:r>
        <w:rPr>
          <w:rFonts w:ascii="Times New Roman" w:eastAsia="方正仿宋简体" w:hAnsi="Times New Roman" w:cs="Times New Roman"/>
          <w:kern w:val="0"/>
          <w:sz w:val="32"/>
          <w:szCs w:val="32"/>
        </w:rPr>
        <w:t>万元，政府性基金预算支出</w:t>
      </w:r>
      <w:r>
        <w:rPr>
          <w:rFonts w:ascii="Times New Roman" w:eastAsia="方正仿宋简体" w:hAnsi="Times New Roman" w:cs="Times New Roman"/>
          <w:kern w:val="0"/>
          <w:sz w:val="32"/>
          <w:szCs w:val="32"/>
        </w:rPr>
        <w:t>0.00</w:t>
      </w:r>
      <w:r>
        <w:rPr>
          <w:rFonts w:ascii="Times New Roman" w:eastAsia="方正仿宋简体" w:hAnsi="Times New Roman" w:cs="Times New Roman"/>
          <w:kern w:val="0"/>
          <w:sz w:val="32"/>
          <w:szCs w:val="32"/>
        </w:rPr>
        <w:t>万元。从评价情况来看，</w:t>
      </w:r>
      <w:r>
        <w:rPr>
          <w:rFonts w:ascii="Times New Roman" w:eastAsia="方正仿宋简体" w:hAnsi="Times New Roman" w:cs="Times New Roman" w:hint="eastAsia"/>
          <w:kern w:val="0"/>
          <w:sz w:val="32"/>
          <w:szCs w:val="32"/>
        </w:rPr>
        <w:t>我单位按年度预算计划，有序推进各项工作，较好的完成了年度工作任务目标，整体预算执行较为有效，整体绩效自评分为</w:t>
      </w:r>
      <w:r>
        <w:rPr>
          <w:rFonts w:ascii="Times New Roman" w:eastAsia="方正仿宋简体" w:hAnsi="Times New Roman" w:cs="Times New Roman"/>
          <w:kern w:val="0"/>
          <w:sz w:val="32"/>
          <w:szCs w:val="32"/>
        </w:rPr>
        <w:t>94.4</w:t>
      </w:r>
      <w:r>
        <w:rPr>
          <w:rFonts w:ascii="Times New Roman" w:eastAsia="方正仿宋简体" w:hAnsi="Times New Roman" w:cs="Times New Roman" w:hint="eastAsia"/>
          <w:kern w:val="0"/>
          <w:sz w:val="32"/>
          <w:szCs w:val="32"/>
        </w:rPr>
        <w:t>，详见附件《</w:t>
      </w:r>
      <w:r>
        <w:rPr>
          <w:rFonts w:ascii="Times New Roman" w:eastAsia="方正仿宋简体" w:hAnsi="Times New Roman" w:cs="Times New Roman" w:hint="eastAsia"/>
          <w:kern w:val="0"/>
          <w:sz w:val="32"/>
          <w:szCs w:val="32"/>
        </w:rPr>
        <w:t>2021</w:t>
      </w:r>
      <w:r>
        <w:rPr>
          <w:rFonts w:ascii="Times New Roman" w:eastAsia="方正仿宋简体" w:hAnsi="Times New Roman" w:cs="Times New Roman" w:hint="eastAsia"/>
          <w:kern w:val="0"/>
          <w:sz w:val="32"/>
          <w:szCs w:val="32"/>
        </w:rPr>
        <w:t>年度湖南省质量和标准化研究院单位整体支出绩效自评报告》。</w:t>
      </w:r>
    </w:p>
    <w:p w:rsidR="0090717C" w:rsidRDefault="0090717C" w:rsidP="0090717C">
      <w:pPr>
        <w:autoSpaceDE w:val="0"/>
        <w:autoSpaceDN w:val="0"/>
        <w:adjustRightInd w:val="0"/>
        <w:ind w:firstLineChars="200" w:firstLine="643"/>
        <w:rPr>
          <w:rFonts w:ascii="方正楷体简体" w:eastAsia="方正楷体简体" w:hAnsi="Times New Roman" w:cs="Times New Roman"/>
          <w:color w:val="000000"/>
          <w:kern w:val="0"/>
          <w:sz w:val="32"/>
          <w:szCs w:val="32"/>
        </w:rPr>
      </w:pPr>
      <w:r>
        <w:rPr>
          <w:rFonts w:ascii="方正楷体简体" w:eastAsia="方正楷体简体" w:hAnsi="Times New Roman" w:cs="Times New Roman" w:hint="eastAsia"/>
          <w:b/>
          <w:color w:val="000000"/>
          <w:kern w:val="0"/>
          <w:sz w:val="32"/>
          <w:szCs w:val="32"/>
        </w:rPr>
        <w:t>（</w:t>
      </w:r>
      <w:r>
        <w:rPr>
          <w:rFonts w:ascii="方正楷体简体" w:eastAsia="方正楷体简体" w:hAnsi="Times New Roman" w:cs="Times New Roman"/>
          <w:b/>
          <w:color w:val="000000"/>
          <w:kern w:val="0"/>
          <w:sz w:val="32"/>
          <w:szCs w:val="32"/>
        </w:rPr>
        <w:t>2</w:t>
      </w:r>
      <w:r>
        <w:rPr>
          <w:rFonts w:ascii="方正楷体简体" w:eastAsia="方正楷体简体" w:hAnsi="Times New Roman" w:cs="Times New Roman" w:hint="eastAsia"/>
          <w:b/>
          <w:color w:val="000000"/>
          <w:kern w:val="0"/>
          <w:sz w:val="32"/>
          <w:szCs w:val="32"/>
        </w:rPr>
        <w:t>）部门评价项目绩效评价结果。</w:t>
      </w:r>
    </w:p>
    <w:p w:rsidR="000B34CD" w:rsidRDefault="0090717C" w:rsidP="0090717C">
      <w:pPr>
        <w:widowControl/>
        <w:jc w:val="left"/>
        <w:rPr>
          <w:rFonts w:ascii="Times New Roman" w:eastAsia="方正仿宋简体" w:hAnsi="Times New Roman" w:cs="Times New Roman"/>
          <w:color w:val="000000"/>
          <w:kern w:val="0"/>
          <w:sz w:val="32"/>
          <w:szCs w:val="32"/>
        </w:rPr>
      </w:pPr>
      <w:r>
        <w:rPr>
          <w:rFonts w:ascii="Times New Roman" w:eastAsia="方正仿宋简体" w:hAnsi="Times New Roman" w:cs="Times New Roman"/>
          <w:color w:val="000000"/>
          <w:kern w:val="0"/>
          <w:sz w:val="32"/>
          <w:szCs w:val="32"/>
        </w:rPr>
        <w:t>部门评价项目数量</w:t>
      </w:r>
      <w:r>
        <w:rPr>
          <w:rFonts w:ascii="Times New Roman" w:eastAsia="方正仿宋简体" w:hAnsi="Times New Roman" w:cs="Times New Roman"/>
          <w:color w:val="000000"/>
          <w:kern w:val="0"/>
          <w:sz w:val="32"/>
          <w:szCs w:val="32"/>
        </w:rPr>
        <w:t>3</w:t>
      </w:r>
      <w:r>
        <w:rPr>
          <w:rFonts w:ascii="Times New Roman" w:eastAsia="方正仿宋简体" w:hAnsi="Times New Roman" w:cs="Times New Roman"/>
          <w:color w:val="000000"/>
          <w:kern w:val="0"/>
          <w:sz w:val="32"/>
          <w:szCs w:val="32"/>
        </w:rPr>
        <w:t>个以内的，至少将</w:t>
      </w:r>
      <w:r>
        <w:rPr>
          <w:rFonts w:ascii="Times New Roman" w:eastAsia="方正仿宋简体" w:hAnsi="Times New Roman" w:cs="Times New Roman"/>
          <w:color w:val="000000"/>
          <w:kern w:val="0"/>
          <w:sz w:val="32"/>
          <w:szCs w:val="32"/>
        </w:rPr>
        <w:t xml:space="preserve">1 </w:t>
      </w:r>
      <w:r>
        <w:rPr>
          <w:rFonts w:ascii="Times New Roman" w:eastAsia="方正仿宋简体" w:hAnsi="Times New Roman" w:cs="Times New Roman"/>
          <w:color w:val="000000"/>
          <w:kern w:val="0"/>
          <w:sz w:val="32"/>
          <w:szCs w:val="32"/>
        </w:rPr>
        <w:t>个部门评价报告向社会公开；部门评价项目数量大于</w:t>
      </w:r>
      <w:r>
        <w:rPr>
          <w:rFonts w:ascii="Times New Roman" w:eastAsia="方正仿宋简体" w:hAnsi="Times New Roman" w:cs="Times New Roman"/>
          <w:color w:val="000000"/>
          <w:kern w:val="0"/>
          <w:sz w:val="32"/>
          <w:szCs w:val="32"/>
        </w:rPr>
        <w:t xml:space="preserve">3 </w:t>
      </w:r>
      <w:r>
        <w:rPr>
          <w:rFonts w:ascii="Times New Roman" w:eastAsia="方正仿宋简体" w:hAnsi="Times New Roman" w:cs="Times New Roman"/>
          <w:color w:val="000000"/>
          <w:kern w:val="0"/>
          <w:sz w:val="32"/>
          <w:szCs w:val="32"/>
        </w:rPr>
        <w:t>个的，至少将</w:t>
      </w:r>
      <w:r>
        <w:rPr>
          <w:rFonts w:ascii="Times New Roman" w:eastAsia="方正仿宋简体" w:hAnsi="Times New Roman" w:cs="Times New Roman"/>
          <w:color w:val="000000"/>
          <w:kern w:val="0"/>
          <w:sz w:val="32"/>
          <w:szCs w:val="32"/>
        </w:rPr>
        <w:t xml:space="preserve">2 </w:t>
      </w:r>
      <w:r>
        <w:rPr>
          <w:rFonts w:ascii="Times New Roman" w:eastAsia="方正仿宋简体" w:hAnsi="Times New Roman" w:cs="Times New Roman"/>
          <w:color w:val="000000"/>
          <w:kern w:val="0"/>
          <w:sz w:val="32"/>
          <w:szCs w:val="32"/>
        </w:rPr>
        <w:t>个部门评价报</w:t>
      </w:r>
      <w:r>
        <w:rPr>
          <w:rFonts w:ascii="Times New Roman" w:eastAsia="方正仿宋简体" w:hAnsi="Times New Roman" w:cs="Times New Roman"/>
          <w:color w:val="000000"/>
          <w:kern w:val="0"/>
          <w:sz w:val="32"/>
          <w:szCs w:val="32"/>
        </w:rPr>
        <w:lastRenderedPageBreak/>
        <w:t>告向社会公开。报告框架可参考《项目支出绩效评价办法》（财预〔</w:t>
      </w:r>
      <w:r>
        <w:rPr>
          <w:rFonts w:ascii="Times New Roman" w:eastAsia="方正仿宋简体" w:hAnsi="Times New Roman" w:cs="Times New Roman"/>
          <w:color w:val="000000"/>
          <w:kern w:val="0"/>
          <w:sz w:val="32"/>
          <w:szCs w:val="32"/>
        </w:rPr>
        <w:t>2020</w:t>
      </w:r>
      <w:r>
        <w:rPr>
          <w:rFonts w:ascii="Times New Roman" w:eastAsia="方正仿宋简体" w:hAnsi="Times New Roman" w:cs="Times New Roman"/>
          <w:color w:val="000000"/>
          <w:kern w:val="0"/>
          <w:sz w:val="32"/>
          <w:szCs w:val="32"/>
        </w:rPr>
        <w:t>〕</w:t>
      </w:r>
      <w:r>
        <w:rPr>
          <w:rFonts w:ascii="Times New Roman" w:eastAsia="方正仿宋简体" w:hAnsi="Times New Roman" w:cs="Times New Roman"/>
          <w:color w:val="000000"/>
          <w:kern w:val="0"/>
          <w:sz w:val="32"/>
          <w:szCs w:val="32"/>
        </w:rPr>
        <w:t xml:space="preserve">10 </w:t>
      </w:r>
      <w:r>
        <w:rPr>
          <w:rFonts w:ascii="Times New Roman" w:eastAsia="方正仿宋简体" w:hAnsi="Times New Roman" w:cs="Times New Roman"/>
          <w:color w:val="000000"/>
          <w:kern w:val="0"/>
          <w:sz w:val="32"/>
          <w:szCs w:val="32"/>
        </w:rPr>
        <w:t>号）中《项目支出绩效评价报告（参考提纲）》、《湖南省预算支出绩效评价管理办法》（湘财绩〔</w:t>
      </w:r>
      <w:r>
        <w:rPr>
          <w:rFonts w:ascii="Times New Roman" w:eastAsia="方正仿宋简体" w:hAnsi="Times New Roman" w:cs="Times New Roman"/>
          <w:color w:val="000000"/>
          <w:kern w:val="0"/>
          <w:sz w:val="32"/>
          <w:szCs w:val="32"/>
        </w:rPr>
        <w:t>2020</w:t>
      </w:r>
      <w:r>
        <w:rPr>
          <w:rFonts w:ascii="Times New Roman" w:eastAsia="方正仿宋简体" w:hAnsi="Times New Roman" w:cs="Times New Roman"/>
          <w:color w:val="000000"/>
          <w:kern w:val="0"/>
          <w:sz w:val="32"/>
          <w:szCs w:val="32"/>
        </w:rPr>
        <w:t>〕</w:t>
      </w:r>
      <w:r>
        <w:rPr>
          <w:rFonts w:ascii="Times New Roman" w:eastAsia="方正仿宋简体" w:hAnsi="Times New Roman" w:cs="Times New Roman"/>
          <w:color w:val="000000"/>
          <w:kern w:val="0"/>
          <w:sz w:val="32"/>
          <w:szCs w:val="32"/>
        </w:rPr>
        <w:t>7</w:t>
      </w:r>
      <w:r>
        <w:rPr>
          <w:rFonts w:ascii="Times New Roman" w:eastAsia="方正仿宋简体" w:hAnsi="Times New Roman" w:cs="Times New Roman"/>
          <w:color w:val="000000"/>
          <w:kern w:val="0"/>
          <w:sz w:val="32"/>
          <w:szCs w:val="32"/>
        </w:rPr>
        <w:t>号）。</w:t>
      </w:r>
      <w:r w:rsidR="000B34CD">
        <w:rPr>
          <w:rFonts w:ascii="Times New Roman" w:eastAsia="方正仿宋简体" w:hAnsi="Times New Roman" w:cs="Times New Roman"/>
          <w:color w:val="000000"/>
          <w:kern w:val="0"/>
          <w:sz w:val="32"/>
          <w:szCs w:val="32"/>
        </w:rPr>
        <w:br w:type="page"/>
      </w:r>
    </w:p>
    <w:p w:rsidR="006A348B" w:rsidRPr="00F42EEC" w:rsidRDefault="006A348B" w:rsidP="006A348B">
      <w:pPr>
        <w:autoSpaceDE w:val="0"/>
        <w:autoSpaceDN w:val="0"/>
        <w:adjustRightInd w:val="0"/>
        <w:ind w:firstLineChars="200" w:firstLine="640"/>
        <w:jc w:val="left"/>
        <w:rPr>
          <w:rFonts w:ascii="Times New Roman" w:eastAsia="方正仿宋简体" w:hAnsi="Times New Roman" w:cs="Times New Roman"/>
          <w:color w:val="000000"/>
          <w:kern w:val="0"/>
          <w:sz w:val="32"/>
          <w:szCs w:val="32"/>
        </w:rPr>
      </w:pPr>
    </w:p>
    <w:p w:rsidR="00C10681" w:rsidRDefault="00C10681" w:rsidP="00E209CF">
      <w:pPr>
        <w:pStyle w:val="Default"/>
        <w:rPr>
          <w:sz w:val="72"/>
          <w:szCs w:val="72"/>
        </w:rPr>
      </w:pPr>
    </w:p>
    <w:p w:rsidR="00214427" w:rsidRDefault="00214427" w:rsidP="00E209CF">
      <w:pPr>
        <w:pStyle w:val="Default"/>
        <w:rPr>
          <w:sz w:val="72"/>
          <w:szCs w:val="72"/>
        </w:rPr>
      </w:pPr>
    </w:p>
    <w:p w:rsidR="00214427" w:rsidRDefault="00214427" w:rsidP="00214427">
      <w:pPr>
        <w:pStyle w:val="Default"/>
        <w:jc w:val="center"/>
        <w:rPr>
          <w:sz w:val="72"/>
          <w:szCs w:val="72"/>
        </w:rPr>
      </w:pPr>
    </w:p>
    <w:p w:rsidR="00214427" w:rsidRDefault="00214427" w:rsidP="00214427">
      <w:pPr>
        <w:pStyle w:val="Default"/>
        <w:jc w:val="center"/>
        <w:rPr>
          <w:sz w:val="72"/>
          <w:szCs w:val="72"/>
        </w:rPr>
      </w:pPr>
    </w:p>
    <w:p w:rsidR="00214427" w:rsidRDefault="00214427" w:rsidP="00214427">
      <w:pPr>
        <w:pStyle w:val="Default"/>
        <w:jc w:val="center"/>
        <w:rPr>
          <w:sz w:val="72"/>
          <w:szCs w:val="72"/>
        </w:rPr>
      </w:pPr>
    </w:p>
    <w:p w:rsidR="00214427" w:rsidRDefault="00214427" w:rsidP="00214427">
      <w:pPr>
        <w:pStyle w:val="Default"/>
        <w:jc w:val="center"/>
        <w:rPr>
          <w:sz w:val="72"/>
          <w:szCs w:val="72"/>
        </w:rPr>
      </w:pPr>
      <w:r>
        <w:rPr>
          <w:rFonts w:hint="eastAsia"/>
          <w:sz w:val="72"/>
          <w:szCs w:val="72"/>
        </w:rPr>
        <w:t>第</w:t>
      </w:r>
      <w:r w:rsidRPr="00214427">
        <w:rPr>
          <w:rFonts w:hint="eastAsia"/>
          <w:sz w:val="72"/>
          <w:szCs w:val="72"/>
        </w:rPr>
        <w:t>四</w:t>
      </w:r>
      <w:r>
        <w:rPr>
          <w:rFonts w:hint="eastAsia"/>
          <w:sz w:val="72"/>
          <w:szCs w:val="72"/>
        </w:rPr>
        <w:t>部分</w:t>
      </w:r>
    </w:p>
    <w:p w:rsidR="00214427" w:rsidRDefault="00214427" w:rsidP="00214427">
      <w:pPr>
        <w:jc w:val="center"/>
        <w:rPr>
          <w:rFonts w:ascii="黑体" w:eastAsia="黑体" w:cs="黑体"/>
          <w:color w:val="000000"/>
          <w:kern w:val="0"/>
          <w:sz w:val="70"/>
          <w:szCs w:val="70"/>
        </w:rPr>
      </w:pPr>
    </w:p>
    <w:p w:rsidR="00704395" w:rsidRDefault="00214427" w:rsidP="00704395">
      <w:pPr>
        <w:jc w:val="center"/>
        <w:rPr>
          <w:rFonts w:ascii="黑体" w:eastAsia="黑体" w:cs="黑体"/>
          <w:color w:val="000000"/>
          <w:kern w:val="0"/>
          <w:sz w:val="70"/>
          <w:szCs w:val="70"/>
        </w:rPr>
      </w:pPr>
      <w:r w:rsidRPr="00214427">
        <w:rPr>
          <w:rFonts w:ascii="黑体" w:eastAsia="黑体" w:cs="黑体" w:hint="eastAsia"/>
          <w:color w:val="000000"/>
          <w:kern w:val="0"/>
          <w:sz w:val="70"/>
          <w:szCs w:val="70"/>
        </w:rPr>
        <w:t>名词解释</w:t>
      </w:r>
    </w:p>
    <w:p w:rsidR="00704395" w:rsidRDefault="00704395">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704395" w:rsidRDefault="00704395" w:rsidP="00704395">
      <w:pPr>
        <w:ind w:firstLineChars="200" w:firstLine="640"/>
        <w:jc w:val="left"/>
        <w:rPr>
          <w:rFonts w:asciiTheme="minorEastAsia" w:hAnsiTheme="minorEastAsia" w:cs="黑体"/>
          <w:color w:val="000000"/>
          <w:kern w:val="0"/>
          <w:sz w:val="32"/>
          <w:szCs w:val="32"/>
        </w:rPr>
      </w:pPr>
    </w:p>
    <w:p w:rsidR="00D254F5" w:rsidRPr="000B1AC5" w:rsidRDefault="00D254F5" w:rsidP="00A816D5">
      <w:pPr>
        <w:pStyle w:val="Default"/>
        <w:ind w:firstLineChars="200" w:firstLine="643"/>
        <w:jc w:val="both"/>
        <w:rPr>
          <w:rFonts w:ascii="方正仿宋简体" w:eastAsia="方正仿宋简体" w:hAnsiTheme="minorEastAsia"/>
          <w:sz w:val="32"/>
          <w:szCs w:val="32"/>
        </w:rPr>
      </w:pPr>
      <w:r w:rsidRPr="000B1AC5">
        <w:rPr>
          <w:rFonts w:ascii="方正仿宋简体" w:eastAsia="方正仿宋简体" w:hAnsiTheme="minorEastAsia" w:hint="eastAsia"/>
          <w:b/>
          <w:sz w:val="32"/>
          <w:szCs w:val="32"/>
        </w:rPr>
        <w:t>一、财政拨款收入：</w:t>
      </w:r>
      <w:r w:rsidRPr="000B1AC5">
        <w:rPr>
          <w:rFonts w:ascii="方正仿宋简体" w:eastAsia="方正仿宋简体" w:hAnsiTheme="minorEastAsia" w:hint="eastAsia"/>
          <w:sz w:val="32"/>
          <w:szCs w:val="32"/>
        </w:rPr>
        <w:t>指本级财政部门当年拨付的财政预算资金，包括一般公共预算财政拨款和政府性基金预算财政拨款。</w:t>
      </w:r>
    </w:p>
    <w:p w:rsidR="00D254F5" w:rsidRPr="000B1AC5" w:rsidRDefault="00D254F5" w:rsidP="00A816D5">
      <w:pPr>
        <w:pStyle w:val="Default"/>
        <w:ind w:firstLineChars="200" w:firstLine="643"/>
        <w:jc w:val="both"/>
        <w:rPr>
          <w:rFonts w:ascii="方正仿宋简体" w:eastAsia="方正仿宋简体" w:hAnsiTheme="minorEastAsia"/>
          <w:sz w:val="32"/>
          <w:szCs w:val="32"/>
        </w:rPr>
      </w:pPr>
      <w:r w:rsidRPr="000B1AC5">
        <w:rPr>
          <w:rFonts w:ascii="方正仿宋简体" w:eastAsia="方正仿宋简体" w:hAnsiTheme="minorEastAsia" w:hint="eastAsia"/>
          <w:b/>
          <w:sz w:val="32"/>
          <w:szCs w:val="32"/>
        </w:rPr>
        <w:t>二、上级补助收入：</w:t>
      </w:r>
      <w:r w:rsidRPr="000B1AC5">
        <w:rPr>
          <w:rFonts w:ascii="方正仿宋简体" w:eastAsia="方正仿宋简体" w:hAnsiTheme="minorEastAsia" w:hint="eastAsia"/>
          <w:sz w:val="32"/>
          <w:szCs w:val="32"/>
        </w:rPr>
        <w:t>指事业单位从主管部门和上级单位取得的非财政补助收入。</w:t>
      </w:r>
    </w:p>
    <w:p w:rsidR="00D254F5" w:rsidRPr="000B1AC5" w:rsidRDefault="00D254F5" w:rsidP="00A816D5">
      <w:pPr>
        <w:pStyle w:val="Default"/>
        <w:ind w:firstLineChars="200" w:firstLine="643"/>
        <w:jc w:val="both"/>
        <w:rPr>
          <w:rFonts w:ascii="方正仿宋简体" w:eastAsia="方正仿宋简体" w:hAnsiTheme="minorEastAsia"/>
          <w:sz w:val="32"/>
          <w:szCs w:val="32"/>
        </w:rPr>
      </w:pPr>
      <w:r w:rsidRPr="000B1AC5">
        <w:rPr>
          <w:rFonts w:ascii="方正仿宋简体" w:eastAsia="方正仿宋简体" w:hAnsiTheme="minorEastAsia" w:hint="eastAsia"/>
          <w:b/>
          <w:sz w:val="32"/>
          <w:szCs w:val="32"/>
        </w:rPr>
        <w:t>三、经营收入：</w:t>
      </w:r>
      <w:r w:rsidRPr="000B1AC5">
        <w:rPr>
          <w:rFonts w:ascii="方正仿宋简体" w:eastAsia="方正仿宋简体" w:hAnsiTheme="minorEastAsia" w:hint="eastAsia"/>
          <w:sz w:val="32"/>
          <w:szCs w:val="32"/>
        </w:rPr>
        <w:t>指事业单位在专业业务活动及辅助活动之外开展非独立核算经营活动取得的收入。</w:t>
      </w:r>
    </w:p>
    <w:p w:rsidR="00D254F5" w:rsidRPr="000B1AC5" w:rsidRDefault="00D254F5" w:rsidP="00A816D5">
      <w:pPr>
        <w:pStyle w:val="Default"/>
        <w:ind w:firstLineChars="200" w:firstLine="643"/>
        <w:jc w:val="both"/>
        <w:rPr>
          <w:rFonts w:ascii="方正仿宋简体" w:eastAsia="方正仿宋简体" w:hAnsiTheme="minorEastAsia"/>
          <w:sz w:val="32"/>
          <w:szCs w:val="32"/>
        </w:rPr>
      </w:pPr>
      <w:r w:rsidRPr="000B1AC5">
        <w:rPr>
          <w:rFonts w:ascii="方正仿宋简体" w:eastAsia="方正仿宋简体" w:hAnsiTheme="minorEastAsia" w:hint="eastAsia"/>
          <w:b/>
          <w:sz w:val="32"/>
          <w:szCs w:val="32"/>
        </w:rPr>
        <w:t>四、其他收入：</w:t>
      </w:r>
      <w:r w:rsidRPr="000B1AC5">
        <w:rPr>
          <w:rFonts w:ascii="方正仿宋简体" w:eastAsia="方正仿宋简体" w:hAnsiTheme="minorEastAsia" w:hint="eastAsia"/>
          <w:sz w:val="32"/>
          <w:szCs w:val="32"/>
        </w:rPr>
        <w:t>指预算单位在“财政拨款”、“事业收入”、“经营收入”、“上级补助收入”、“附属单位上缴收入”等之外取得的各项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rsidR="00D254F5" w:rsidRPr="000B1AC5" w:rsidRDefault="00D254F5" w:rsidP="00A816D5">
      <w:pPr>
        <w:pStyle w:val="Default"/>
        <w:ind w:firstLineChars="200" w:firstLine="643"/>
        <w:jc w:val="both"/>
        <w:rPr>
          <w:rFonts w:ascii="方正仿宋简体" w:eastAsia="方正仿宋简体" w:hAnsiTheme="minorEastAsia"/>
          <w:sz w:val="32"/>
          <w:szCs w:val="32"/>
        </w:rPr>
      </w:pPr>
      <w:r w:rsidRPr="000B1AC5">
        <w:rPr>
          <w:rFonts w:ascii="方正仿宋简体" w:eastAsia="方正仿宋简体" w:hAnsiTheme="minorEastAsia" w:hint="eastAsia"/>
          <w:b/>
          <w:sz w:val="32"/>
          <w:szCs w:val="32"/>
        </w:rPr>
        <w:t>五、年初结转和结余：</w:t>
      </w:r>
      <w:r w:rsidRPr="000B1AC5">
        <w:rPr>
          <w:rFonts w:ascii="方正仿宋简体" w:eastAsia="方正仿宋简体" w:hAnsiTheme="minorEastAsia" w:hint="eastAsia"/>
          <w:sz w:val="32"/>
          <w:szCs w:val="32"/>
        </w:rPr>
        <w:t>指预算单位以前年度尚未完成、结转到本年仍按原规定用途继续使用的资金。</w:t>
      </w:r>
    </w:p>
    <w:p w:rsidR="00D254F5" w:rsidRPr="000B1AC5" w:rsidRDefault="00D254F5" w:rsidP="00A816D5">
      <w:pPr>
        <w:pStyle w:val="Default"/>
        <w:ind w:firstLineChars="200" w:firstLine="643"/>
        <w:jc w:val="both"/>
        <w:rPr>
          <w:rFonts w:ascii="方正仿宋简体" w:eastAsia="方正仿宋简体" w:hAnsiTheme="minorEastAsia"/>
          <w:sz w:val="32"/>
          <w:szCs w:val="32"/>
        </w:rPr>
      </w:pPr>
      <w:r w:rsidRPr="000B1AC5">
        <w:rPr>
          <w:rFonts w:ascii="方正仿宋简体" w:eastAsia="方正仿宋简体" w:hAnsiTheme="minorEastAsia" w:hint="eastAsia"/>
          <w:b/>
          <w:sz w:val="32"/>
          <w:szCs w:val="32"/>
        </w:rPr>
        <w:t>六、结余分配：</w:t>
      </w:r>
      <w:r w:rsidRPr="000B1AC5">
        <w:rPr>
          <w:rFonts w:ascii="方正仿宋简体" w:eastAsia="方正仿宋简体" w:hAnsiTheme="minorEastAsia" w:hint="eastAsia"/>
          <w:sz w:val="32"/>
          <w:szCs w:val="32"/>
        </w:rPr>
        <w:t>指单位按照国家有关规定，缴纳所得税、提取专用基金、转入事业基金等当年结余的分配情况。</w:t>
      </w:r>
    </w:p>
    <w:p w:rsidR="00D254F5" w:rsidRPr="000B1AC5" w:rsidRDefault="00D254F5" w:rsidP="00A816D5">
      <w:pPr>
        <w:pStyle w:val="Default"/>
        <w:ind w:firstLineChars="200" w:firstLine="643"/>
        <w:jc w:val="both"/>
        <w:rPr>
          <w:rFonts w:ascii="方正仿宋简体" w:eastAsia="方正仿宋简体" w:hAnsiTheme="minorEastAsia"/>
          <w:sz w:val="32"/>
          <w:szCs w:val="32"/>
        </w:rPr>
      </w:pPr>
      <w:r w:rsidRPr="000B1AC5">
        <w:rPr>
          <w:rFonts w:ascii="方正仿宋简体" w:eastAsia="方正仿宋简体" w:hAnsiTheme="minorEastAsia" w:hint="eastAsia"/>
          <w:b/>
          <w:sz w:val="32"/>
          <w:szCs w:val="32"/>
        </w:rPr>
        <w:t>七、年末结转和结余：</w:t>
      </w:r>
      <w:r w:rsidRPr="000B1AC5">
        <w:rPr>
          <w:rFonts w:ascii="方正仿宋简体" w:eastAsia="方正仿宋简体" w:hAnsiTheme="minorEastAsia" w:hint="eastAsia"/>
          <w:sz w:val="32"/>
          <w:szCs w:val="32"/>
        </w:rPr>
        <w:t>指单位按有关规定结转到下年或以后年度继续使用的资金。</w:t>
      </w:r>
    </w:p>
    <w:p w:rsidR="00D254F5" w:rsidRPr="000B1AC5" w:rsidRDefault="00D254F5" w:rsidP="00A816D5">
      <w:pPr>
        <w:pStyle w:val="Default"/>
        <w:ind w:firstLineChars="200" w:firstLine="643"/>
        <w:jc w:val="both"/>
        <w:rPr>
          <w:rFonts w:ascii="方正仿宋简体" w:eastAsia="方正仿宋简体" w:hAnsiTheme="minorEastAsia"/>
          <w:sz w:val="32"/>
          <w:szCs w:val="32"/>
        </w:rPr>
      </w:pPr>
      <w:r w:rsidRPr="000B1AC5">
        <w:rPr>
          <w:rFonts w:ascii="方正仿宋简体" w:eastAsia="方正仿宋简体" w:hAnsiTheme="minorEastAsia" w:hint="eastAsia"/>
          <w:b/>
          <w:sz w:val="32"/>
          <w:szCs w:val="32"/>
        </w:rPr>
        <w:lastRenderedPageBreak/>
        <w:t>八、基本支出：</w:t>
      </w:r>
      <w:r w:rsidRPr="000B1AC5">
        <w:rPr>
          <w:rFonts w:ascii="方正仿宋简体" w:eastAsia="方正仿宋简体" w:hAnsiTheme="minorEastAsia" w:hint="eastAsia"/>
          <w:sz w:val="32"/>
          <w:szCs w:val="32"/>
        </w:rPr>
        <w:t>指预算单位为保障其正常运转，完成日常工作任务所发生的支出，包括人员经费支出和日常公用经费支出。</w:t>
      </w:r>
    </w:p>
    <w:p w:rsidR="00D254F5" w:rsidRPr="000B1AC5" w:rsidRDefault="00D254F5" w:rsidP="00A816D5">
      <w:pPr>
        <w:pStyle w:val="Default"/>
        <w:ind w:firstLineChars="200" w:firstLine="643"/>
        <w:jc w:val="both"/>
        <w:rPr>
          <w:rFonts w:ascii="方正仿宋简体" w:eastAsia="方正仿宋简体" w:hAnsiTheme="minorEastAsia"/>
          <w:sz w:val="32"/>
          <w:szCs w:val="32"/>
        </w:rPr>
      </w:pPr>
      <w:r w:rsidRPr="000B1AC5">
        <w:rPr>
          <w:rFonts w:ascii="方正仿宋简体" w:eastAsia="方正仿宋简体" w:hAnsiTheme="minorEastAsia" w:hint="eastAsia"/>
          <w:b/>
          <w:sz w:val="32"/>
          <w:szCs w:val="32"/>
        </w:rPr>
        <w:t>九、项目支出：</w:t>
      </w:r>
      <w:r w:rsidRPr="000B1AC5">
        <w:rPr>
          <w:rFonts w:ascii="方正仿宋简体" w:eastAsia="方正仿宋简体" w:hAnsiTheme="minorEastAsia" w:hint="eastAsia"/>
          <w:sz w:val="32"/>
          <w:szCs w:val="32"/>
        </w:rPr>
        <w:t>指预算单位为完成其特定的行政工作任务或事业发展目标所发生的支出。</w:t>
      </w:r>
    </w:p>
    <w:p w:rsidR="00D254F5" w:rsidRPr="000B1AC5" w:rsidRDefault="00D254F5" w:rsidP="00A816D5">
      <w:pPr>
        <w:pStyle w:val="Default"/>
        <w:ind w:firstLineChars="200" w:firstLine="643"/>
        <w:jc w:val="both"/>
        <w:rPr>
          <w:rFonts w:ascii="方正仿宋简体" w:eastAsia="方正仿宋简体" w:hAnsiTheme="minorEastAsia"/>
          <w:sz w:val="32"/>
          <w:szCs w:val="32"/>
        </w:rPr>
      </w:pPr>
      <w:r w:rsidRPr="000B1AC5">
        <w:rPr>
          <w:rFonts w:ascii="方正仿宋简体" w:eastAsia="方正仿宋简体" w:hAnsiTheme="minorEastAsia" w:hint="eastAsia"/>
          <w:b/>
          <w:sz w:val="32"/>
          <w:szCs w:val="32"/>
        </w:rPr>
        <w:t>十、经营支出：</w:t>
      </w:r>
      <w:r w:rsidRPr="000B1AC5">
        <w:rPr>
          <w:rFonts w:ascii="方正仿宋简体" w:eastAsia="方正仿宋简体" w:hAnsiTheme="minorEastAsia" w:hint="eastAsia"/>
          <w:sz w:val="32"/>
          <w:szCs w:val="32"/>
        </w:rPr>
        <w:t>指事业单位在专业业务活动及其辅助活动之外开展非独立核算经营活动发生的支出。</w:t>
      </w:r>
    </w:p>
    <w:p w:rsidR="00D254F5" w:rsidRPr="000B1AC5" w:rsidRDefault="00D254F5" w:rsidP="00A816D5">
      <w:pPr>
        <w:pStyle w:val="Default"/>
        <w:ind w:firstLineChars="200" w:firstLine="643"/>
        <w:jc w:val="both"/>
        <w:rPr>
          <w:rFonts w:ascii="方正仿宋简体" w:eastAsia="方正仿宋简体" w:hAnsiTheme="minorEastAsia"/>
          <w:sz w:val="32"/>
          <w:szCs w:val="32"/>
        </w:rPr>
      </w:pPr>
      <w:r w:rsidRPr="000B1AC5">
        <w:rPr>
          <w:rFonts w:ascii="方正仿宋简体" w:eastAsia="方正仿宋简体" w:hAnsiTheme="minorEastAsia" w:hint="eastAsia"/>
          <w:b/>
          <w:sz w:val="32"/>
          <w:szCs w:val="32"/>
        </w:rPr>
        <w:t>十一、“三公”经费：</w:t>
      </w:r>
      <w:r w:rsidRPr="000B1AC5">
        <w:rPr>
          <w:rFonts w:ascii="方正仿宋简体" w:eastAsia="方正仿宋简体" w:hAnsiTheme="minorEastAsia" w:hint="eastAsia"/>
          <w:sz w:val="32"/>
          <w:szCs w:val="32"/>
        </w:rPr>
        <w:t>纳入财政预决算管理的“三公”经费，是指部门用一般公共预算财政拨款安排的因公出国（境）费、公务用车购置及运行费和公务接待费。其中，因公出国（境）费反映单位公务出国（境）的国际旅费、国外城市间交通费、住宿费、伙食费、培训费、公杂费等支出，不含教学科研人员学术交流；公务用车购置及运行费反映单位公务用车车辆购置支出（含车辆购置税）及燃费、维修费、过桥过路费、保险费、安全奖励费用等支出；公务接待费反映单位按规定开支的各类公务接待（含外宾接待）支出。</w:t>
      </w:r>
    </w:p>
    <w:p w:rsidR="00D254F5" w:rsidRPr="000B1AC5" w:rsidRDefault="00D254F5" w:rsidP="00A816D5">
      <w:pPr>
        <w:pStyle w:val="Default"/>
        <w:ind w:firstLineChars="200" w:firstLine="643"/>
        <w:jc w:val="both"/>
        <w:rPr>
          <w:rFonts w:ascii="方正仿宋简体" w:eastAsia="方正仿宋简体" w:hAnsiTheme="minorEastAsia"/>
          <w:sz w:val="32"/>
          <w:szCs w:val="32"/>
        </w:rPr>
      </w:pPr>
      <w:r w:rsidRPr="000B1AC5">
        <w:rPr>
          <w:rFonts w:ascii="方正仿宋简体" w:eastAsia="方正仿宋简体" w:hAnsiTheme="minorEastAsia" w:hint="eastAsia"/>
          <w:b/>
          <w:sz w:val="32"/>
          <w:szCs w:val="32"/>
        </w:rPr>
        <w:t>十二、机关运行经费：</w:t>
      </w:r>
      <w:r w:rsidRPr="000B1AC5">
        <w:rPr>
          <w:rFonts w:ascii="方正仿宋简体" w:eastAsia="方正仿宋简体" w:hAnsiTheme="minorEastAsia" w:hint="eastAsia"/>
          <w:sz w:val="32"/>
          <w:szCs w:val="32"/>
        </w:rPr>
        <w:t>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D254F5" w:rsidRPr="000B1AC5" w:rsidRDefault="00D254F5" w:rsidP="00A816D5">
      <w:pPr>
        <w:pStyle w:val="Default"/>
        <w:ind w:firstLineChars="200" w:firstLine="643"/>
        <w:jc w:val="both"/>
        <w:rPr>
          <w:rFonts w:ascii="方正仿宋简体" w:eastAsia="方正仿宋简体" w:hAnsiTheme="minorEastAsia"/>
          <w:sz w:val="32"/>
          <w:szCs w:val="32"/>
        </w:rPr>
      </w:pPr>
      <w:r w:rsidRPr="000B1AC5">
        <w:rPr>
          <w:rFonts w:ascii="方正仿宋简体" w:eastAsia="方正仿宋简体" w:hAnsiTheme="minorEastAsia" w:hint="eastAsia"/>
          <w:b/>
          <w:sz w:val="32"/>
          <w:szCs w:val="32"/>
        </w:rPr>
        <w:t>十三、一般公共服务支出（类）市场监督管理事务（款）质</w:t>
      </w:r>
      <w:r w:rsidRPr="000B1AC5">
        <w:rPr>
          <w:rFonts w:ascii="方正仿宋简体" w:eastAsia="方正仿宋简体" w:hAnsiTheme="minorEastAsia" w:hint="eastAsia"/>
          <w:b/>
          <w:sz w:val="32"/>
          <w:szCs w:val="32"/>
        </w:rPr>
        <w:lastRenderedPageBreak/>
        <w:t>量基础（项）：</w:t>
      </w:r>
      <w:r w:rsidRPr="000B1AC5">
        <w:rPr>
          <w:rFonts w:ascii="方正仿宋简体" w:eastAsia="方正仿宋简体" w:hAnsiTheme="minorEastAsia" w:hint="eastAsia"/>
          <w:sz w:val="32"/>
          <w:szCs w:val="32"/>
        </w:rPr>
        <w:t>反应计量、标准、认证认可、检验检测等质量基础专项工作支出。</w:t>
      </w:r>
    </w:p>
    <w:p w:rsidR="00D254F5" w:rsidRPr="000B1AC5" w:rsidRDefault="00D254F5" w:rsidP="00A816D5">
      <w:pPr>
        <w:pStyle w:val="Default"/>
        <w:ind w:firstLineChars="200" w:firstLine="643"/>
        <w:jc w:val="both"/>
        <w:rPr>
          <w:rFonts w:ascii="方正仿宋简体" w:eastAsia="方正仿宋简体" w:hAnsiTheme="minorEastAsia"/>
          <w:sz w:val="32"/>
          <w:szCs w:val="32"/>
        </w:rPr>
      </w:pPr>
      <w:r w:rsidRPr="000B1AC5">
        <w:rPr>
          <w:rFonts w:ascii="方正仿宋简体" w:eastAsia="方正仿宋简体" w:hAnsiTheme="minorEastAsia" w:hint="eastAsia"/>
          <w:b/>
          <w:sz w:val="32"/>
          <w:szCs w:val="32"/>
        </w:rPr>
        <w:t>十四、一般公共服务支出（类）市场监督管理事务（款）事业运行（项）：</w:t>
      </w:r>
      <w:r w:rsidRPr="000B1AC5">
        <w:rPr>
          <w:rFonts w:ascii="方正仿宋简体" w:eastAsia="方正仿宋简体" w:hAnsiTheme="minorEastAsia" w:hint="eastAsia"/>
          <w:sz w:val="32"/>
          <w:szCs w:val="32"/>
        </w:rPr>
        <w:t>反应事业单位的基本支出，不包括行政单位（包括实行公务员管理的事业单位）后勤服务中心、医务室等附属事业单位。</w:t>
      </w:r>
    </w:p>
    <w:p w:rsidR="00D254F5" w:rsidRPr="000B1AC5" w:rsidRDefault="00D254F5" w:rsidP="00A816D5">
      <w:pPr>
        <w:pStyle w:val="Default"/>
        <w:ind w:firstLineChars="200" w:firstLine="643"/>
        <w:jc w:val="both"/>
        <w:rPr>
          <w:rFonts w:ascii="方正仿宋简体" w:eastAsia="方正仿宋简体" w:hAnsiTheme="minorEastAsia"/>
          <w:sz w:val="32"/>
          <w:szCs w:val="32"/>
        </w:rPr>
      </w:pPr>
      <w:r w:rsidRPr="000B1AC5">
        <w:rPr>
          <w:rFonts w:ascii="方正仿宋简体" w:eastAsia="方正仿宋简体" w:hAnsiTheme="minorEastAsia" w:hint="eastAsia"/>
          <w:b/>
          <w:sz w:val="32"/>
          <w:szCs w:val="32"/>
        </w:rPr>
        <w:t>十五、一般公共服务支出（类）市场监督管理事务（款）其他市场监督管理事务（项）：</w:t>
      </w:r>
      <w:r w:rsidRPr="000B1AC5">
        <w:rPr>
          <w:rFonts w:ascii="方正仿宋简体" w:eastAsia="方正仿宋简体" w:hAnsiTheme="minorEastAsia" w:hint="eastAsia"/>
          <w:sz w:val="32"/>
          <w:szCs w:val="32"/>
        </w:rPr>
        <w:t>反映用于除上述项目以外其他市场监督管理事务方面的支出。</w:t>
      </w:r>
    </w:p>
    <w:p w:rsidR="00D254F5" w:rsidRPr="000B1AC5" w:rsidRDefault="00D254F5" w:rsidP="00A816D5">
      <w:pPr>
        <w:pStyle w:val="Default"/>
        <w:ind w:firstLineChars="200" w:firstLine="643"/>
        <w:jc w:val="both"/>
        <w:rPr>
          <w:rFonts w:ascii="方正仿宋简体" w:eastAsia="方正仿宋简体" w:hAnsiTheme="minorEastAsia"/>
          <w:sz w:val="32"/>
          <w:szCs w:val="32"/>
        </w:rPr>
      </w:pPr>
      <w:r w:rsidRPr="000B1AC5">
        <w:rPr>
          <w:rFonts w:ascii="方正仿宋简体" w:eastAsia="方正仿宋简体" w:hAnsiTheme="minorEastAsia" w:hint="eastAsia"/>
          <w:b/>
          <w:sz w:val="32"/>
          <w:szCs w:val="32"/>
        </w:rPr>
        <w:t>十六、教育支出（类）进修及培训（款）培训支出（项）：</w:t>
      </w:r>
      <w:r w:rsidRPr="000B1AC5">
        <w:rPr>
          <w:rFonts w:ascii="方正仿宋简体" w:eastAsia="方正仿宋简体" w:hAnsiTheme="minorEastAsia" w:hint="eastAsia"/>
          <w:sz w:val="32"/>
          <w:szCs w:val="32"/>
        </w:rPr>
        <w:t>反映各部门安排的用于培训的支出。教育部门的师资培训，党校、行政学院等专业干部教育机构的支出，以及退役士兵、专业士官的培训支出，不在本科目放映。</w:t>
      </w:r>
    </w:p>
    <w:p w:rsidR="00D254F5" w:rsidRPr="000B1AC5" w:rsidRDefault="00D254F5" w:rsidP="00A816D5">
      <w:pPr>
        <w:pStyle w:val="Default"/>
        <w:ind w:firstLineChars="200" w:firstLine="643"/>
        <w:jc w:val="both"/>
        <w:rPr>
          <w:rFonts w:ascii="方正仿宋简体" w:eastAsia="方正仿宋简体" w:hAnsiTheme="minorEastAsia"/>
          <w:sz w:val="32"/>
          <w:szCs w:val="32"/>
        </w:rPr>
      </w:pPr>
      <w:r w:rsidRPr="000B1AC5">
        <w:rPr>
          <w:rFonts w:ascii="方正仿宋简体" w:eastAsia="方正仿宋简体" w:hAnsiTheme="minorEastAsia" w:hint="eastAsia"/>
          <w:b/>
          <w:sz w:val="32"/>
          <w:szCs w:val="32"/>
        </w:rPr>
        <w:t>十七、社会保障和就业支出（类）行政事业单位养老支出（款）机关事业单位基本养老保险缴费支出：</w:t>
      </w:r>
      <w:r w:rsidRPr="000B1AC5">
        <w:rPr>
          <w:rFonts w:ascii="方正仿宋简体" w:eastAsia="方正仿宋简体" w:hAnsiTheme="minorEastAsia" w:hint="eastAsia"/>
          <w:sz w:val="32"/>
          <w:szCs w:val="32"/>
        </w:rPr>
        <w:t>反映机关事业单位实施养老保险制度由单位缴纳的基本养老保险费支出。</w:t>
      </w:r>
    </w:p>
    <w:p w:rsidR="00D254F5" w:rsidRPr="000B1AC5" w:rsidRDefault="00D254F5" w:rsidP="00A816D5">
      <w:pPr>
        <w:pStyle w:val="Default"/>
        <w:ind w:firstLineChars="200" w:firstLine="643"/>
        <w:jc w:val="both"/>
        <w:rPr>
          <w:rFonts w:ascii="方正仿宋简体" w:eastAsia="方正仿宋简体" w:hAnsiTheme="minorEastAsia"/>
          <w:sz w:val="32"/>
          <w:szCs w:val="32"/>
        </w:rPr>
      </w:pPr>
      <w:r w:rsidRPr="000B1AC5">
        <w:rPr>
          <w:rFonts w:ascii="方正仿宋简体" w:eastAsia="方正仿宋简体" w:hAnsiTheme="minorEastAsia" w:hint="eastAsia"/>
          <w:b/>
          <w:sz w:val="32"/>
          <w:szCs w:val="32"/>
        </w:rPr>
        <w:t>十八、社会保障和就业支出（类）行政事业单位养老支出（款）机关事业单位职业年金缴费支出：</w:t>
      </w:r>
      <w:r w:rsidRPr="000B1AC5">
        <w:rPr>
          <w:rFonts w:ascii="方正仿宋简体" w:eastAsia="方正仿宋简体" w:hAnsiTheme="minorEastAsia" w:hint="eastAsia"/>
          <w:sz w:val="32"/>
          <w:szCs w:val="32"/>
        </w:rPr>
        <w:t>反映机关事业单位实施养老保险制度由单位实际缴纳的职业年金支出。</w:t>
      </w:r>
    </w:p>
    <w:p w:rsidR="00D254F5" w:rsidRPr="000B1AC5" w:rsidRDefault="00D254F5" w:rsidP="00A816D5">
      <w:pPr>
        <w:pStyle w:val="Default"/>
        <w:ind w:firstLineChars="200" w:firstLine="643"/>
        <w:jc w:val="both"/>
        <w:rPr>
          <w:rFonts w:ascii="方正仿宋简体" w:eastAsia="方正仿宋简体" w:hAnsiTheme="minorEastAsia"/>
          <w:sz w:val="32"/>
          <w:szCs w:val="32"/>
        </w:rPr>
      </w:pPr>
      <w:r w:rsidRPr="000B1AC5">
        <w:rPr>
          <w:rFonts w:ascii="方正仿宋简体" w:eastAsia="方正仿宋简体" w:hAnsiTheme="minorEastAsia" w:hint="eastAsia"/>
          <w:b/>
          <w:sz w:val="32"/>
          <w:szCs w:val="32"/>
        </w:rPr>
        <w:t>十九、社会保障和就业支出（类）其他社会保障和就业支出（款）其他社会保障和就业支出：</w:t>
      </w:r>
      <w:r w:rsidRPr="000B1AC5">
        <w:rPr>
          <w:rFonts w:ascii="方正仿宋简体" w:eastAsia="方正仿宋简体" w:hAnsiTheme="minorEastAsia" w:hint="eastAsia"/>
          <w:sz w:val="32"/>
          <w:szCs w:val="32"/>
        </w:rPr>
        <w:t>放映除上述项目以外其他用于</w:t>
      </w:r>
      <w:r w:rsidRPr="000B1AC5">
        <w:rPr>
          <w:rFonts w:ascii="方正仿宋简体" w:eastAsia="方正仿宋简体" w:hAnsiTheme="minorEastAsia" w:hint="eastAsia"/>
          <w:sz w:val="32"/>
          <w:szCs w:val="32"/>
        </w:rPr>
        <w:lastRenderedPageBreak/>
        <w:t>社会保障和就业方面的支出。</w:t>
      </w:r>
    </w:p>
    <w:p w:rsidR="00D254F5" w:rsidRPr="000B1AC5" w:rsidRDefault="00D254F5" w:rsidP="00A816D5">
      <w:pPr>
        <w:pStyle w:val="Default"/>
        <w:ind w:firstLineChars="200" w:firstLine="643"/>
        <w:jc w:val="both"/>
        <w:rPr>
          <w:rFonts w:ascii="方正仿宋简体" w:eastAsia="方正仿宋简体" w:hAnsiTheme="minorEastAsia"/>
          <w:sz w:val="32"/>
          <w:szCs w:val="32"/>
        </w:rPr>
      </w:pPr>
      <w:r w:rsidRPr="000B1AC5">
        <w:rPr>
          <w:rFonts w:ascii="方正仿宋简体" w:eastAsia="方正仿宋简体" w:hAnsiTheme="minorEastAsia" w:hint="eastAsia"/>
          <w:b/>
          <w:sz w:val="32"/>
          <w:szCs w:val="32"/>
        </w:rPr>
        <w:t>二十、商业服务业等支出（类）其他商业服务业等支出（款）其他商业服务业等支出（项）：</w:t>
      </w:r>
      <w:r w:rsidRPr="000B1AC5">
        <w:rPr>
          <w:rFonts w:ascii="方正仿宋简体" w:eastAsia="方正仿宋简体" w:hAnsiTheme="minorEastAsia" w:hint="eastAsia"/>
          <w:sz w:val="32"/>
          <w:szCs w:val="32"/>
        </w:rPr>
        <w:t>反映其他商业服务业等支出中除上述项目以外的其他支出。</w:t>
      </w:r>
    </w:p>
    <w:p w:rsidR="00E67BE6" w:rsidRPr="007C4539" w:rsidRDefault="00D254F5" w:rsidP="00A816D5">
      <w:pPr>
        <w:widowControl/>
        <w:rPr>
          <w:rFonts w:asciiTheme="minorEastAsia" w:eastAsia="黑体" w:hAnsiTheme="minorEastAsia" w:cs="黑体"/>
          <w:color w:val="000000"/>
          <w:kern w:val="0"/>
          <w:sz w:val="28"/>
          <w:szCs w:val="32"/>
        </w:rPr>
      </w:pPr>
      <w:r w:rsidRPr="000B1AC5">
        <w:rPr>
          <w:rFonts w:ascii="方正仿宋简体" w:eastAsia="方正仿宋简体" w:hAnsiTheme="minorEastAsia" w:hint="eastAsia"/>
          <w:b/>
          <w:sz w:val="32"/>
          <w:szCs w:val="32"/>
        </w:rPr>
        <w:t>二十一、住房保障支出（类）住房改革支出（款）住房公积金（项）：</w:t>
      </w:r>
      <w:r w:rsidRPr="000B1AC5">
        <w:rPr>
          <w:rFonts w:ascii="方正仿宋简体" w:eastAsia="方正仿宋简体" w:hAnsiTheme="minorEastAsia" w:hint="eastAsia"/>
          <w:sz w:val="32"/>
          <w:szCs w:val="32"/>
        </w:rPr>
        <w:t>反映行政事业单位按人力资源和社会保障部、财政部规定的基本工资和津贴补贴以及规定比例为职工缴纳的住房公积金。</w:t>
      </w:r>
    </w:p>
    <w:p w:rsidR="00E67BE6" w:rsidRDefault="00E67BE6" w:rsidP="00A816D5">
      <w:pPr>
        <w:pStyle w:val="Default"/>
        <w:jc w:val="both"/>
        <w:rPr>
          <w:sz w:val="72"/>
          <w:szCs w:val="72"/>
        </w:rPr>
      </w:pPr>
    </w:p>
    <w:p w:rsidR="007C4539" w:rsidRDefault="007C4539" w:rsidP="00A816D5">
      <w:pPr>
        <w:pStyle w:val="Default"/>
        <w:jc w:val="both"/>
        <w:rPr>
          <w:sz w:val="72"/>
          <w:szCs w:val="72"/>
        </w:rPr>
      </w:pPr>
    </w:p>
    <w:p w:rsidR="007C4539" w:rsidRDefault="007C4539" w:rsidP="00A816D5">
      <w:pPr>
        <w:pStyle w:val="Default"/>
        <w:jc w:val="both"/>
        <w:rPr>
          <w:sz w:val="72"/>
          <w:szCs w:val="72"/>
        </w:rPr>
      </w:pPr>
    </w:p>
    <w:p w:rsidR="00D254F5" w:rsidRDefault="00D254F5" w:rsidP="00A816D5">
      <w:pPr>
        <w:pStyle w:val="Default"/>
        <w:jc w:val="both"/>
        <w:rPr>
          <w:sz w:val="72"/>
          <w:szCs w:val="72"/>
        </w:rPr>
      </w:pPr>
    </w:p>
    <w:p w:rsidR="00D254F5" w:rsidRDefault="00D254F5" w:rsidP="00A816D5">
      <w:pPr>
        <w:pStyle w:val="Default"/>
        <w:jc w:val="both"/>
        <w:rPr>
          <w:sz w:val="72"/>
          <w:szCs w:val="72"/>
        </w:rPr>
      </w:pPr>
    </w:p>
    <w:p w:rsidR="007C4539" w:rsidRDefault="007C4539" w:rsidP="00E67BE6">
      <w:pPr>
        <w:pStyle w:val="Default"/>
        <w:jc w:val="center"/>
        <w:rPr>
          <w:sz w:val="72"/>
          <w:szCs w:val="72"/>
        </w:rPr>
      </w:pPr>
    </w:p>
    <w:p w:rsidR="007C4539" w:rsidRDefault="007C4539" w:rsidP="00E67BE6">
      <w:pPr>
        <w:pStyle w:val="Default"/>
        <w:jc w:val="center"/>
        <w:rPr>
          <w:sz w:val="72"/>
          <w:szCs w:val="72"/>
        </w:rPr>
      </w:pPr>
    </w:p>
    <w:p w:rsidR="00E67BE6" w:rsidRDefault="00E67BE6" w:rsidP="00E67BE6">
      <w:pPr>
        <w:pStyle w:val="Default"/>
        <w:jc w:val="center"/>
        <w:rPr>
          <w:sz w:val="72"/>
          <w:szCs w:val="72"/>
        </w:rPr>
      </w:pPr>
    </w:p>
    <w:p w:rsidR="00E67BE6" w:rsidRDefault="00E67BE6" w:rsidP="00E67BE6">
      <w:pPr>
        <w:pStyle w:val="Default"/>
        <w:jc w:val="center"/>
        <w:rPr>
          <w:sz w:val="72"/>
          <w:szCs w:val="72"/>
        </w:rPr>
      </w:pPr>
    </w:p>
    <w:p w:rsidR="00E67BE6" w:rsidRDefault="00E67BE6" w:rsidP="00E67BE6">
      <w:pPr>
        <w:pStyle w:val="Default"/>
        <w:jc w:val="center"/>
        <w:rPr>
          <w:sz w:val="72"/>
          <w:szCs w:val="72"/>
        </w:rPr>
      </w:pPr>
    </w:p>
    <w:p w:rsidR="00E67BE6" w:rsidRDefault="00E67BE6" w:rsidP="00E67BE6">
      <w:pPr>
        <w:pStyle w:val="Default"/>
        <w:jc w:val="center"/>
        <w:rPr>
          <w:sz w:val="72"/>
          <w:szCs w:val="72"/>
        </w:rPr>
      </w:pPr>
    </w:p>
    <w:p w:rsidR="00A56D41" w:rsidRDefault="00A56D41" w:rsidP="00E67BE6">
      <w:pPr>
        <w:pStyle w:val="Default"/>
        <w:jc w:val="center"/>
        <w:rPr>
          <w:sz w:val="72"/>
          <w:szCs w:val="72"/>
        </w:rPr>
      </w:pPr>
    </w:p>
    <w:p w:rsidR="00E67BE6" w:rsidRDefault="00E67BE6" w:rsidP="00E67BE6">
      <w:pPr>
        <w:pStyle w:val="Default"/>
        <w:jc w:val="center"/>
        <w:rPr>
          <w:sz w:val="72"/>
          <w:szCs w:val="72"/>
        </w:rPr>
      </w:pPr>
      <w:r>
        <w:rPr>
          <w:rFonts w:hint="eastAsia"/>
          <w:sz w:val="72"/>
          <w:szCs w:val="72"/>
        </w:rPr>
        <w:t>第五部分</w:t>
      </w:r>
    </w:p>
    <w:p w:rsidR="00E67BE6" w:rsidRDefault="00E67BE6" w:rsidP="00E67BE6">
      <w:pPr>
        <w:jc w:val="center"/>
        <w:rPr>
          <w:rFonts w:ascii="黑体" w:eastAsia="黑体" w:cs="黑体"/>
          <w:color w:val="000000"/>
          <w:kern w:val="0"/>
          <w:sz w:val="70"/>
          <w:szCs w:val="70"/>
        </w:rPr>
      </w:pPr>
    </w:p>
    <w:p w:rsidR="00E67BE6" w:rsidRDefault="00E67BE6" w:rsidP="00E67BE6">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E67BE6" w:rsidRDefault="00E67BE6" w:rsidP="00E67BE6">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990210" w:rsidRPr="00357E2F" w:rsidRDefault="00990210" w:rsidP="00990210">
      <w:pPr>
        <w:spacing w:line="600" w:lineRule="exact"/>
        <w:outlineLvl w:val="0"/>
        <w:rPr>
          <w:rFonts w:eastAsia="方正黑体_GBK"/>
          <w:kern w:val="0"/>
          <w:sz w:val="32"/>
          <w:szCs w:val="32"/>
        </w:rPr>
      </w:pPr>
      <w:r w:rsidRPr="00357E2F">
        <w:rPr>
          <w:rFonts w:eastAsia="方正黑体_GBK"/>
          <w:kern w:val="0"/>
          <w:sz w:val="32"/>
          <w:szCs w:val="32"/>
        </w:rPr>
        <w:lastRenderedPageBreak/>
        <w:t>附件</w:t>
      </w:r>
    </w:p>
    <w:p w:rsidR="00990210" w:rsidRDefault="00990210" w:rsidP="00990210">
      <w:pPr>
        <w:spacing w:line="600" w:lineRule="exact"/>
        <w:rPr>
          <w:rFonts w:eastAsia="黑体"/>
          <w:kern w:val="0"/>
          <w:sz w:val="32"/>
          <w:szCs w:val="32"/>
        </w:rPr>
      </w:pPr>
    </w:p>
    <w:p w:rsidR="00990210" w:rsidRDefault="00990210" w:rsidP="00990210">
      <w:pPr>
        <w:spacing w:line="600" w:lineRule="exact"/>
        <w:rPr>
          <w:rFonts w:eastAsia="黑体"/>
          <w:kern w:val="0"/>
          <w:sz w:val="32"/>
          <w:szCs w:val="32"/>
        </w:rPr>
      </w:pPr>
    </w:p>
    <w:p w:rsidR="00990210" w:rsidRDefault="00990210" w:rsidP="00990210">
      <w:pPr>
        <w:jc w:val="center"/>
        <w:outlineLvl w:val="0"/>
        <w:rPr>
          <w:rFonts w:ascii="方正小标宋_GBK" w:eastAsia="方正小标宋_GBK"/>
          <w:sz w:val="52"/>
          <w:szCs w:val="52"/>
        </w:rPr>
      </w:pPr>
      <w:r>
        <w:rPr>
          <w:rFonts w:ascii="方正小标宋_GBK" w:eastAsia="方正小标宋_GBK" w:hint="eastAsia"/>
          <w:sz w:val="52"/>
          <w:szCs w:val="52"/>
        </w:rPr>
        <w:t>2</w:t>
      </w:r>
      <w:r>
        <w:rPr>
          <w:rFonts w:ascii="方正小标宋_GBK" w:eastAsia="方正小标宋_GBK"/>
          <w:sz w:val="52"/>
          <w:szCs w:val="52"/>
        </w:rPr>
        <w:t>021</w:t>
      </w:r>
      <w:r>
        <w:rPr>
          <w:rFonts w:ascii="方正小标宋_GBK" w:eastAsia="方正小标宋_GBK" w:hint="eastAsia"/>
          <w:sz w:val="52"/>
          <w:szCs w:val="52"/>
        </w:rPr>
        <w:t>年度湖南省质量和标准化研究院单位整体支出绩效自评报告</w:t>
      </w:r>
    </w:p>
    <w:p w:rsidR="00990210" w:rsidRDefault="00990210" w:rsidP="00990210">
      <w:pPr>
        <w:jc w:val="center"/>
        <w:rPr>
          <w:rFonts w:ascii="方正小标宋_GBK" w:eastAsia="方正小标宋_GBK"/>
          <w:b/>
          <w:sz w:val="52"/>
          <w:szCs w:val="52"/>
        </w:rPr>
      </w:pPr>
    </w:p>
    <w:p w:rsidR="00990210" w:rsidRDefault="00990210" w:rsidP="00990210">
      <w:pPr>
        <w:jc w:val="center"/>
        <w:rPr>
          <w:rFonts w:eastAsia="楷体_GB2312"/>
          <w:b/>
          <w:sz w:val="32"/>
          <w:szCs w:val="32"/>
        </w:rPr>
      </w:pPr>
    </w:p>
    <w:p w:rsidR="00990210" w:rsidRDefault="00990210" w:rsidP="00990210">
      <w:pPr>
        <w:jc w:val="center"/>
        <w:rPr>
          <w:rFonts w:eastAsia="楷体_GB2312"/>
          <w:b/>
          <w:sz w:val="32"/>
          <w:szCs w:val="32"/>
        </w:rPr>
      </w:pPr>
    </w:p>
    <w:p w:rsidR="00990210" w:rsidRDefault="00990210" w:rsidP="00990210">
      <w:pPr>
        <w:jc w:val="center"/>
        <w:rPr>
          <w:rFonts w:eastAsia="楷体_GB2312"/>
          <w:b/>
          <w:sz w:val="32"/>
          <w:szCs w:val="32"/>
        </w:rPr>
      </w:pPr>
    </w:p>
    <w:p w:rsidR="00990210" w:rsidRDefault="00990210" w:rsidP="00990210">
      <w:pPr>
        <w:jc w:val="center"/>
        <w:rPr>
          <w:rFonts w:eastAsia="楷体_GB2312"/>
          <w:b/>
          <w:sz w:val="32"/>
          <w:szCs w:val="32"/>
        </w:rPr>
      </w:pPr>
    </w:p>
    <w:p w:rsidR="00990210" w:rsidRDefault="00990210" w:rsidP="00990210">
      <w:pPr>
        <w:jc w:val="center"/>
        <w:rPr>
          <w:rFonts w:eastAsia="黑体"/>
          <w:sz w:val="32"/>
          <w:szCs w:val="32"/>
        </w:rPr>
      </w:pPr>
    </w:p>
    <w:p w:rsidR="00990210" w:rsidRDefault="00990210" w:rsidP="00990210">
      <w:pPr>
        <w:rPr>
          <w:rFonts w:eastAsia="黑体"/>
          <w:sz w:val="32"/>
          <w:szCs w:val="32"/>
        </w:rPr>
      </w:pPr>
    </w:p>
    <w:p w:rsidR="00990210" w:rsidRDefault="00990210" w:rsidP="00990210">
      <w:pPr>
        <w:jc w:val="center"/>
        <w:rPr>
          <w:rFonts w:eastAsia="黑体"/>
          <w:sz w:val="32"/>
          <w:szCs w:val="32"/>
        </w:rPr>
      </w:pPr>
    </w:p>
    <w:p w:rsidR="00990210" w:rsidRDefault="00990210" w:rsidP="00990210">
      <w:pPr>
        <w:jc w:val="center"/>
        <w:rPr>
          <w:rFonts w:eastAsia="黑体"/>
          <w:sz w:val="32"/>
          <w:szCs w:val="32"/>
        </w:rPr>
      </w:pPr>
    </w:p>
    <w:p w:rsidR="00990210" w:rsidRDefault="00990210" w:rsidP="00990210">
      <w:pPr>
        <w:jc w:val="center"/>
        <w:rPr>
          <w:rFonts w:eastAsia="黑体"/>
          <w:sz w:val="32"/>
          <w:szCs w:val="32"/>
        </w:rPr>
      </w:pPr>
    </w:p>
    <w:p w:rsidR="00990210" w:rsidRDefault="00990210" w:rsidP="00990210">
      <w:pPr>
        <w:jc w:val="center"/>
        <w:rPr>
          <w:rFonts w:eastAsia="黑体"/>
          <w:sz w:val="32"/>
          <w:szCs w:val="32"/>
        </w:rPr>
      </w:pPr>
    </w:p>
    <w:p w:rsidR="00990210" w:rsidRDefault="00990210" w:rsidP="00990210">
      <w:pPr>
        <w:spacing w:line="600" w:lineRule="exact"/>
        <w:ind w:firstLineChars="200" w:firstLine="640"/>
        <w:jc w:val="center"/>
        <w:rPr>
          <w:rFonts w:ascii="方正仿宋_GBK" w:eastAsia="方正仿宋_GBK"/>
          <w:sz w:val="32"/>
          <w:szCs w:val="32"/>
          <w:u w:val="single"/>
        </w:rPr>
      </w:pPr>
      <w:r>
        <w:rPr>
          <w:rFonts w:ascii="方正仿宋_GBK" w:eastAsia="方正仿宋_GBK" w:hint="eastAsia"/>
          <w:sz w:val="32"/>
          <w:szCs w:val="32"/>
        </w:rPr>
        <w:t>单位名称：</w:t>
      </w:r>
      <w:r>
        <w:rPr>
          <w:rFonts w:ascii="方正仿宋_GBK" w:eastAsia="方正仿宋_GBK" w:hint="eastAsia"/>
          <w:sz w:val="32"/>
          <w:szCs w:val="32"/>
          <w:u w:val="single"/>
        </w:rPr>
        <w:t>（盖章）</w:t>
      </w:r>
    </w:p>
    <w:p w:rsidR="00990210" w:rsidRPr="00545A4F" w:rsidRDefault="00990210" w:rsidP="00990210">
      <w:pPr>
        <w:spacing w:line="600" w:lineRule="exact"/>
        <w:ind w:firstLineChars="200" w:firstLine="640"/>
        <w:jc w:val="center"/>
        <w:rPr>
          <w:rFonts w:eastAsia="方正仿宋_GBK"/>
          <w:sz w:val="32"/>
          <w:szCs w:val="32"/>
        </w:rPr>
      </w:pPr>
      <w:r w:rsidRPr="00545A4F">
        <w:rPr>
          <w:rFonts w:eastAsia="方正仿宋_GBK"/>
          <w:sz w:val="32"/>
          <w:szCs w:val="32"/>
        </w:rPr>
        <w:t>2022</w:t>
      </w:r>
      <w:r w:rsidRPr="00545A4F">
        <w:rPr>
          <w:rFonts w:eastAsia="方正仿宋_GBK"/>
          <w:sz w:val="32"/>
          <w:szCs w:val="32"/>
        </w:rPr>
        <w:t>年</w:t>
      </w:r>
      <w:r w:rsidRPr="00545A4F">
        <w:rPr>
          <w:rFonts w:eastAsia="方正仿宋_GBK"/>
          <w:sz w:val="32"/>
          <w:szCs w:val="32"/>
        </w:rPr>
        <w:t>0</w:t>
      </w:r>
      <w:r>
        <w:rPr>
          <w:rFonts w:eastAsia="方正仿宋_GBK"/>
          <w:sz w:val="32"/>
          <w:szCs w:val="32"/>
        </w:rPr>
        <w:t>4</w:t>
      </w:r>
      <w:r w:rsidRPr="00545A4F">
        <w:rPr>
          <w:rFonts w:eastAsia="方正仿宋_GBK"/>
          <w:sz w:val="32"/>
          <w:szCs w:val="32"/>
        </w:rPr>
        <w:t>月</w:t>
      </w:r>
      <w:r w:rsidRPr="00545A4F">
        <w:rPr>
          <w:rFonts w:eastAsia="方正仿宋_GBK"/>
          <w:sz w:val="32"/>
          <w:szCs w:val="32"/>
        </w:rPr>
        <w:t>1</w:t>
      </w:r>
      <w:r>
        <w:rPr>
          <w:rFonts w:eastAsia="方正仿宋_GBK"/>
          <w:sz w:val="32"/>
          <w:szCs w:val="32"/>
        </w:rPr>
        <w:t>7</w:t>
      </w:r>
      <w:r w:rsidRPr="00545A4F">
        <w:rPr>
          <w:rFonts w:eastAsia="方正仿宋_GBK"/>
          <w:sz w:val="32"/>
          <w:szCs w:val="32"/>
        </w:rPr>
        <w:t>日</w:t>
      </w:r>
    </w:p>
    <w:p w:rsidR="00990210" w:rsidRDefault="00990210" w:rsidP="00990210">
      <w:pPr>
        <w:jc w:val="center"/>
        <w:rPr>
          <w:rFonts w:ascii="方正仿宋_GBK" w:eastAsia="方正仿宋_GBK"/>
          <w:sz w:val="32"/>
          <w:szCs w:val="32"/>
        </w:rPr>
      </w:pPr>
    </w:p>
    <w:p w:rsidR="00990210" w:rsidRDefault="00990210" w:rsidP="00990210">
      <w:pPr>
        <w:jc w:val="center"/>
        <w:rPr>
          <w:rFonts w:ascii="方正仿宋_GBK" w:eastAsia="方正仿宋_GBK"/>
          <w:sz w:val="32"/>
          <w:szCs w:val="32"/>
        </w:rPr>
        <w:sectPr w:rsidR="00990210" w:rsidSect="00A63DC2">
          <w:footerReference w:type="even" r:id="rId8"/>
          <w:footerReference w:type="default" r:id="rId9"/>
          <w:pgSz w:w="11906" w:h="16838" w:code="9"/>
          <w:pgMar w:top="1985" w:right="1474" w:bottom="1474" w:left="1474" w:header="851" w:footer="1134" w:gutter="0"/>
          <w:cols w:space="720"/>
          <w:titlePg/>
          <w:docGrid w:type="lines" w:linePitch="312"/>
        </w:sectPr>
      </w:pPr>
    </w:p>
    <w:p w:rsidR="00990210" w:rsidRPr="00521539" w:rsidRDefault="00990210" w:rsidP="00990210">
      <w:pPr>
        <w:pStyle w:val="a7"/>
        <w:numPr>
          <w:ilvl w:val="0"/>
          <w:numId w:val="8"/>
        </w:numPr>
        <w:spacing w:line="600" w:lineRule="exact"/>
        <w:ind w:left="1361" w:firstLineChars="0"/>
        <w:outlineLvl w:val="1"/>
        <w:rPr>
          <w:rFonts w:ascii="Times New Roman" w:eastAsia="方正黑体_GBK" w:hAnsi="Times New Roman" w:cs="Times New Roman"/>
          <w:sz w:val="32"/>
          <w:szCs w:val="32"/>
        </w:rPr>
      </w:pPr>
      <w:r w:rsidRPr="00521539">
        <w:rPr>
          <w:rFonts w:ascii="Times New Roman" w:eastAsia="方正黑体_GBK" w:hAnsi="Times New Roman" w:cs="Times New Roman"/>
          <w:sz w:val="32"/>
          <w:szCs w:val="32"/>
        </w:rPr>
        <w:lastRenderedPageBreak/>
        <w:t>单位基本情况</w:t>
      </w:r>
    </w:p>
    <w:p w:rsidR="00990210" w:rsidRPr="00521539" w:rsidRDefault="00990210" w:rsidP="00990210">
      <w:pPr>
        <w:spacing w:line="600" w:lineRule="exact"/>
        <w:ind w:firstLineChars="200" w:firstLine="640"/>
        <w:rPr>
          <w:rFonts w:ascii="Times New Roman" w:eastAsia="方正仿宋_GBK" w:hAnsi="Times New Roman" w:cs="Times New Roman"/>
          <w:color w:val="000000"/>
          <w:sz w:val="32"/>
          <w:szCs w:val="32"/>
        </w:rPr>
      </w:pPr>
      <w:r w:rsidRPr="00521539">
        <w:rPr>
          <w:rFonts w:ascii="Times New Roman" w:eastAsia="方正仿宋_GBK" w:hAnsi="Times New Roman" w:cs="Times New Roman"/>
          <w:color w:val="000000"/>
          <w:sz w:val="32"/>
          <w:szCs w:val="32"/>
        </w:rPr>
        <w:t>我院是省市场监督管理局直属公益一类全额拨款事业单位，</w:t>
      </w:r>
      <w:r w:rsidRPr="00521539">
        <w:rPr>
          <w:rFonts w:ascii="Times New Roman" w:eastAsia="方正仿宋_GBK" w:hAnsi="Times New Roman" w:cs="Times New Roman"/>
          <w:color w:val="000000"/>
          <w:sz w:val="32"/>
          <w:szCs w:val="32"/>
        </w:rPr>
        <w:t>2021</w:t>
      </w:r>
      <w:r w:rsidRPr="00521539">
        <w:rPr>
          <w:rFonts w:ascii="Times New Roman" w:eastAsia="方正仿宋_GBK" w:hAnsi="Times New Roman" w:cs="Times New Roman"/>
          <w:color w:val="000000"/>
          <w:sz w:val="32"/>
          <w:szCs w:val="32"/>
        </w:rPr>
        <w:t>年事业单位机构改革中职能职责进行了调整，现我院主要职能职责有：一是为省市场监管局提供支持保障的职能。承担质量研究和服务职能。承担宏观质量研究和质量信息统计分析、先进质量管理模式推广与应用，质量基础设施协同服务、品牌建设、质量信用评价等技术性工作和政府质量考核、政府质量奖等相关事务性工作。承担国家技术标准创新基地</w:t>
      </w:r>
      <w:r w:rsidRPr="00521539">
        <w:rPr>
          <w:rFonts w:ascii="Times New Roman" w:eastAsia="方正仿宋_GBK" w:hAnsi="Times New Roman" w:cs="Times New Roman"/>
          <w:color w:val="000000"/>
          <w:sz w:val="32"/>
          <w:szCs w:val="32"/>
        </w:rPr>
        <w:t>(</w:t>
      </w:r>
      <w:r w:rsidRPr="00521539">
        <w:rPr>
          <w:rFonts w:ascii="Times New Roman" w:eastAsia="方正仿宋_GBK" w:hAnsi="Times New Roman" w:cs="Times New Roman"/>
          <w:color w:val="000000"/>
          <w:sz w:val="32"/>
          <w:szCs w:val="32"/>
        </w:rPr>
        <w:t>长株潭</w:t>
      </w:r>
      <w:r w:rsidRPr="00521539">
        <w:rPr>
          <w:rFonts w:ascii="Times New Roman" w:eastAsia="方正仿宋_GBK" w:hAnsi="Times New Roman" w:cs="Times New Roman"/>
          <w:color w:val="000000"/>
          <w:sz w:val="32"/>
          <w:szCs w:val="32"/>
        </w:rPr>
        <w:t>)</w:t>
      </w:r>
      <w:r w:rsidRPr="00521539">
        <w:rPr>
          <w:rFonts w:ascii="Times New Roman" w:eastAsia="方正仿宋_GBK" w:hAnsi="Times New Roman" w:cs="Times New Roman"/>
          <w:color w:val="000000"/>
          <w:sz w:val="32"/>
          <w:szCs w:val="32"/>
        </w:rPr>
        <w:t>管理与服务职能。协调创新基地建设与运行、开展技术标准协同创新和推广应用。承担国家标准化管理委员会授权的相关工作。承担统一社会信用代码管理与服务职能。承担代码数据库建设和运维、代码数据质量管理工作，并为社会提供服务。承担商品条码管理与服务职能。开展物品编码自动识别质量检验。承担物品编码行政执法的事务性工作。承担市场监督管理质量和标准化相关理论、规划、政策研究及综合分析。二是面向社会提供公益服务的职能：承担标准化研究、标准化体系建设、标准制修订和标准应用推广等相关事务性工作。承担标准信息公共服务职能。负责标准信息公共服务平台、标准化专家库建设与服务工作。为湖南省新型标准体系建设、标准水平评价、标准实施评估等标准化管理工作提供技术支撑和服务保障。承担</w:t>
      </w:r>
      <w:r w:rsidRPr="00521539">
        <w:rPr>
          <w:rFonts w:ascii="Times New Roman" w:eastAsia="方正仿宋_GBK" w:hAnsi="Times New Roman" w:cs="Times New Roman"/>
          <w:color w:val="000000"/>
          <w:sz w:val="32"/>
          <w:szCs w:val="32"/>
        </w:rPr>
        <w:t>WTO/TBT</w:t>
      </w:r>
      <w:r w:rsidRPr="00521539">
        <w:rPr>
          <w:rFonts w:ascii="Times New Roman" w:eastAsia="方正仿宋_GBK" w:hAnsi="Times New Roman" w:cs="Times New Roman"/>
          <w:color w:val="000000"/>
          <w:sz w:val="32"/>
          <w:szCs w:val="32"/>
        </w:rPr>
        <w:t>研究和技术服务职能。履行</w:t>
      </w:r>
      <w:r w:rsidRPr="00521539">
        <w:rPr>
          <w:rFonts w:ascii="Times New Roman" w:eastAsia="方正仿宋_GBK" w:hAnsi="Times New Roman" w:cs="Times New Roman"/>
          <w:color w:val="000000"/>
          <w:sz w:val="32"/>
          <w:szCs w:val="32"/>
        </w:rPr>
        <w:t>“</w:t>
      </w:r>
      <w:r w:rsidRPr="00521539">
        <w:rPr>
          <w:rFonts w:ascii="Times New Roman" w:eastAsia="方正仿宋_GBK" w:hAnsi="Times New Roman" w:cs="Times New Roman"/>
          <w:color w:val="000000"/>
          <w:sz w:val="32"/>
          <w:szCs w:val="32"/>
        </w:rPr>
        <w:t>中国</w:t>
      </w:r>
      <w:r w:rsidRPr="00521539">
        <w:rPr>
          <w:rFonts w:ascii="Times New Roman" w:eastAsia="方正仿宋_GBK" w:hAnsi="Times New Roman" w:cs="Times New Roman"/>
          <w:color w:val="000000"/>
          <w:sz w:val="32"/>
          <w:szCs w:val="32"/>
        </w:rPr>
        <w:t>WTO/TBT</w:t>
      </w:r>
      <w:r w:rsidRPr="00521539">
        <w:rPr>
          <w:rFonts w:ascii="Times New Roman" w:eastAsia="方正仿宋_GBK" w:hAnsi="Times New Roman" w:cs="Times New Roman"/>
          <w:color w:val="000000"/>
          <w:sz w:val="32"/>
          <w:szCs w:val="32"/>
        </w:rPr>
        <w:t>湖南咨询工作站</w:t>
      </w:r>
      <w:r w:rsidRPr="00521539">
        <w:rPr>
          <w:rFonts w:ascii="Times New Roman" w:eastAsia="方正仿宋_GBK" w:hAnsi="Times New Roman" w:cs="Times New Roman"/>
          <w:color w:val="000000"/>
          <w:sz w:val="32"/>
          <w:szCs w:val="32"/>
        </w:rPr>
        <w:t>”</w:t>
      </w:r>
      <w:r w:rsidRPr="00521539">
        <w:rPr>
          <w:rFonts w:ascii="Times New Roman" w:eastAsia="方正仿宋_GBK" w:hAnsi="Times New Roman" w:cs="Times New Roman"/>
          <w:color w:val="000000"/>
          <w:sz w:val="32"/>
          <w:szCs w:val="32"/>
        </w:rPr>
        <w:t>职责。承担与贸易有关的知识产权保护政策和规划研究。</w:t>
      </w:r>
    </w:p>
    <w:p w:rsidR="00990210" w:rsidRPr="00521539" w:rsidRDefault="00990210" w:rsidP="00990210">
      <w:pPr>
        <w:spacing w:line="600" w:lineRule="exact"/>
        <w:ind w:firstLineChars="200" w:firstLine="640"/>
        <w:rPr>
          <w:rFonts w:ascii="Times New Roman" w:eastAsia="方正仿宋_GBK" w:hAnsi="Times New Roman" w:cs="Times New Roman"/>
          <w:color w:val="000000"/>
          <w:sz w:val="32"/>
          <w:szCs w:val="32"/>
        </w:rPr>
      </w:pPr>
      <w:r w:rsidRPr="00521539">
        <w:rPr>
          <w:rFonts w:ascii="Times New Roman" w:eastAsia="方正仿宋_GBK" w:hAnsi="Times New Roman" w:cs="Times New Roman"/>
          <w:color w:val="000000"/>
          <w:sz w:val="32"/>
          <w:szCs w:val="32"/>
        </w:rPr>
        <w:lastRenderedPageBreak/>
        <w:t>改革后我院共设有</w:t>
      </w:r>
      <w:r w:rsidRPr="00521539">
        <w:rPr>
          <w:rFonts w:ascii="Times New Roman" w:eastAsia="方正仿宋_GBK" w:hAnsi="Times New Roman" w:cs="Times New Roman"/>
          <w:color w:val="000000"/>
          <w:sz w:val="32"/>
          <w:szCs w:val="32"/>
        </w:rPr>
        <w:t>6</w:t>
      </w:r>
      <w:r w:rsidRPr="00521539">
        <w:rPr>
          <w:rFonts w:ascii="Times New Roman" w:eastAsia="方正仿宋_GBK" w:hAnsi="Times New Roman" w:cs="Times New Roman"/>
          <w:color w:val="000000"/>
          <w:sz w:val="32"/>
          <w:szCs w:val="32"/>
        </w:rPr>
        <w:t>个内设机构，分别为：综合部、事业发展部、质量品牌和物品编码研究所、标准化战略和技术性贸易措施研究所、公共管理和服务标准化研究所、高新技术标准化和知识产权研究所。编制</w:t>
      </w:r>
      <w:r w:rsidRPr="00521539">
        <w:rPr>
          <w:rFonts w:ascii="Times New Roman" w:eastAsia="方正仿宋_GBK" w:hAnsi="Times New Roman" w:cs="Times New Roman"/>
          <w:color w:val="000000"/>
          <w:sz w:val="32"/>
          <w:szCs w:val="32"/>
        </w:rPr>
        <w:t>41</w:t>
      </w:r>
      <w:r w:rsidRPr="00521539">
        <w:rPr>
          <w:rFonts w:ascii="Times New Roman" w:eastAsia="方正仿宋_GBK" w:hAnsi="Times New Roman" w:cs="Times New Roman"/>
          <w:color w:val="000000"/>
          <w:sz w:val="32"/>
          <w:szCs w:val="32"/>
        </w:rPr>
        <w:t>个，现有在职在岗职工</w:t>
      </w:r>
      <w:r w:rsidRPr="00521539">
        <w:rPr>
          <w:rFonts w:ascii="Times New Roman" w:eastAsia="方正仿宋_GBK" w:hAnsi="Times New Roman" w:cs="Times New Roman"/>
          <w:color w:val="000000"/>
          <w:sz w:val="32"/>
          <w:szCs w:val="32"/>
        </w:rPr>
        <w:t>30</w:t>
      </w:r>
      <w:r w:rsidRPr="00521539">
        <w:rPr>
          <w:rFonts w:ascii="Times New Roman" w:eastAsia="方正仿宋_GBK" w:hAnsi="Times New Roman" w:cs="Times New Roman"/>
          <w:color w:val="000000"/>
          <w:sz w:val="32"/>
          <w:szCs w:val="32"/>
        </w:rPr>
        <w:t>人，退休职工</w:t>
      </w:r>
      <w:r w:rsidRPr="00521539">
        <w:rPr>
          <w:rFonts w:ascii="Times New Roman" w:eastAsia="方正仿宋_GBK" w:hAnsi="Times New Roman" w:cs="Times New Roman"/>
          <w:color w:val="000000"/>
          <w:sz w:val="32"/>
          <w:szCs w:val="32"/>
        </w:rPr>
        <w:t>13</w:t>
      </w:r>
      <w:r w:rsidRPr="00521539">
        <w:rPr>
          <w:rFonts w:ascii="Times New Roman" w:eastAsia="方正仿宋_GBK" w:hAnsi="Times New Roman" w:cs="Times New Roman"/>
          <w:color w:val="000000"/>
          <w:sz w:val="32"/>
          <w:szCs w:val="32"/>
        </w:rPr>
        <w:t>人。</w:t>
      </w:r>
    </w:p>
    <w:p w:rsidR="00990210" w:rsidRPr="00521539" w:rsidRDefault="00990210" w:rsidP="00990210">
      <w:pPr>
        <w:spacing w:line="600" w:lineRule="exact"/>
        <w:ind w:firstLineChars="200" w:firstLine="640"/>
        <w:outlineLvl w:val="1"/>
        <w:rPr>
          <w:rFonts w:ascii="Times New Roman" w:eastAsia="方正黑体_GBK" w:hAnsi="Times New Roman" w:cs="Times New Roman"/>
          <w:sz w:val="32"/>
          <w:szCs w:val="32"/>
        </w:rPr>
      </w:pPr>
      <w:r w:rsidRPr="00521539">
        <w:rPr>
          <w:rFonts w:ascii="Times New Roman" w:eastAsia="方正黑体_GBK" w:hAnsi="Times New Roman" w:cs="Times New Roman"/>
          <w:sz w:val="32"/>
          <w:szCs w:val="32"/>
        </w:rPr>
        <w:t>二、一般公共预算支出情况</w:t>
      </w:r>
    </w:p>
    <w:p w:rsidR="00990210" w:rsidRPr="00521539" w:rsidRDefault="00990210" w:rsidP="00990210">
      <w:pPr>
        <w:spacing w:line="600" w:lineRule="exact"/>
        <w:ind w:firstLineChars="200" w:firstLine="640"/>
        <w:outlineLvl w:val="2"/>
        <w:rPr>
          <w:rFonts w:ascii="Times New Roman" w:eastAsia="方正楷体_GBK" w:hAnsi="Times New Roman" w:cs="Times New Roman"/>
          <w:sz w:val="32"/>
          <w:szCs w:val="32"/>
        </w:rPr>
      </w:pPr>
      <w:r w:rsidRPr="00521539">
        <w:rPr>
          <w:rFonts w:ascii="Times New Roman" w:eastAsia="方正楷体_GBK" w:hAnsi="Times New Roman" w:cs="Times New Roman"/>
          <w:sz w:val="32"/>
          <w:szCs w:val="32"/>
        </w:rPr>
        <w:t>（一）基本支出情况</w:t>
      </w:r>
    </w:p>
    <w:p w:rsidR="00990210" w:rsidRPr="00521539" w:rsidRDefault="00990210" w:rsidP="00990210">
      <w:pPr>
        <w:spacing w:line="600" w:lineRule="exact"/>
        <w:ind w:firstLineChars="200" w:firstLine="640"/>
        <w:rPr>
          <w:rFonts w:ascii="Times New Roman" w:eastAsia="方正仿宋_GBK" w:hAnsi="Times New Roman" w:cs="Times New Roman"/>
          <w:color w:val="000000"/>
          <w:sz w:val="32"/>
          <w:szCs w:val="32"/>
        </w:rPr>
      </w:pPr>
      <w:r w:rsidRPr="00521539">
        <w:rPr>
          <w:rFonts w:ascii="Times New Roman" w:eastAsia="方正仿宋_GBK" w:hAnsi="Times New Roman" w:cs="Times New Roman"/>
          <w:color w:val="000000"/>
          <w:sz w:val="32"/>
          <w:szCs w:val="32"/>
        </w:rPr>
        <w:t>2021</w:t>
      </w:r>
      <w:r w:rsidRPr="00521539">
        <w:rPr>
          <w:rFonts w:ascii="Times New Roman" w:eastAsia="方正仿宋_GBK" w:hAnsi="Times New Roman" w:cs="Times New Roman"/>
          <w:color w:val="000000"/>
          <w:sz w:val="32"/>
          <w:szCs w:val="32"/>
        </w:rPr>
        <w:t>年本部门使用财政拨款安排基本支出</w:t>
      </w:r>
      <w:r w:rsidRPr="00521539">
        <w:rPr>
          <w:rFonts w:ascii="Times New Roman" w:eastAsia="方正仿宋_GBK" w:hAnsi="Times New Roman" w:cs="Times New Roman"/>
          <w:color w:val="000000"/>
          <w:sz w:val="32"/>
          <w:szCs w:val="32"/>
        </w:rPr>
        <w:t>1069.91</w:t>
      </w:r>
      <w:r w:rsidRPr="00521539">
        <w:rPr>
          <w:rFonts w:ascii="Times New Roman" w:eastAsia="方正仿宋_GBK" w:hAnsi="Times New Roman" w:cs="Times New Roman"/>
          <w:color w:val="000000"/>
          <w:sz w:val="32"/>
          <w:szCs w:val="32"/>
        </w:rPr>
        <w:t>万元，当年形成支出</w:t>
      </w:r>
      <w:r w:rsidRPr="00521539">
        <w:rPr>
          <w:rFonts w:ascii="Times New Roman" w:eastAsia="方正仿宋_GBK" w:hAnsi="Times New Roman" w:cs="Times New Roman"/>
          <w:color w:val="000000"/>
          <w:sz w:val="32"/>
          <w:szCs w:val="32"/>
        </w:rPr>
        <w:t>968.64</w:t>
      </w:r>
      <w:r w:rsidRPr="00521539">
        <w:rPr>
          <w:rFonts w:ascii="Times New Roman" w:eastAsia="方正仿宋_GBK" w:hAnsi="Times New Roman" w:cs="Times New Roman"/>
          <w:color w:val="000000"/>
          <w:sz w:val="32"/>
          <w:szCs w:val="32"/>
        </w:rPr>
        <w:t>万元，预算执行率</w:t>
      </w:r>
      <w:r w:rsidRPr="00521539">
        <w:rPr>
          <w:rFonts w:ascii="Times New Roman" w:eastAsia="方正仿宋_GBK" w:hAnsi="Times New Roman" w:cs="Times New Roman"/>
          <w:color w:val="000000"/>
          <w:sz w:val="32"/>
          <w:szCs w:val="32"/>
        </w:rPr>
        <w:t>90.53%</w:t>
      </w:r>
      <w:r w:rsidRPr="00521539">
        <w:rPr>
          <w:rFonts w:ascii="Times New Roman" w:eastAsia="方正仿宋_GBK" w:hAnsi="Times New Roman" w:cs="Times New Roman"/>
          <w:color w:val="000000"/>
          <w:sz w:val="32"/>
          <w:szCs w:val="32"/>
        </w:rPr>
        <w:t>（详见表一）。基本支出未能完成年初预算目标，主要原因有两方面：一是由于文明单位绩效暂缓发放，形成指标结余；二是原计划的中层干部素质提升及党建等培训支出，因疫情影响，未按年初计划执行，形成培训经费指标结余。</w:t>
      </w:r>
    </w:p>
    <w:p w:rsidR="00990210" w:rsidRDefault="00990210" w:rsidP="00990210">
      <w:pPr>
        <w:spacing w:line="600" w:lineRule="exact"/>
        <w:ind w:firstLineChars="200" w:firstLine="482"/>
        <w:jc w:val="center"/>
        <w:rPr>
          <w:rFonts w:eastAsia="方正仿宋_GBK" w:cs="仿宋"/>
          <w:color w:val="000000"/>
          <w:sz w:val="32"/>
          <w:szCs w:val="32"/>
        </w:rPr>
      </w:pPr>
      <w:r w:rsidRPr="002872C2">
        <w:rPr>
          <w:rFonts w:ascii="宋体" w:hAnsi="宋体" w:cs="仿宋" w:hint="eastAsia"/>
          <w:b/>
          <w:sz w:val="24"/>
        </w:rPr>
        <w:t>表</w:t>
      </w:r>
      <w:r>
        <w:rPr>
          <w:rFonts w:ascii="宋体" w:hAnsi="宋体" w:cs="仿宋" w:hint="eastAsia"/>
          <w:b/>
          <w:sz w:val="24"/>
        </w:rPr>
        <w:t>一</w:t>
      </w:r>
      <w:r w:rsidRPr="002872C2">
        <w:rPr>
          <w:rFonts w:ascii="宋体" w:hAnsi="宋体" w:cs="仿宋" w:hint="eastAsia"/>
          <w:b/>
          <w:sz w:val="24"/>
        </w:rPr>
        <w:t xml:space="preserve"> </w:t>
      </w:r>
      <w:r>
        <w:rPr>
          <w:rFonts w:ascii="宋体" w:hAnsi="宋体" w:cs="仿宋" w:hint="eastAsia"/>
          <w:b/>
          <w:sz w:val="24"/>
        </w:rPr>
        <w:t>基本支出</w:t>
      </w:r>
      <w:r w:rsidRPr="002872C2">
        <w:rPr>
          <w:rFonts w:ascii="宋体" w:hAnsi="宋体" w:cs="仿宋" w:hint="eastAsia"/>
          <w:b/>
          <w:sz w:val="24"/>
        </w:rPr>
        <w:t>收支情况明细表</w:t>
      </w:r>
    </w:p>
    <w:p w:rsidR="00990210" w:rsidRDefault="00990210" w:rsidP="00990210">
      <w:pPr>
        <w:spacing w:line="600" w:lineRule="exact"/>
        <w:ind w:firstLineChars="200" w:firstLine="440"/>
        <w:jc w:val="right"/>
        <w:rPr>
          <w:rFonts w:eastAsia="方正仿宋_GBK" w:cs="仿宋"/>
          <w:color w:val="000000"/>
          <w:sz w:val="32"/>
          <w:szCs w:val="32"/>
        </w:rPr>
      </w:pPr>
      <w:r w:rsidRPr="002872C2">
        <w:rPr>
          <w:rFonts w:ascii="宋体" w:hAnsi="宋体" w:hint="eastAsia"/>
          <w:kern w:val="0"/>
          <w:sz w:val="22"/>
        </w:rPr>
        <w:t>单位：万元</w:t>
      </w:r>
    </w:p>
    <w:tbl>
      <w:tblPr>
        <w:tblW w:w="5000" w:type="pct"/>
        <w:tblLook w:val="04A0" w:firstRow="1" w:lastRow="0" w:firstColumn="1" w:lastColumn="0" w:noHBand="0" w:noVBand="1"/>
      </w:tblPr>
      <w:tblGrid>
        <w:gridCol w:w="1016"/>
        <w:gridCol w:w="3956"/>
        <w:gridCol w:w="1077"/>
        <w:gridCol w:w="1016"/>
        <w:gridCol w:w="1033"/>
        <w:gridCol w:w="1076"/>
      </w:tblGrid>
      <w:tr w:rsidR="00990210" w:rsidRPr="004D7E53" w:rsidTr="00A63DC2">
        <w:trPr>
          <w:trHeight w:val="454"/>
        </w:trPr>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0210" w:rsidRPr="004D7E53" w:rsidRDefault="00990210" w:rsidP="00A63DC2">
            <w:pPr>
              <w:widowControl/>
              <w:jc w:val="left"/>
              <w:rPr>
                <w:rFonts w:ascii="宋体" w:hAnsi="宋体" w:cs="宋体"/>
                <w:b/>
                <w:color w:val="000000"/>
                <w:kern w:val="0"/>
                <w:sz w:val="22"/>
              </w:rPr>
            </w:pPr>
            <w:r w:rsidRPr="004D7E53">
              <w:rPr>
                <w:rFonts w:ascii="宋体" w:hAnsi="宋体" w:cs="宋体" w:hint="eastAsia"/>
                <w:b/>
                <w:color w:val="000000"/>
                <w:kern w:val="0"/>
                <w:sz w:val="22"/>
              </w:rPr>
              <w:t>序号</w:t>
            </w:r>
          </w:p>
        </w:tc>
        <w:tc>
          <w:tcPr>
            <w:tcW w:w="2026" w:type="pct"/>
            <w:tcBorders>
              <w:top w:val="single" w:sz="4" w:space="0" w:color="auto"/>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left"/>
              <w:rPr>
                <w:rFonts w:ascii="宋体" w:hAnsi="宋体" w:cs="宋体"/>
                <w:b/>
                <w:color w:val="000000"/>
                <w:kern w:val="0"/>
                <w:sz w:val="22"/>
              </w:rPr>
            </w:pPr>
            <w:r w:rsidRPr="004D7E53">
              <w:rPr>
                <w:rFonts w:ascii="宋体" w:hAnsi="宋体" w:cs="宋体" w:hint="eastAsia"/>
                <w:b/>
                <w:color w:val="000000"/>
                <w:kern w:val="0"/>
                <w:sz w:val="22"/>
              </w:rPr>
              <w:t>项目</w:t>
            </w:r>
          </w:p>
        </w:tc>
        <w:tc>
          <w:tcPr>
            <w:tcW w:w="613" w:type="pct"/>
            <w:tcBorders>
              <w:top w:val="single" w:sz="4" w:space="0" w:color="auto"/>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left"/>
              <w:rPr>
                <w:rFonts w:ascii="宋体" w:hAnsi="宋体" w:cs="宋体"/>
                <w:b/>
                <w:color w:val="000000"/>
                <w:kern w:val="0"/>
                <w:sz w:val="22"/>
              </w:rPr>
            </w:pPr>
            <w:r w:rsidRPr="004D7E53">
              <w:rPr>
                <w:rFonts w:ascii="宋体" w:hAnsi="宋体" w:cs="宋体" w:hint="eastAsia"/>
                <w:b/>
                <w:color w:val="000000"/>
                <w:kern w:val="0"/>
                <w:sz w:val="22"/>
              </w:rPr>
              <w:t>收入</w:t>
            </w:r>
          </w:p>
        </w:tc>
        <w:tc>
          <w:tcPr>
            <w:tcW w:w="580" w:type="pct"/>
            <w:tcBorders>
              <w:top w:val="single" w:sz="4" w:space="0" w:color="auto"/>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left"/>
              <w:rPr>
                <w:rFonts w:ascii="宋体" w:hAnsi="宋体" w:cs="宋体"/>
                <w:b/>
                <w:color w:val="000000"/>
                <w:kern w:val="0"/>
                <w:sz w:val="22"/>
              </w:rPr>
            </w:pPr>
            <w:r w:rsidRPr="004D7E53">
              <w:rPr>
                <w:rFonts w:ascii="宋体" w:hAnsi="宋体" w:cs="宋体" w:hint="eastAsia"/>
                <w:b/>
                <w:color w:val="000000"/>
                <w:kern w:val="0"/>
                <w:sz w:val="22"/>
              </w:rPr>
              <w:t>支出</w:t>
            </w:r>
          </w:p>
        </w:tc>
        <w:tc>
          <w:tcPr>
            <w:tcW w:w="589" w:type="pct"/>
            <w:tcBorders>
              <w:top w:val="single" w:sz="4" w:space="0" w:color="auto"/>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left"/>
              <w:rPr>
                <w:rFonts w:ascii="宋体" w:hAnsi="宋体" w:cs="宋体"/>
                <w:b/>
                <w:color w:val="000000"/>
                <w:kern w:val="0"/>
                <w:sz w:val="22"/>
              </w:rPr>
            </w:pPr>
            <w:r w:rsidRPr="004D7E53">
              <w:rPr>
                <w:rFonts w:ascii="宋体" w:hAnsi="宋体" w:cs="宋体" w:hint="eastAsia"/>
                <w:b/>
                <w:color w:val="000000"/>
                <w:kern w:val="0"/>
                <w:sz w:val="22"/>
              </w:rPr>
              <w:t>执行率</w:t>
            </w:r>
          </w:p>
        </w:tc>
        <w:tc>
          <w:tcPr>
            <w:tcW w:w="613" w:type="pct"/>
            <w:tcBorders>
              <w:top w:val="single" w:sz="4" w:space="0" w:color="auto"/>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left"/>
              <w:rPr>
                <w:rFonts w:ascii="宋体" w:hAnsi="宋体" w:cs="宋体"/>
                <w:b/>
                <w:color w:val="000000"/>
                <w:kern w:val="0"/>
                <w:sz w:val="22"/>
              </w:rPr>
            </w:pPr>
            <w:r w:rsidRPr="004D7E53">
              <w:rPr>
                <w:rFonts w:ascii="宋体" w:hAnsi="宋体" w:cs="宋体" w:hint="eastAsia"/>
                <w:b/>
                <w:color w:val="000000"/>
                <w:kern w:val="0"/>
                <w:sz w:val="22"/>
              </w:rPr>
              <w:t>结余</w:t>
            </w:r>
          </w:p>
        </w:tc>
      </w:tr>
      <w:tr w:rsidR="00990210" w:rsidRPr="004D7E53" w:rsidTr="00A63DC2">
        <w:trPr>
          <w:trHeight w:val="454"/>
        </w:trPr>
        <w:tc>
          <w:tcPr>
            <w:tcW w:w="580" w:type="pct"/>
            <w:tcBorders>
              <w:top w:val="nil"/>
              <w:left w:val="single" w:sz="4" w:space="0" w:color="auto"/>
              <w:bottom w:val="single" w:sz="4" w:space="0" w:color="auto"/>
              <w:right w:val="single" w:sz="4" w:space="0" w:color="auto"/>
            </w:tcBorders>
            <w:shd w:val="clear" w:color="auto" w:fill="auto"/>
            <w:noWrap/>
            <w:vAlign w:val="center"/>
            <w:hideMark/>
          </w:tcPr>
          <w:p w:rsidR="00990210" w:rsidRPr="004D7E53" w:rsidRDefault="00990210" w:rsidP="00A63DC2">
            <w:pPr>
              <w:widowControl/>
              <w:jc w:val="center"/>
              <w:rPr>
                <w:rFonts w:ascii="宋体" w:hAnsi="宋体" w:cs="宋体"/>
                <w:color w:val="000000"/>
                <w:kern w:val="0"/>
                <w:sz w:val="22"/>
              </w:rPr>
            </w:pPr>
            <w:r w:rsidRPr="004D7E53">
              <w:rPr>
                <w:rFonts w:ascii="宋体" w:hAnsi="宋体" w:cs="宋体" w:hint="eastAsia"/>
                <w:color w:val="000000"/>
                <w:kern w:val="0"/>
                <w:sz w:val="22"/>
              </w:rPr>
              <w:t>1</w:t>
            </w:r>
          </w:p>
        </w:tc>
        <w:tc>
          <w:tcPr>
            <w:tcW w:w="2026"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left"/>
              <w:rPr>
                <w:rFonts w:ascii="宋体" w:hAnsi="宋体" w:cs="宋体"/>
                <w:color w:val="000000"/>
                <w:kern w:val="0"/>
                <w:sz w:val="22"/>
              </w:rPr>
            </w:pPr>
            <w:r w:rsidRPr="004D7E53">
              <w:rPr>
                <w:rFonts w:ascii="宋体" w:hAnsi="宋体" w:cs="宋体" w:hint="eastAsia"/>
                <w:color w:val="000000"/>
                <w:kern w:val="0"/>
                <w:sz w:val="22"/>
              </w:rPr>
              <w:t>人员支出</w:t>
            </w:r>
          </w:p>
        </w:tc>
        <w:tc>
          <w:tcPr>
            <w:tcW w:w="613"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right"/>
              <w:rPr>
                <w:rFonts w:ascii="宋体" w:hAnsi="宋体" w:cs="宋体"/>
                <w:color w:val="000000"/>
                <w:kern w:val="0"/>
                <w:sz w:val="22"/>
              </w:rPr>
            </w:pPr>
            <w:r w:rsidRPr="004D7E53">
              <w:rPr>
                <w:rFonts w:ascii="宋体" w:hAnsi="宋体" w:cs="宋体" w:hint="eastAsia"/>
                <w:color w:val="000000"/>
                <w:kern w:val="0"/>
                <w:sz w:val="22"/>
              </w:rPr>
              <w:t xml:space="preserve">890.78 </w:t>
            </w:r>
          </w:p>
        </w:tc>
        <w:tc>
          <w:tcPr>
            <w:tcW w:w="580"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right"/>
              <w:rPr>
                <w:rFonts w:ascii="宋体" w:hAnsi="宋体" w:cs="宋体"/>
                <w:color w:val="000000"/>
                <w:kern w:val="0"/>
                <w:sz w:val="22"/>
              </w:rPr>
            </w:pPr>
            <w:r w:rsidRPr="004D7E53">
              <w:rPr>
                <w:rFonts w:ascii="宋体" w:hAnsi="宋体" w:cs="宋体" w:hint="eastAsia"/>
                <w:color w:val="000000"/>
                <w:kern w:val="0"/>
                <w:sz w:val="22"/>
              </w:rPr>
              <w:t xml:space="preserve">824.91 </w:t>
            </w:r>
          </w:p>
        </w:tc>
        <w:tc>
          <w:tcPr>
            <w:tcW w:w="589"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right"/>
              <w:rPr>
                <w:rFonts w:ascii="宋体" w:hAnsi="宋体" w:cs="宋体"/>
                <w:color w:val="000000"/>
                <w:kern w:val="0"/>
                <w:sz w:val="22"/>
              </w:rPr>
            </w:pPr>
            <w:r w:rsidRPr="004D7E53">
              <w:rPr>
                <w:rFonts w:ascii="宋体" w:hAnsi="宋体" w:cs="宋体" w:hint="eastAsia"/>
                <w:color w:val="000000"/>
                <w:kern w:val="0"/>
                <w:sz w:val="22"/>
              </w:rPr>
              <w:t>92</w:t>
            </w:r>
            <w:r>
              <w:rPr>
                <w:rFonts w:ascii="宋体" w:hAnsi="宋体" w:cs="宋体"/>
                <w:color w:val="000000"/>
                <w:kern w:val="0"/>
                <w:sz w:val="22"/>
              </w:rPr>
              <w:t>.</w:t>
            </w:r>
            <w:r w:rsidRPr="004D7E53">
              <w:rPr>
                <w:rFonts w:ascii="宋体" w:hAnsi="宋体" w:cs="宋体" w:hint="eastAsia"/>
                <w:color w:val="000000"/>
                <w:kern w:val="0"/>
                <w:sz w:val="22"/>
              </w:rPr>
              <w:t>6</w:t>
            </w:r>
            <w:r>
              <w:rPr>
                <w:rFonts w:ascii="宋体" w:hAnsi="宋体" w:cs="宋体"/>
                <w:color w:val="000000"/>
                <w:kern w:val="0"/>
                <w:sz w:val="22"/>
              </w:rPr>
              <w:t>1</w:t>
            </w:r>
            <w:r>
              <w:rPr>
                <w:rFonts w:ascii="宋体" w:hAnsi="宋体" w:cs="宋体" w:hint="eastAsia"/>
                <w:color w:val="000000"/>
                <w:kern w:val="0"/>
                <w:sz w:val="22"/>
              </w:rPr>
              <w:t>%</w:t>
            </w:r>
          </w:p>
        </w:tc>
        <w:tc>
          <w:tcPr>
            <w:tcW w:w="613"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right"/>
              <w:rPr>
                <w:rFonts w:ascii="宋体" w:hAnsi="宋体" w:cs="宋体"/>
                <w:color w:val="000000"/>
                <w:kern w:val="0"/>
                <w:sz w:val="22"/>
              </w:rPr>
            </w:pPr>
            <w:r w:rsidRPr="004D7E53">
              <w:rPr>
                <w:rFonts w:ascii="宋体" w:hAnsi="宋体" w:cs="宋体" w:hint="eastAsia"/>
                <w:color w:val="000000"/>
                <w:kern w:val="0"/>
                <w:sz w:val="22"/>
              </w:rPr>
              <w:t xml:space="preserve">65.87 </w:t>
            </w:r>
          </w:p>
        </w:tc>
      </w:tr>
      <w:tr w:rsidR="00990210" w:rsidRPr="004D7E53" w:rsidTr="00A63DC2">
        <w:trPr>
          <w:trHeight w:val="454"/>
        </w:trPr>
        <w:tc>
          <w:tcPr>
            <w:tcW w:w="580" w:type="pct"/>
            <w:tcBorders>
              <w:top w:val="nil"/>
              <w:left w:val="single" w:sz="4" w:space="0" w:color="auto"/>
              <w:bottom w:val="single" w:sz="4" w:space="0" w:color="auto"/>
              <w:right w:val="single" w:sz="4" w:space="0" w:color="auto"/>
            </w:tcBorders>
            <w:shd w:val="clear" w:color="auto" w:fill="auto"/>
            <w:noWrap/>
            <w:vAlign w:val="center"/>
            <w:hideMark/>
          </w:tcPr>
          <w:p w:rsidR="00990210" w:rsidRPr="004D7E53" w:rsidRDefault="00990210" w:rsidP="00A63DC2">
            <w:pPr>
              <w:widowControl/>
              <w:jc w:val="center"/>
              <w:rPr>
                <w:rFonts w:ascii="宋体" w:hAnsi="宋体" w:cs="宋体"/>
                <w:color w:val="000000"/>
                <w:kern w:val="0"/>
                <w:sz w:val="22"/>
              </w:rPr>
            </w:pPr>
          </w:p>
        </w:tc>
        <w:tc>
          <w:tcPr>
            <w:tcW w:w="2026"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left"/>
              <w:rPr>
                <w:rFonts w:ascii="宋体" w:hAnsi="宋体" w:cs="宋体"/>
                <w:color w:val="000000"/>
                <w:kern w:val="0"/>
                <w:sz w:val="22"/>
              </w:rPr>
            </w:pPr>
            <w:r w:rsidRPr="004D7E53">
              <w:rPr>
                <w:rFonts w:ascii="宋体" w:hAnsi="宋体" w:cs="宋体" w:hint="eastAsia"/>
                <w:color w:val="000000"/>
                <w:kern w:val="0"/>
                <w:sz w:val="22"/>
              </w:rPr>
              <w:t>其中：工资性支出</w:t>
            </w:r>
          </w:p>
        </w:tc>
        <w:tc>
          <w:tcPr>
            <w:tcW w:w="613"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right"/>
              <w:rPr>
                <w:rFonts w:ascii="宋体" w:hAnsi="宋体" w:cs="宋体"/>
                <w:color w:val="000000"/>
                <w:kern w:val="0"/>
                <w:sz w:val="22"/>
              </w:rPr>
            </w:pPr>
            <w:r w:rsidRPr="004D7E53">
              <w:rPr>
                <w:rFonts w:ascii="宋体" w:hAnsi="宋体" w:cs="宋体" w:hint="eastAsia"/>
                <w:color w:val="000000"/>
                <w:kern w:val="0"/>
                <w:sz w:val="22"/>
              </w:rPr>
              <w:t xml:space="preserve">638.00 </w:t>
            </w:r>
          </w:p>
        </w:tc>
        <w:tc>
          <w:tcPr>
            <w:tcW w:w="580"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right"/>
              <w:rPr>
                <w:rFonts w:ascii="宋体" w:hAnsi="宋体" w:cs="宋体"/>
                <w:color w:val="000000"/>
                <w:kern w:val="0"/>
                <w:sz w:val="22"/>
              </w:rPr>
            </w:pPr>
            <w:r w:rsidRPr="004D7E53">
              <w:rPr>
                <w:rFonts w:ascii="宋体" w:hAnsi="宋体" w:cs="宋体" w:hint="eastAsia"/>
                <w:color w:val="000000"/>
                <w:kern w:val="0"/>
                <w:sz w:val="22"/>
              </w:rPr>
              <w:t xml:space="preserve">575.62 </w:t>
            </w:r>
          </w:p>
        </w:tc>
        <w:tc>
          <w:tcPr>
            <w:tcW w:w="589"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right"/>
              <w:rPr>
                <w:rFonts w:ascii="宋体" w:hAnsi="宋体" w:cs="宋体"/>
                <w:color w:val="000000"/>
                <w:kern w:val="0"/>
                <w:sz w:val="22"/>
              </w:rPr>
            </w:pPr>
            <w:r w:rsidRPr="004D7E53">
              <w:rPr>
                <w:rFonts w:ascii="宋体" w:hAnsi="宋体" w:cs="宋体" w:hint="eastAsia"/>
                <w:color w:val="000000"/>
                <w:kern w:val="0"/>
                <w:sz w:val="22"/>
              </w:rPr>
              <w:t>90.22%</w:t>
            </w:r>
          </w:p>
        </w:tc>
        <w:tc>
          <w:tcPr>
            <w:tcW w:w="613"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right"/>
              <w:rPr>
                <w:rFonts w:ascii="宋体" w:hAnsi="宋体" w:cs="宋体"/>
                <w:color w:val="000000"/>
                <w:kern w:val="0"/>
                <w:sz w:val="22"/>
              </w:rPr>
            </w:pPr>
            <w:r w:rsidRPr="004D7E53">
              <w:rPr>
                <w:rFonts w:ascii="宋体" w:hAnsi="宋体" w:cs="宋体" w:hint="eastAsia"/>
                <w:color w:val="000000"/>
                <w:kern w:val="0"/>
                <w:sz w:val="22"/>
              </w:rPr>
              <w:t xml:space="preserve">62.38 </w:t>
            </w:r>
          </w:p>
        </w:tc>
      </w:tr>
      <w:tr w:rsidR="00990210" w:rsidRPr="004D7E53" w:rsidTr="00A63DC2">
        <w:trPr>
          <w:trHeight w:val="454"/>
        </w:trPr>
        <w:tc>
          <w:tcPr>
            <w:tcW w:w="580" w:type="pct"/>
            <w:tcBorders>
              <w:top w:val="nil"/>
              <w:left w:val="single" w:sz="4" w:space="0" w:color="auto"/>
              <w:bottom w:val="single" w:sz="4" w:space="0" w:color="auto"/>
              <w:right w:val="single" w:sz="4" w:space="0" w:color="auto"/>
            </w:tcBorders>
            <w:shd w:val="clear" w:color="auto" w:fill="auto"/>
            <w:noWrap/>
            <w:vAlign w:val="center"/>
            <w:hideMark/>
          </w:tcPr>
          <w:p w:rsidR="00990210" w:rsidRPr="004D7E53" w:rsidRDefault="00990210" w:rsidP="00A63DC2">
            <w:pPr>
              <w:widowControl/>
              <w:jc w:val="center"/>
              <w:rPr>
                <w:rFonts w:ascii="宋体" w:hAnsi="宋体" w:cs="宋体"/>
                <w:color w:val="000000"/>
                <w:kern w:val="0"/>
                <w:sz w:val="22"/>
              </w:rPr>
            </w:pPr>
          </w:p>
        </w:tc>
        <w:tc>
          <w:tcPr>
            <w:tcW w:w="2026"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left"/>
              <w:rPr>
                <w:rFonts w:ascii="宋体" w:hAnsi="宋体" w:cs="宋体"/>
                <w:color w:val="000000"/>
                <w:kern w:val="0"/>
                <w:sz w:val="22"/>
              </w:rPr>
            </w:pPr>
            <w:r w:rsidRPr="004D7E53">
              <w:rPr>
                <w:rFonts w:ascii="宋体" w:hAnsi="宋体" w:cs="宋体" w:hint="eastAsia"/>
                <w:color w:val="000000"/>
                <w:kern w:val="0"/>
                <w:sz w:val="22"/>
              </w:rPr>
              <w:t xml:space="preserve">      机关事业单位基本养老保险缴费</w:t>
            </w:r>
          </w:p>
        </w:tc>
        <w:tc>
          <w:tcPr>
            <w:tcW w:w="613"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right"/>
              <w:rPr>
                <w:rFonts w:ascii="宋体" w:hAnsi="宋体" w:cs="宋体"/>
                <w:color w:val="000000"/>
                <w:kern w:val="0"/>
                <w:sz w:val="22"/>
              </w:rPr>
            </w:pPr>
            <w:r w:rsidRPr="004D7E53">
              <w:rPr>
                <w:rFonts w:ascii="宋体" w:hAnsi="宋体" w:cs="宋体" w:hint="eastAsia"/>
                <w:color w:val="000000"/>
                <w:kern w:val="0"/>
                <w:sz w:val="22"/>
              </w:rPr>
              <w:t xml:space="preserve">68.80 </w:t>
            </w:r>
          </w:p>
        </w:tc>
        <w:tc>
          <w:tcPr>
            <w:tcW w:w="580"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right"/>
              <w:rPr>
                <w:rFonts w:ascii="宋体" w:hAnsi="宋体" w:cs="宋体"/>
                <w:color w:val="000000"/>
                <w:kern w:val="0"/>
                <w:sz w:val="22"/>
              </w:rPr>
            </w:pPr>
            <w:r w:rsidRPr="004D7E53">
              <w:rPr>
                <w:rFonts w:ascii="宋体" w:hAnsi="宋体" w:cs="宋体" w:hint="eastAsia"/>
                <w:color w:val="000000"/>
                <w:kern w:val="0"/>
                <w:sz w:val="22"/>
              </w:rPr>
              <w:t xml:space="preserve">68.80 </w:t>
            </w:r>
          </w:p>
        </w:tc>
        <w:tc>
          <w:tcPr>
            <w:tcW w:w="589"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right"/>
              <w:rPr>
                <w:rFonts w:ascii="宋体" w:hAnsi="宋体" w:cs="宋体"/>
                <w:color w:val="000000"/>
                <w:kern w:val="0"/>
                <w:sz w:val="22"/>
              </w:rPr>
            </w:pPr>
            <w:r w:rsidRPr="004D7E53">
              <w:rPr>
                <w:rFonts w:ascii="宋体" w:hAnsi="宋体" w:cs="宋体" w:hint="eastAsia"/>
                <w:color w:val="000000"/>
                <w:kern w:val="0"/>
                <w:sz w:val="22"/>
              </w:rPr>
              <w:t>100.00%</w:t>
            </w:r>
          </w:p>
        </w:tc>
        <w:tc>
          <w:tcPr>
            <w:tcW w:w="613"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right"/>
              <w:rPr>
                <w:rFonts w:ascii="宋体" w:hAnsi="宋体" w:cs="宋体"/>
                <w:color w:val="000000"/>
                <w:kern w:val="0"/>
                <w:sz w:val="22"/>
              </w:rPr>
            </w:pPr>
            <w:r w:rsidRPr="004D7E53">
              <w:rPr>
                <w:rFonts w:ascii="宋体" w:hAnsi="宋体" w:cs="宋体" w:hint="eastAsia"/>
                <w:color w:val="000000"/>
                <w:kern w:val="0"/>
                <w:sz w:val="22"/>
              </w:rPr>
              <w:t xml:space="preserve">0.00 </w:t>
            </w:r>
          </w:p>
        </w:tc>
      </w:tr>
      <w:tr w:rsidR="00990210" w:rsidRPr="004D7E53" w:rsidTr="00A63DC2">
        <w:trPr>
          <w:trHeight w:val="454"/>
        </w:trPr>
        <w:tc>
          <w:tcPr>
            <w:tcW w:w="580" w:type="pct"/>
            <w:tcBorders>
              <w:top w:val="nil"/>
              <w:left w:val="single" w:sz="4" w:space="0" w:color="auto"/>
              <w:bottom w:val="single" w:sz="4" w:space="0" w:color="auto"/>
              <w:right w:val="single" w:sz="4" w:space="0" w:color="auto"/>
            </w:tcBorders>
            <w:shd w:val="clear" w:color="auto" w:fill="auto"/>
            <w:noWrap/>
            <w:vAlign w:val="center"/>
            <w:hideMark/>
          </w:tcPr>
          <w:p w:rsidR="00990210" w:rsidRPr="004D7E53" w:rsidRDefault="00990210" w:rsidP="00A63DC2">
            <w:pPr>
              <w:widowControl/>
              <w:jc w:val="center"/>
              <w:rPr>
                <w:rFonts w:ascii="宋体" w:hAnsi="宋体" w:cs="宋体"/>
                <w:color w:val="000000"/>
                <w:kern w:val="0"/>
                <w:sz w:val="22"/>
              </w:rPr>
            </w:pPr>
          </w:p>
        </w:tc>
        <w:tc>
          <w:tcPr>
            <w:tcW w:w="2026"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left"/>
              <w:rPr>
                <w:rFonts w:ascii="宋体" w:hAnsi="宋体" w:cs="宋体"/>
                <w:color w:val="000000"/>
                <w:kern w:val="0"/>
                <w:sz w:val="22"/>
              </w:rPr>
            </w:pPr>
            <w:r w:rsidRPr="004D7E53">
              <w:rPr>
                <w:rFonts w:ascii="宋体" w:hAnsi="宋体" w:cs="宋体" w:hint="eastAsia"/>
                <w:color w:val="000000"/>
                <w:kern w:val="0"/>
                <w:sz w:val="22"/>
              </w:rPr>
              <w:t xml:space="preserve">      其他工资福利支出</w:t>
            </w:r>
          </w:p>
        </w:tc>
        <w:tc>
          <w:tcPr>
            <w:tcW w:w="613"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right"/>
              <w:rPr>
                <w:rFonts w:ascii="宋体" w:hAnsi="宋体" w:cs="宋体"/>
                <w:color w:val="000000"/>
                <w:kern w:val="0"/>
                <w:sz w:val="22"/>
              </w:rPr>
            </w:pPr>
            <w:r w:rsidRPr="004D7E53">
              <w:rPr>
                <w:rFonts w:ascii="宋体" w:hAnsi="宋体" w:cs="宋体" w:hint="eastAsia"/>
                <w:color w:val="000000"/>
                <w:kern w:val="0"/>
                <w:sz w:val="22"/>
              </w:rPr>
              <w:t xml:space="preserve">67.68 </w:t>
            </w:r>
          </w:p>
        </w:tc>
        <w:tc>
          <w:tcPr>
            <w:tcW w:w="580"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right"/>
              <w:rPr>
                <w:rFonts w:ascii="宋体" w:hAnsi="宋体" w:cs="宋体"/>
                <w:color w:val="000000"/>
                <w:kern w:val="0"/>
                <w:sz w:val="22"/>
              </w:rPr>
            </w:pPr>
            <w:r w:rsidRPr="004D7E53">
              <w:rPr>
                <w:rFonts w:ascii="宋体" w:hAnsi="宋体" w:cs="宋体" w:hint="eastAsia"/>
                <w:color w:val="000000"/>
                <w:kern w:val="0"/>
                <w:sz w:val="22"/>
              </w:rPr>
              <w:t xml:space="preserve">64.19 </w:t>
            </w:r>
          </w:p>
        </w:tc>
        <w:tc>
          <w:tcPr>
            <w:tcW w:w="589"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right"/>
              <w:rPr>
                <w:rFonts w:ascii="宋体" w:hAnsi="宋体" w:cs="宋体"/>
                <w:color w:val="000000"/>
                <w:kern w:val="0"/>
                <w:sz w:val="22"/>
              </w:rPr>
            </w:pPr>
            <w:r w:rsidRPr="004D7E53">
              <w:rPr>
                <w:rFonts w:ascii="宋体" w:hAnsi="宋体" w:cs="宋体" w:hint="eastAsia"/>
                <w:color w:val="000000"/>
                <w:kern w:val="0"/>
                <w:sz w:val="22"/>
              </w:rPr>
              <w:t>94.84%</w:t>
            </w:r>
          </w:p>
        </w:tc>
        <w:tc>
          <w:tcPr>
            <w:tcW w:w="613"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right"/>
              <w:rPr>
                <w:rFonts w:ascii="宋体" w:hAnsi="宋体" w:cs="宋体"/>
                <w:color w:val="000000"/>
                <w:kern w:val="0"/>
                <w:sz w:val="22"/>
              </w:rPr>
            </w:pPr>
            <w:r w:rsidRPr="004D7E53">
              <w:rPr>
                <w:rFonts w:ascii="宋体" w:hAnsi="宋体" w:cs="宋体" w:hint="eastAsia"/>
                <w:color w:val="000000"/>
                <w:kern w:val="0"/>
                <w:sz w:val="22"/>
              </w:rPr>
              <w:t xml:space="preserve">3.49 </w:t>
            </w:r>
          </w:p>
        </w:tc>
      </w:tr>
      <w:tr w:rsidR="00990210" w:rsidRPr="004D7E53" w:rsidTr="00A63DC2">
        <w:trPr>
          <w:trHeight w:val="454"/>
        </w:trPr>
        <w:tc>
          <w:tcPr>
            <w:tcW w:w="580" w:type="pct"/>
            <w:tcBorders>
              <w:top w:val="nil"/>
              <w:left w:val="single" w:sz="4" w:space="0" w:color="auto"/>
              <w:bottom w:val="single" w:sz="4" w:space="0" w:color="auto"/>
              <w:right w:val="single" w:sz="4" w:space="0" w:color="auto"/>
            </w:tcBorders>
            <w:shd w:val="clear" w:color="auto" w:fill="auto"/>
            <w:noWrap/>
            <w:vAlign w:val="center"/>
            <w:hideMark/>
          </w:tcPr>
          <w:p w:rsidR="00990210" w:rsidRPr="004D7E53" w:rsidRDefault="00990210" w:rsidP="00A63DC2">
            <w:pPr>
              <w:widowControl/>
              <w:jc w:val="center"/>
              <w:rPr>
                <w:rFonts w:ascii="宋体" w:hAnsi="宋体" w:cs="宋体"/>
                <w:color w:val="000000"/>
                <w:kern w:val="0"/>
                <w:sz w:val="22"/>
              </w:rPr>
            </w:pPr>
          </w:p>
        </w:tc>
        <w:tc>
          <w:tcPr>
            <w:tcW w:w="2026"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left"/>
              <w:rPr>
                <w:rFonts w:ascii="宋体" w:hAnsi="宋体" w:cs="宋体"/>
                <w:color w:val="000000"/>
                <w:kern w:val="0"/>
                <w:sz w:val="22"/>
              </w:rPr>
            </w:pPr>
            <w:r w:rsidRPr="004D7E53">
              <w:rPr>
                <w:rFonts w:ascii="宋体" w:hAnsi="宋体" w:cs="宋体" w:hint="eastAsia"/>
                <w:color w:val="000000"/>
                <w:kern w:val="0"/>
                <w:sz w:val="22"/>
              </w:rPr>
              <w:t xml:space="preserve">      其他社会保险缴费</w:t>
            </w:r>
          </w:p>
        </w:tc>
        <w:tc>
          <w:tcPr>
            <w:tcW w:w="613"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right"/>
              <w:rPr>
                <w:rFonts w:ascii="宋体" w:hAnsi="宋体" w:cs="宋体"/>
                <w:color w:val="000000"/>
                <w:kern w:val="0"/>
                <w:sz w:val="22"/>
              </w:rPr>
            </w:pPr>
            <w:r w:rsidRPr="004D7E53">
              <w:rPr>
                <w:rFonts w:ascii="宋体" w:hAnsi="宋体" w:cs="宋体" w:hint="eastAsia"/>
                <w:color w:val="000000"/>
                <w:kern w:val="0"/>
                <w:sz w:val="22"/>
              </w:rPr>
              <w:t xml:space="preserve">3.80 </w:t>
            </w:r>
          </w:p>
        </w:tc>
        <w:tc>
          <w:tcPr>
            <w:tcW w:w="580"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right"/>
              <w:rPr>
                <w:rFonts w:ascii="宋体" w:hAnsi="宋体" w:cs="宋体"/>
                <w:color w:val="000000"/>
                <w:kern w:val="0"/>
                <w:sz w:val="22"/>
              </w:rPr>
            </w:pPr>
            <w:r w:rsidRPr="004D7E53">
              <w:rPr>
                <w:rFonts w:ascii="宋体" w:hAnsi="宋体" w:cs="宋体" w:hint="eastAsia"/>
                <w:color w:val="000000"/>
                <w:kern w:val="0"/>
                <w:sz w:val="22"/>
              </w:rPr>
              <w:t xml:space="preserve">3.80 </w:t>
            </w:r>
          </w:p>
        </w:tc>
        <w:tc>
          <w:tcPr>
            <w:tcW w:w="589"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right"/>
              <w:rPr>
                <w:rFonts w:ascii="宋体" w:hAnsi="宋体" w:cs="宋体"/>
                <w:color w:val="000000"/>
                <w:kern w:val="0"/>
                <w:sz w:val="22"/>
              </w:rPr>
            </w:pPr>
            <w:r w:rsidRPr="004D7E53">
              <w:rPr>
                <w:rFonts w:ascii="宋体" w:hAnsi="宋体" w:cs="宋体" w:hint="eastAsia"/>
                <w:color w:val="000000"/>
                <w:kern w:val="0"/>
                <w:sz w:val="22"/>
              </w:rPr>
              <w:t>100.00%</w:t>
            </w:r>
          </w:p>
        </w:tc>
        <w:tc>
          <w:tcPr>
            <w:tcW w:w="613"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right"/>
              <w:rPr>
                <w:rFonts w:ascii="宋体" w:hAnsi="宋体" w:cs="宋体"/>
                <w:color w:val="000000"/>
                <w:kern w:val="0"/>
                <w:sz w:val="22"/>
              </w:rPr>
            </w:pPr>
            <w:r w:rsidRPr="004D7E53">
              <w:rPr>
                <w:rFonts w:ascii="宋体" w:hAnsi="宋体" w:cs="宋体" w:hint="eastAsia"/>
                <w:color w:val="000000"/>
                <w:kern w:val="0"/>
                <w:sz w:val="22"/>
              </w:rPr>
              <w:t xml:space="preserve">0.00 </w:t>
            </w:r>
          </w:p>
        </w:tc>
      </w:tr>
      <w:tr w:rsidR="00990210" w:rsidRPr="004D7E53" w:rsidTr="00A63DC2">
        <w:trPr>
          <w:trHeight w:val="454"/>
        </w:trPr>
        <w:tc>
          <w:tcPr>
            <w:tcW w:w="580" w:type="pct"/>
            <w:tcBorders>
              <w:top w:val="nil"/>
              <w:left w:val="single" w:sz="4" w:space="0" w:color="auto"/>
              <w:bottom w:val="single" w:sz="4" w:space="0" w:color="auto"/>
              <w:right w:val="single" w:sz="4" w:space="0" w:color="auto"/>
            </w:tcBorders>
            <w:shd w:val="clear" w:color="auto" w:fill="auto"/>
            <w:noWrap/>
            <w:vAlign w:val="center"/>
            <w:hideMark/>
          </w:tcPr>
          <w:p w:rsidR="00990210" w:rsidRPr="004D7E53" w:rsidRDefault="00990210" w:rsidP="00A63DC2">
            <w:pPr>
              <w:widowControl/>
              <w:jc w:val="center"/>
              <w:rPr>
                <w:rFonts w:ascii="宋体" w:hAnsi="宋体" w:cs="宋体"/>
                <w:color w:val="000000"/>
                <w:kern w:val="0"/>
                <w:sz w:val="22"/>
              </w:rPr>
            </w:pPr>
          </w:p>
        </w:tc>
        <w:tc>
          <w:tcPr>
            <w:tcW w:w="2026"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left"/>
              <w:rPr>
                <w:rFonts w:ascii="宋体" w:hAnsi="宋体" w:cs="宋体"/>
                <w:color w:val="000000"/>
                <w:kern w:val="0"/>
                <w:sz w:val="22"/>
              </w:rPr>
            </w:pPr>
            <w:r w:rsidRPr="004D7E53">
              <w:rPr>
                <w:rFonts w:ascii="宋体" w:hAnsi="宋体" w:cs="宋体" w:hint="eastAsia"/>
                <w:color w:val="000000"/>
                <w:kern w:val="0"/>
                <w:sz w:val="22"/>
              </w:rPr>
              <w:t xml:space="preserve">      社会保险缴费</w:t>
            </w:r>
          </w:p>
        </w:tc>
        <w:tc>
          <w:tcPr>
            <w:tcW w:w="613"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right"/>
              <w:rPr>
                <w:rFonts w:ascii="宋体" w:hAnsi="宋体" w:cs="宋体"/>
                <w:color w:val="000000"/>
                <w:kern w:val="0"/>
                <w:sz w:val="22"/>
              </w:rPr>
            </w:pPr>
            <w:r w:rsidRPr="004D7E53">
              <w:rPr>
                <w:rFonts w:ascii="宋体" w:hAnsi="宋体" w:cs="宋体" w:hint="eastAsia"/>
                <w:color w:val="000000"/>
                <w:kern w:val="0"/>
                <w:sz w:val="22"/>
              </w:rPr>
              <w:t xml:space="preserve">46.50 </w:t>
            </w:r>
          </w:p>
        </w:tc>
        <w:tc>
          <w:tcPr>
            <w:tcW w:w="580"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right"/>
              <w:rPr>
                <w:rFonts w:ascii="宋体" w:hAnsi="宋体" w:cs="宋体"/>
                <w:color w:val="000000"/>
                <w:kern w:val="0"/>
                <w:sz w:val="22"/>
              </w:rPr>
            </w:pPr>
            <w:r w:rsidRPr="004D7E53">
              <w:rPr>
                <w:rFonts w:ascii="宋体" w:hAnsi="宋体" w:cs="宋体" w:hint="eastAsia"/>
                <w:color w:val="000000"/>
                <w:kern w:val="0"/>
                <w:sz w:val="22"/>
              </w:rPr>
              <w:t xml:space="preserve">46.50 </w:t>
            </w:r>
          </w:p>
        </w:tc>
        <w:tc>
          <w:tcPr>
            <w:tcW w:w="589"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right"/>
              <w:rPr>
                <w:rFonts w:ascii="宋体" w:hAnsi="宋体" w:cs="宋体"/>
                <w:color w:val="000000"/>
                <w:kern w:val="0"/>
                <w:sz w:val="22"/>
              </w:rPr>
            </w:pPr>
            <w:r w:rsidRPr="004D7E53">
              <w:rPr>
                <w:rFonts w:ascii="宋体" w:hAnsi="宋体" w:cs="宋体" w:hint="eastAsia"/>
                <w:color w:val="000000"/>
                <w:kern w:val="0"/>
                <w:sz w:val="22"/>
              </w:rPr>
              <w:t>100.00%</w:t>
            </w:r>
          </w:p>
        </w:tc>
        <w:tc>
          <w:tcPr>
            <w:tcW w:w="613"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right"/>
              <w:rPr>
                <w:rFonts w:ascii="宋体" w:hAnsi="宋体" w:cs="宋体"/>
                <w:color w:val="000000"/>
                <w:kern w:val="0"/>
                <w:sz w:val="22"/>
              </w:rPr>
            </w:pPr>
            <w:r w:rsidRPr="004D7E53">
              <w:rPr>
                <w:rFonts w:ascii="宋体" w:hAnsi="宋体" w:cs="宋体" w:hint="eastAsia"/>
                <w:color w:val="000000"/>
                <w:kern w:val="0"/>
                <w:sz w:val="22"/>
              </w:rPr>
              <w:t xml:space="preserve">0.00 </w:t>
            </w:r>
          </w:p>
        </w:tc>
      </w:tr>
      <w:tr w:rsidR="00990210" w:rsidRPr="004D7E53" w:rsidTr="00A63DC2">
        <w:trPr>
          <w:trHeight w:val="454"/>
        </w:trPr>
        <w:tc>
          <w:tcPr>
            <w:tcW w:w="580" w:type="pct"/>
            <w:tcBorders>
              <w:top w:val="nil"/>
              <w:left w:val="single" w:sz="4" w:space="0" w:color="auto"/>
              <w:bottom w:val="single" w:sz="4" w:space="0" w:color="auto"/>
              <w:right w:val="single" w:sz="4" w:space="0" w:color="auto"/>
            </w:tcBorders>
            <w:shd w:val="clear" w:color="auto" w:fill="auto"/>
            <w:noWrap/>
            <w:vAlign w:val="center"/>
            <w:hideMark/>
          </w:tcPr>
          <w:p w:rsidR="00990210" w:rsidRPr="004D7E53" w:rsidRDefault="00990210" w:rsidP="00A63DC2">
            <w:pPr>
              <w:widowControl/>
              <w:jc w:val="center"/>
              <w:rPr>
                <w:rFonts w:ascii="宋体" w:hAnsi="宋体" w:cs="宋体"/>
                <w:color w:val="000000"/>
                <w:kern w:val="0"/>
                <w:sz w:val="22"/>
              </w:rPr>
            </w:pPr>
          </w:p>
        </w:tc>
        <w:tc>
          <w:tcPr>
            <w:tcW w:w="2026"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left"/>
              <w:rPr>
                <w:rFonts w:ascii="宋体" w:hAnsi="宋体" w:cs="宋体"/>
                <w:color w:val="000000"/>
                <w:kern w:val="0"/>
                <w:sz w:val="22"/>
              </w:rPr>
            </w:pPr>
            <w:r w:rsidRPr="004D7E53">
              <w:rPr>
                <w:rFonts w:ascii="宋体" w:hAnsi="宋体" w:cs="宋体" w:hint="eastAsia"/>
                <w:color w:val="000000"/>
                <w:kern w:val="0"/>
                <w:sz w:val="22"/>
              </w:rPr>
              <w:t xml:space="preserve">      住房公积金</w:t>
            </w:r>
          </w:p>
        </w:tc>
        <w:tc>
          <w:tcPr>
            <w:tcW w:w="613"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right"/>
              <w:rPr>
                <w:rFonts w:ascii="宋体" w:hAnsi="宋体" w:cs="宋体"/>
                <w:color w:val="000000"/>
                <w:kern w:val="0"/>
                <w:sz w:val="22"/>
              </w:rPr>
            </w:pPr>
            <w:r w:rsidRPr="004D7E53">
              <w:rPr>
                <w:rFonts w:ascii="宋体" w:hAnsi="宋体" w:cs="宋体" w:hint="eastAsia"/>
                <w:color w:val="000000"/>
                <w:kern w:val="0"/>
                <w:sz w:val="22"/>
              </w:rPr>
              <w:t xml:space="preserve">66.00 </w:t>
            </w:r>
          </w:p>
        </w:tc>
        <w:tc>
          <w:tcPr>
            <w:tcW w:w="580"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right"/>
              <w:rPr>
                <w:rFonts w:ascii="宋体" w:hAnsi="宋体" w:cs="宋体"/>
                <w:color w:val="000000"/>
                <w:kern w:val="0"/>
                <w:sz w:val="22"/>
              </w:rPr>
            </w:pPr>
            <w:r w:rsidRPr="004D7E53">
              <w:rPr>
                <w:rFonts w:ascii="宋体" w:hAnsi="宋体" w:cs="宋体" w:hint="eastAsia"/>
                <w:color w:val="000000"/>
                <w:kern w:val="0"/>
                <w:sz w:val="22"/>
              </w:rPr>
              <w:t xml:space="preserve">66.00 </w:t>
            </w:r>
          </w:p>
        </w:tc>
        <w:tc>
          <w:tcPr>
            <w:tcW w:w="589"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right"/>
              <w:rPr>
                <w:rFonts w:ascii="宋体" w:hAnsi="宋体" w:cs="宋体"/>
                <w:color w:val="000000"/>
                <w:kern w:val="0"/>
                <w:sz w:val="22"/>
              </w:rPr>
            </w:pPr>
            <w:r w:rsidRPr="004D7E53">
              <w:rPr>
                <w:rFonts w:ascii="宋体" w:hAnsi="宋体" w:cs="宋体" w:hint="eastAsia"/>
                <w:color w:val="000000"/>
                <w:kern w:val="0"/>
                <w:sz w:val="22"/>
              </w:rPr>
              <w:t>100.00%</w:t>
            </w:r>
          </w:p>
        </w:tc>
        <w:tc>
          <w:tcPr>
            <w:tcW w:w="613"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right"/>
              <w:rPr>
                <w:rFonts w:ascii="宋体" w:hAnsi="宋体" w:cs="宋体"/>
                <w:color w:val="000000"/>
                <w:kern w:val="0"/>
                <w:sz w:val="22"/>
              </w:rPr>
            </w:pPr>
            <w:r w:rsidRPr="004D7E53">
              <w:rPr>
                <w:rFonts w:ascii="宋体" w:hAnsi="宋体" w:cs="宋体" w:hint="eastAsia"/>
                <w:color w:val="000000"/>
                <w:kern w:val="0"/>
                <w:sz w:val="22"/>
              </w:rPr>
              <w:t xml:space="preserve">0.00 </w:t>
            </w:r>
          </w:p>
        </w:tc>
      </w:tr>
      <w:tr w:rsidR="00990210" w:rsidRPr="004D7E53" w:rsidTr="00A63DC2">
        <w:trPr>
          <w:trHeight w:val="454"/>
        </w:trPr>
        <w:tc>
          <w:tcPr>
            <w:tcW w:w="580" w:type="pct"/>
            <w:tcBorders>
              <w:top w:val="nil"/>
              <w:left w:val="single" w:sz="4" w:space="0" w:color="auto"/>
              <w:bottom w:val="single" w:sz="4" w:space="0" w:color="auto"/>
              <w:right w:val="single" w:sz="4" w:space="0" w:color="auto"/>
            </w:tcBorders>
            <w:shd w:val="clear" w:color="auto" w:fill="auto"/>
            <w:noWrap/>
            <w:vAlign w:val="center"/>
            <w:hideMark/>
          </w:tcPr>
          <w:p w:rsidR="00990210" w:rsidRPr="004D7E53" w:rsidRDefault="00990210" w:rsidP="00A63DC2">
            <w:pPr>
              <w:widowControl/>
              <w:jc w:val="center"/>
              <w:rPr>
                <w:rFonts w:ascii="宋体" w:hAnsi="宋体" w:cs="宋体"/>
                <w:color w:val="000000"/>
                <w:kern w:val="0"/>
                <w:sz w:val="22"/>
              </w:rPr>
            </w:pPr>
            <w:r w:rsidRPr="004D7E53">
              <w:rPr>
                <w:rFonts w:ascii="宋体" w:hAnsi="宋体" w:cs="宋体" w:hint="eastAsia"/>
                <w:color w:val="000000"/>
                <w:kern w:val="0"/>
                <w:sz w:val="22"/>
              </w:rPr>
              <w:t>2</w:t>
            </w:r>
          </w:p>
        </w:tc>
        <w:tc>
          <w:tcPr>
            <w:tcW w:w="2026"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left"/>
              <w:rPr>
                <w:rFonts w:ascii="宋体" w:hAnsi="宋体" w:cs="宋体"/>
                <w:color w:val="000000"/>
                <w:kern w:val="0"/>
                <w:sz w:val="22"/>
              </w:rPr>
            </w:pPr>
            <w:r w:rsidRPr="004D7E53">
              <w:rPr>
                <w:rFonts w:ascii="宋体" w:hAnsi="宋体" w:cs="宋体" w:hint="eastAsia"/>
                <w:color w:val="000000"/>
                <w:kern w:val="0"/>
                <w:sz w:val="22"/>
              </w:rPr>
              <w:t>公用经费</w:t>
            </w:r>
          </w:p>
        </w:tc>
        <w:tc>
          <w:tcPr>
            <w:tcW w:w="613"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right"/>
              <w:rPr>
                <w:rFonts w:ascii="宋体" w:hAnsi="宋体" w:cs="宋体"/>
                <w:color w:val="000000"/>
                <w:kern w:val="0"/>
                <w:sz w:val="22"/>
              </w:rPr>
            </w:pPr>
            <w:r w:rsidRPr="004D7E53">
              <w:rPr>
                <w:rFonts w:ascii="宋体" w:hAnsi="宋体" w:cs="宋体" w:hint="eastAsia"/>
                <w:color w:val="000000"/>
                <w:kern w:val="0"/>
                <w:sz w:val="22"/>
              </w:rPr>
              <w:t xml:space="preserve">174.45 </w:t>
            </w:r>
          </w:p>
        </w:tc>
        <w:tc>
          <w:tcPr>
            <w:tcW w:w="580"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right"/>
              <w:rPr>
                <w:rFonts w:ascii="宋体" w:hAnsi="宋体" w:cs="宋体"/>
                <w:color w:val="000000"/>
                <w:kern w:val="0"/>
                <w:sz w:val="22"/>
              </w:rPr>
            </w:pPr>
            <w:r w:rsidRPr="004D7E53">
              <w:rPr>
                <w:rFonts w:ascii="宋体" w:hAnsi="宋体" w:cs="宋体" w:hint="eastAsia"/>
                <w:color w:val="000000"/>
                <w:kern w:val="0"/>
                <w:sz w:val="22"/>
              </w:rPr>
              <w:t xml:space="preserve">139.05 </w:t>
            </w:r>
          </w:p>
        </w:tc>
        <w:tc>
          <w:tcPr>
            <w:tcW w:w="589"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right"/>
              <w:rPr>
                <w:rFonts w:ascii="宋体" w:hAnsi="宋体" w:cs="宋体"/>
                <w:color w:val="000000"/>
                <w:kern w:val="0"/>
                <w:sz w:val="22"/>
              </w:rPr>
            </w:pPr>
            <w:r w:rsidRPr="004D7E53">
              <w:rPr>
                <w:rFonts w:ascii="宋体" w:hAnsi="宋体" w:cs="宋体" w:hint="eastAsia"/>
                <w:color w:val="000000"/>
                <w:kern w:val="0"/>
                <w:sz w:val="22"/>
              </w:rPr>
              <w:t>79.71%</w:t>
            </w:r>
          </w:p>
        </w:tc>
        <w:tc>
          <w:tcPr>
            <w:tcW w:w="613"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right"/>
              <w:rPr>
                <w:rFonts w:ascii="宋体" w:hAnsi="宋体" w:cs="宋体"/>
                <w:color w:val="000000"/>
                <w:kern w:val="0"/>
                <w:sz w:val="22"/>
              </w:rPr>
            </w:pPr>
            <w:r w:rsidRPr="004D7E53">
              <w:rPr>
                <w:rFonts w:ascii="宋体" w:hAnsi="宋体" w:cs="宋体" w:hint="eastAsia"/>
                <w:color w:val="000000"/>
                <w:kern w:val="0"/>
                <w:sz w:val="22"/>
              </w:rPr>
              <w:t xml:space="preserve">35.40 </w:t>
            </w:r>
          </w:p>
        </w:tc>
      </w:tr>
      <w:tr w:rsidR="00990210" w:rsidRPr="004D7E53" w:rsidTr="00A63DC2">
        <w:trPr>
          <w:trHeight w:val="454"/>
        </w:trPr>
        <w:tc>
          <w:tcPr>
            <w:tcW w:w="580" w:type="pct"/>
            <w:tcBorders>
              <w:top w:val="nil"/>
              <w:left w:val="single" w:sz="4" w:space="0" w:color="auto"/>
              <w:bottom w:val="single" w:sz="4" w:space="0" w:color="auto"/>
              <w:right w:val="single" w:sz="4" w:space="0" w:color="auto"/>
            </w:tcBorders>
            <w:shd w:val="clear" w:color="auto" w:fill="auto"/>
            <w:noWrap/>
            <w:vAlign w:val="center"/>
            <w:hideMark/>
          </w:tcPr>
          <w:p w:rsidR="00990210" w:rsidRPr="004D7E53" w:rsidRDefault="00990210" w:rsidP="00A63DC2">
            <w:pPr>
              <w:widowControl/>
              <w:jc w:val="center"/>
              <w:rPr>
                <w:rFonts w:ascii="宋体" w:hAnsi="宋体" w:cs="宋体"/>
                <w:color w:val="000000"/>
                <w:kern w:val="0"/>
                <w:sz w:val="22"/>
              </w:rPr>
            </w:pPr>
            <w:r w:rsidRPr="004D7E53">
              <w:rPr>
                <w:rFonts w:ascii="宋体" w:hAnsi="宋体" w:cs="宋体" w:hint="eastAsia"/>
                <w:color w:val="000000"/>
                <w:kern w:val="0"/>
                <w:sz w:val="22"/>
              </w:rPr>
              <w:lastRenderedPageBreak/>
              <w:t>3</w:t>
            </w:r>
          </w:p>
        </w:tc>
        <w:tc>
          <w:tcPr>
            <w:tcW w:w="2026"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left"/>
              <w:rPr>
                <w:rFonts w:ascii="宋体" w:hAnsi="宋体" w:cs="宋体"/>
                <w:color w:val="000000"/>
                <w:kern w:val="0"/>
                <w:sz w:val="22"/>
              </w:rPr>
            </w:pPr>
            <w:r w:rsidRPr="004D7E53">
              <w:rPr>
                <w:rFonts w:ascii="宋体" w:hAnsi="宋体" w:cs="宋体" w:hint="eastAsia"/>
                <w:color w:val="000000"/>
                <w:kern w:val="0"/>
                <w:sz w:val="22"/>
              </w:rPr>
              <w:t>对个人和家庭补助</w:t>
            </w:r>
          </w:p>
        </w:tc>
        <w:tc>
          <w:tcPr>
            <w:tcW w:w="613"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right"/>
              <w:rPr>
                <w:rFonts w:ascii="宋体" w:hAnsi="宋体" w:cs="宋体"/>
                <w:color w:val="000000"/>
                <w:kern w:val="0"/>
                <w:sz w:val="22"/>
              </w:rPr>
            </w:pPr>
            <w:r w:rsidRPr="004D7E53">
              <w:rPr>
                <w:rFonts w:ascii="宋体" w:hAnsi="宋体" w:cs="宋体" w:hint="eastAsia"/>
                <w:color w:val="000000"/>
                <w:kern w:val="0"/>
                <w:sz w:val="22"/>
              </w:rPr>
              <w:t xml:space="preserve">4.68 </w:t>
            </w:r>
          </w:p>
        </w:tc>
        <w:tc>
          <w:tcPr>
            <w:tcW w:w="580"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right"/>
              <w:rPr>
                <w:rFonts w:ascii="宋体" w:hAnsi="宋体" w:cs="宋体"/>
                <w:color w:val="000000"/>
                <w:kern w:val="0"/>
                <w:sz w:val="22"/>
              </w:rPr>
            </w:pPr>
            <w:r w:rsidRPr="004D7E53">
              <w:rPr>
                <w:rFonts w:ascii="宋体" w:hAnsi="宋体" w:cs="宋体" w:hint="eastAsia"/>
                <w:color w:val="000000"/>
                <w:kern w:val="0"/>
                <w:sz w:val="22"/>
              </w:rPr>
              <w:t xml:space="preserve">4.68 </w:t>
            </w:r>
          </w:p>
        </w:tc>
        <w:tc>
          <w:tcPr>
            <w:tcW w:w="589"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right"/>
              <w:rPr>
                <w:rFonts w:ascii="宋体" w:hAnsi="宋体" w:cs="宋体"/>
                <w:color w:val="000000"/>
                <w:kern w:val="0"/>
                <w:sz w:val="22"/>
              </w:rPr>
            </w:pPr>
            <w:r w:rsidRPr="004D7E53">
              <w:rPr>
                <w:rFonts w:ascii="宋体" w:hAnsi="宋体" w:cs="宋体" w:hint="eastAsia"/>
                <w:color w:val="000000"/>
                <w:kern w:val="0"/>
                <w:sz w:val="22"/>
              </w:rPr>
              <w:t>100.00%</w:t>
            </w:r>
          </w:p>
        </w:tc>
        <w:tc>
          <w:tcPr>
            <w:tcW w:w="613"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right"/>
              <w:rPr>
                <w:rFonts w:ascii="宋体" w:hAnsi="宋体" w:cs="宋体"/>
                <w:color w:val="000000"/>
                <w:kern w:val="0"/>
                <w:sz w:val="22"/>
              </w:rPr>
            </w:pPr>
            <w:r w:rsidRPr="004D7E53">
              <w:rPr>
                <w:rFonts w:ascii="宋体" w:hAnsi="宋体" w:cs="宋体" w:hint="eastAsia"/>
                <w:color w:val="000000"/>
                <w:kern w:val="0"/>
                <w:sz w:val="22"/>
              </w:rPr>
              <w:t xml:space="preserve">0.00 </w:t>
            </w:r>
          </w:p>
        </w:tc>
      </w:tr>
      <w:tr w:rsidR="00990210" w:rsidRPr="004D7E53" w:rsidTr="00A63DC2">
        <w:trPr>
          <w:trHeight w:val="454"/>
        </w:trPr>
        <w:tc>
          <w:tcPr>
            <w:tcW w:w="2606"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0210" w:rsidRPr="004D7E53" w:rsidRDefault="00990210" w:rsidP="00A63DC2">
            <w:pPr>
              <w:widowControl/>
              <w:jc w:val="center"/>
              <w:rPr>
                <w:rFonts w:ascii="宋体" w:hAnsi="宋体" w:cs="宋体"/>
                <w:b/>
                <w:color w:val="000000"/>
                <w:kern w:val="0"/>
                <w:sz w:val="22"/>
              </w:rPr>
            </w:pPr>
            <w:r w:rsidRPr="004D7E53">
              <w:rPr>
                <w:rFonts w:ascii="宋体" w:hAnsi="宋体" w:cs="宋体" w:hint="eastAsia"/>
                <w:b/>
                <w:color w:val="000000"/>
                <w:kern w:val="0"/>
                <w:sz w:val="22"/>
              </w:rPr>
              <w:t>总计</w:t>
            </w:r>
          </w:p>
        </w:tc>
        <w:tc>
          <w:tcPr>
            <w:tcW w:w="613"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right"/>
              <w:rPr>
                <w:rFonts w:ascii="宋体" w:hAnsi="宋体" w:cs="宋体"/>
                <w:b/>
                <w:color w:val="000000"/>
                <w:kern w:val="0"/>
                <w:sz w:val="22"/>
              </w:rPr>
            </w:pPr>
            <w:r w:rsidRPr="004D7E53">
              <w:rPr>
                <w:rFonts w:ascii="宋体" w:hAnsi="宋体" w:cs="宋体" w:hint="eastAsia"/>
                <w:b/>
                <w:color w:val="000000"/>
                <w:kern w:val="0"/>
                <w:sz w:val="22"/>
              </w:rPr>
              <w:t xml:space="preserve">1069.91 </w:t>
            </w:r>
          </w:p>
        </w:tc>
        <w:tc>
          <w:tcPr>
            <w:tcW w:w="580"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right"/>
              <w:rPr>
                <w:rFonts w:ascii="宋体" w:hAnsi="宋体" w:cs="宋体"/>
                <w:b/>
                <w:color w:val="000000"/>
                <w:kern w:val="0"/>
                <w:sz w:val="22"/>
              </w:rPr>
            </w:pPr>
            <w:r w:rsidRPr="004D7E53">
              <w:rPr>
                <w:rFonts w:ascii="宋体" w:hAnsi="宋体" w:cs="宋体" w:hint="eastAsia"/>
                <w:b/>
                <w:color w:val="000000"/>
                <w:kern w:val="0"/>
                <w:sz w:val="22"/>
              </w:rPr>
              <w:t xml:space="preserve">968.64 </w:t>
            </w:r>
          </w:p>
        </w:tc>
        <w:tc>
          <w:tcPr>
            <w:tcW w:w="589"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right"/>
              <w:rPr>
                <w:rFonts w:ascii="宋体" w:hAnsi="宋体" w:cs="宋体"/>
                <w:b/>
                <w:color w:val="000000"/>
                <w:kern w:val="0"/>
                <w:sz w:val="22"/>
              </w:rPr>
            </w:pPr>
            <w:r w:rsidRPr="004D7E53">
              <w:rPr>
                <w:rFonts w:ascii="宋体" w:hAnsi="宋体" w:cs="宋体" w:hint="eastAsia"/>
                <w:b/>
                <w:color w:val="000000"/>
                <w:kern w:val="0"/>
                <w:sz w:val="22"/>
              </w:rPr>
              <w:t>90.53%</w:t>
            </w:r>
          </w:p>
        </w:tc>
        <w:tc>
          <w:tcPr>
            <w:tcW w:w="613" w:type="pct"/>
            <w:tcBorders>
              <w:top w:val="nil"/>
              <w:left w:val="nil"/>
              <w:bottom w:val="single" w:sz="4" w:space="0" w:color="auto"/>
              <w:right w:val="single" w:sz="4" w:space="0" w:color="auto"/>
            </w:tcBorders>
            <w:shd w:val="clear" w:color="auto" w:fill="auto"/>
            <w:noWrap/>
            <w:vAlign w:val="center"/>
            <w:hideMark/>
          </w:tcPr>
          <w:p w:rsidR="00990210" w:rsidRPr="004D7E53" w:rsidRDefault="00990210" w:rsidP="00A63DC2">
            <w:pPr>
              <w:widowControl/>
              <w:jc w:val="right"/>
              <w:rPr>
                <w:rFonts w:ascii="宋体" w:hAnsi="宋体" w:cs="宋体"/>
                <w:b/>
                <w:color w:val="000000"/>
                <w:kern w:val="0"/>
                <w:sz w:val="22"/>
              </w:rPr>
            </w:pPr>
            <w:r w:rsidRPr="004D7E53">
              <w:rPr>
                <w:rFonts w:ascii="宋体" w:hAnsi="宋体" w:cs="宋体" w:hint="eastAsia"/>
                <w:b/>
                <w:color w:val="000000"/>
                <w:kern w:val="0"/>
                <w:sz w:val="22"/>
              </w:rPr>
              <w:t xml:space="preserve">101.27 </w:t>
            </w:r>
          </w:p>
        </w:tc>
      </w:tr>
    </w:tbl>
    <w:p w:rsidR="00990210" w:rsidRPr="00521539" w:rsidRDefault="00990210" w:rsidP="00990210">
      <w:pPr>
        <w:spacing w:line="600" w:lineRule="exact"/>
        <w:ind w:firstLineChars="200" w:firstLine="640"/>
        <w:outlineLvl w:val="2"/>
        <w:rPr>
          <w:rFonts w:ascii="Times New Roman" w:eastAsia="方正楷体_GBK" w:hAnsi="Times New Roman" w:cs="Times New Roman"/>
          <w:sz w:val="32"/>
          <w:szCs w:val="32"/>
        </w:rPr>
      </w:pPr>
      <w:r w:rsidRPr="00521539">
        <w:rPr>
          <w:rFonts w:ascii="Times New Roman" w:eastAsia="方正楷体_GBK" w:hAnsi="Times New Roman" w:cs="Times New Roman"/>
          <w:sz w:val="32"/>
          <w:szCs w:val="32"/>
        </w:rPr>
        <w:t>（二）项目支出情况</w:t>
      </w:r>
    </w:p>
    <w:p w:rsidR="00990210" w:rsidRPr="00521539" w:rsidRDefault="00990210" w:rsidP="00990210">
      <w:pPr>
        <w:spacing w:line="600" w:lineRule="exact"/>
        <w:ind w:firstLineChars="200" w:firstLine="640"/>
        <w:rPr>
          <w:rFonts w:ascii="Times New Roman" w:eastAsia="方正仿宋_GBK" w:hAnsi="Times New Roman" w:cs="Times New Roman"/>
          <w:sz w:val="32"/>
          <w:szCs w:val="32"/>
        </w:rPr>
      </w:pPr>
      <w:r w:rsidRPr="00521539">
        <w:rPr>
          <w:rFonts w:ascii="Times New Roman" w:eastAsia="方正仿宋_GBK" w:hAnsi="Times New Roman" w:cs="Times New Roman"/>
          <w:sz w:val="32"/>
          <w:szCs w:val="32"/>
        </w:rPr>
        <w:t>1</w:t>
      </w:r>
      <w:r w:rsidRPr="00521539">
        <w:rPr>
          <w:rFonts w:ascii="Times New Roman" w:eastAsia="方正仿宋_GBK" w:hAnsi="Times New Roman" w:cs="Times New Roman"/>
          <w:sz w:val="32"/>
          <w:szCs w:val="32"/>
        </w:rPr>
        <w:t>、省级专项资金使用和管理情况。使用情况：</w:t>
      </w:r>
      <w:r w:rsidRPr="00521539">
        <w:rPr>
          <w:rFonts w:ascii="Times New Roman" w:eastAsia="方正仿宋_GBK" w:hAnsi="Times New Roman" w:cs="Times New Roman"/>
          <w:sz w:val="32"/>
          <w:szCs w:val="32"/>
        </w:rPr>
        <w:t>2021</w:t>
      </w:r>
      <w:r w:rsidRPr="00521539">
        <w:rPr>
          <w:rFonts w:ascii="Times New Roman" w:eastAsia="方正仿宋_GBK" w:hAnsi="Times New Roman" w:cs="Times New Roman"/>
          <w:sz w:val="32"/>
          <w:szCs w:val="32"/>
        </w:rPr>
        <w:t>年我院省级专项资金共</w:t>
      </w:r>
      <w:r w:rsidRPr="00521539">
        <w:rPr>
          <w:rFonts w:ascii="Times New Roman" w:eastAsia="方正仿宋_GBK" w:hAnsi="Times New Roman" w:cs="Times New Roman"/>
          <w:sz w:val="32"/>
          <w:szCs w:val="32"/>
        </w:rPr>
        <w:t>7</w:t>
      </w:r>
      <w:r w:rsidRPr="00521539">
        <w:rPr>
          <w:rFonts w:ascii="Times New Roman" w:eastAsia="方正仿宋_GBK" w:hAnsi="Times New Roman" w:cs="Times New Roman"/>
          <w:sz w:val="32"/>
          <w:szCs w:val="32"/>
        </w:rPr>
        <w:t>项，共计预算拨款收入</w:t>
      </w:r>
      <w:r w:rsidRPr="00521539">
        <w:rPr>
          <w:rFonts w:ascii="Times New Roman" w:eastAsia="方正仿宋_GBK" w:hAnsi="Times New Roman" w:cs="Times New Roman"/>
          <w:sz w:val="32"/>
          <w:szCs w:val="32"/>
        </w:rPr>
        <w:t>194</w:t>
      </w:r>
      <w:r w:rsidRPr="00521539">
        <w:rPr>
          <w:rFonts w:ascii="Times New Roman" w:eastAsia="方正仿宋_GBK" w:hAnsi="Times New Roman" w:cs="Times New Roman"/>
          <w:sz w:val="32"/>
          <w:szCs w:val="32"/>
        </w:rPr>
        <w:t>万元，当年形成支出共计</w:t>
      </w:r>
      <w:r w:rsidRPr="00521539">
        <w:rPr>
          <w:rFonts w:ascii="Times New Roman" w:eastAsia="方正仿宋_GBK" w:hAnsi="Times New Roman" w:cs="Times New Roman"/>
          <w:sz w:val="32"/>
          <w:szCs w:val="32"/>
        </w:rPr>
        <w:t>145.70</w:t>
      </w:r>
      <w:r w:rsidRPr="00521539">
        <w:rPr>
          <w:rFonts w:ascii="Times New Roman" w:eastAsia="方正仿宋_GBK" w:hAnsi="Times New Roman" w:cs="Times New Roman"/>
          <w:sz w:val="32"/>
          <w:szCs w:val="32"/>
        </w:rPr>
        <w:t>万元，整体预算执行率</w:t>
      </w:r>
      <w:r w:rsidRPr="00521539">
        <w:rPr>
          <w:rFonts w:ascii="Times New Roman" w:eastAsia="方正仿宋_GBK" w:hAnsi="Times New Roman" w:cs="Times New Roman"/>
          <w:sz w:val="32"/>
          <w:szCs w:val="32"/>
        </w:rPr>
        <w:t>75.10%</w:t>
      </w:r>
      <w:r w:rsidRPr="00521539">
        <w:rPr>
          <w:rFonts w:ascii="Times New Roman" w:eastAsia="方正仿宋_GBK" w:hAnsi="Times New Roman" w:cs="Times New Roman"/>
          <w:sz w:val="32"/>
          <w:szCs w:val="32"/>
        </w:rPr>
        <w:t>（详见表二），省级专项经费执行率偏低主要有以下两方面原因：一是部分专项经费为年中追加，如：科技经费、标准化战略等，属跨年项目，未能在当年全部形成支出；二是由于标准化专项经费由申请拨付改为后补方式拨付，当年拨付的经费实际上是根据上年度完成标准化专项工作给予的拨款，该经费主要是用以完成当年标准化专项工作。管理情况：我院出台了专项科研经费管理办法，专项资金严格按预算用途专款专用，并建立了专项资金使用辅助账，定期进行复核，在确保专项资金使用规范的前提下，提升资金使用效率和效益。省级专项资金拨款及使用情况见下表：</w:t>
      </w:r>
    </w:p>
    <w:p w:rsidR="00990210" w:rsidRPr="004D7E53" w:rsidRDefault="00990210" w:rsidP="00990210">
      <w:pPr>
        <w:spacing w:line="600" w:lineRule="exact"/>
        <w:jc w:val="center"/>
        <w:rPr>
          <w:rFonts w:ascii="宋体" w:hAnsi="宋体" w:cs="仿宋"/>
          <w:b/>
          <w:sz w:val="24"/>
        </w:rPr>
      </w:pPr>
      <w:r w:rsidRPr="004D7E53">
        <w:rPr>
          <w:rFonts w:ascii="宋体" w:hAnsi="宋体" w:cs="仿宋" w:hint="eastAsia"/>
          <w:b/>
          <w:sz w:val="24"/>
        </w:rPr>
        <w:t>表</w:t>
      </w:r>
      <w:r>
        <w:rPr>
          <w:rFonts w:ascii="宋体" w:hAnsi="宋体" w:cs="仿宋" w:hint="eastAsia"/>
          <w:b/>
          <w:sz w:val="24"/>
        </w:rPr>
        <w:t>二</w:t>
      </w:r>
      <w:r w:rsidRPr="004D7E53">
        <w:rPr>
          <w:rFonts w:ascii="宋体" w:hAnsi="宋体" w:cs="仿宋" w:hint="eastAsia"/>
          <w:b/>
          <w:sz w:val="24"/>
        </w:rPr>
        <w:t xml:space="preserve"> 202</w:t>
      </w:r>
      <w:r w:rsidRPr="004D7E53">
        <w:rPr>
          <w:rFonts w:ascii="宋体" w:hAnsi="宋体" w:cs="仿宋"/>
          <w:b/>
          <w:sz w:val="24"/>
        </w:rPr>
        <w:t>1</w:t>
      </w:r>
      <w:r w:rsidRPr="004D7E53">
        <w:rPr>
          <w:rFonts w:ascii="宋体" w:hAnsi="宋体" w:cs="仿宋" w:hint="eastAsia"/>
          <w:b/>
          <w:sz w:val="24"/>
        </w:rPr>
        <w:t>年度省级专项资金收支情况明细表</w:t>
      </w:r>
    </w:p>
    <w:p w:rsidR="00990210" w:rsidRPr="002872C2" w:rsidRDefault="00990210" w:rsidP="00990210">
      <w:pPr>
        <w:spacing w:line="600" w:lineRule="exact"/>
        <w:ind w:firstLineChars="200" w:firstLine="440"/>
        <w:jc w:val="right"/>
        <w:rPr>
          <w:rFonts w:ascii="宋体" w:hAnsi="宋体"/>
          <w:kern w:val="0"/>
          <w:sz w:val="22"/>
        </w:rPr>
      </w:pPr>
      <w:r w:rsidRPr="002872C2">
        <w:rPr>
          <w:rFonts w:ascii="宋体" w:hAnsi="宋体" w:hint="eastAsia"/>
          <w:kern w:val="0"/>
          <w:sz w:val="22"/>
        </w:rPr>
        <w:t>单位：万元</w:t>
      </w:r>
    </w:p>
    <w:tbl>
      <w:tblPr>
        <w:tblW w:w="8926" w:type="dxa"/>
        <w:tblLook w:val="04A0" w:firstRow="1" w:lastRow="0" w:firstColumn="1" w:lastColumn="0" w:noHBand="0" w:noVBand="1"/>
      </w:tblPr>
      <w:tblGrid>
        <w:gridCol w:w="700"/>
        <w:gridCol w:w="3406"/>
        <w:gridCol w:w="1134"/>
        <w:gridCol w:w="1276"/>
        <w:gridCol w:w="1134"/>
        <w:gridCol w:w="1276"/>
      </w:tblGrid>
      <w:tr w:rsidR="00990210" w:rsidRPr="002872C2" w:rsidTr="00A63DC2">
        <w:trPr>
          <w:trHeight w:val="454"/>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0210" w:rsidRPr="002872C2" w:rsidRDefault="00990210" w:rsidP="00A63DC2">
            <w:pPr>
              <w:widowControl/>
              <w:jc w:val="center"/>
              <w:rPr>
                <w:rFonts w:ascii="宋体" w:hAnsi="宋体" w:cs="宋体"/>
                <w:b/>
                <w:bCs/>
                <w:kern w:val="0"/>
                <w:sz w:val="22"/>
              </w:rPr>
            </w:pPr>
            <w:r w:rsidRPr="002872C2">
              <w:rPr>
                <w:rFonts w:ascii="宋体" w:hAnsi="宋体" w:cs="宋体" w:hint="eastAsia"/>
                <w:b/>
                <w:bCs/>
                <w:kern w:val="0"/>
                <w:sz w:val="22"/>
              </w:rPr>
              <w:t>序号</w:t>
            </w:r>
          </w:p>
        </w:tc>
        <w:tc>
          <w:tcPr>
            <w:tcW w:w="3406" w:type="dxa"/>
            <w:tcBorders>
              <w:top w:val="single" w:sz="4" w:space="0" w:color="auto"/>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center"/>
              <w:rPr>
                <w:rFonts w:ascii="宋体" w:hAnsi="宋体" w:cs="宋体"/>
                <w:b/>
                <w:bCs/>
                <w:kern w:val="0"/>
                <w:sz w:val="22"/>
              </w:rPr>
            </w:pPr>
            <w:r w:rsidRPr="002872C2">
              <w:rPr>
                <w:rFonts w:ascii="宋体" w:hAnsi="宋体" w:cs="宋体" w:hint="eastAsia"/>
                <w:b/>
                <w:bCs/>
                <w:kern w:val="0"/>
                <w:sz w:val="22"/>
              </w:rPr>
              <w:t>项目名称</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center"/>
              <w:rPr>
                <w:rFonts w:ascii="宋体" w:hAnsi="宋体" w:cs="宋体"/>
                <w:b/>
                <w:bCs/>
                <w:kern w:val="0"/>
                <w:sz w:val="22"/>
              </w:rPr>
            </w:pPr>
            <w:r w:rsidRPr="002872C2">
              <w:rPr>
                <w:rFonts w:ascii="宋体" w:hAnsi="宋体" w:cs="宋体" w:hint="eastAsia"/>
                <w:b/>
                <w:bCs/>
                <w:kern w:val="0"/>
                <w:sz w:val="22"/>
              </w:rPr>
              <w:t>收入</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center"/>
              <w:rPr>
                <w:rFonts w:ascii="宋体" w:hAnsi="宋体" w:cs="宋体"/>
                <w:b/>
                <w:bCs/>
                <w:kern w:val="0"/>
                <w:sz w:val="22"/>
              </w:rPr>
            </w:pPr>
            <w:r w:rsidRPr="002872C2">
              <w:rPr>
                <w:rFonts w:ascii="宋体" w:hAnsi="宋体" w:cs="宋体" w:hint="eastAsia"/>
                <w:b/>
                <w:bCs/>
                <w:kern w:val="0"/>
                <w:sz w:val="22"/>
              </w:rPr>
              <w:t>支出</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center"/>
              <w:rPr>
                <w:rFonts w:ascii="宋体" w:hAnsi="宋体" w:cs="宋体"/>
                <w:b/>
                <w:bCs/>
                <w:kern w:val="0"/>
                <w:sz w:val="22"/>
              </w:rPr>
            </w:pPr>
            <w:r w:rsidRPr="002872C2">
              <w:rPr>
                <w:rFonts w:ascii="宋体" w:hAnsi="宋体" w:cs="宋体" w:hint="eastAsia"/>
                <w:b/>
                <w:bCs/>
                <w:kern w:val="0"/>
                <w:sz w:val="22"/>
              </w:rPr>
              <w:t>执行率</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center"/>
              <w:rPr>
                <w:rFonts w:ascii="宋体" w:hAnsi="宋体" w:cs="宋体"/>
                <w:b/>
                <w:bCs/>
                <w:kern w:val="0"/>
                <w:sz w:val="22"/>
              </w:rPr>
            </w:pPr>
            <w:r w:rsidRPr="002872C2">
              <w:rPr>
                <w:rFonts w:ascii="宋体" w:hAnsi="宋体" w:cs="宋体" w:hint="eastAsia"/>
                <w:b/>
                <w:bCs/>
                <w:kern w:val="0"/>
                <w:sz w:val="22"/>
              </w:rPr>
              <w:t>结余</w:t>
            </w:r>
          </w:p>
        </w:tc>
      </w:tr>
      <w:tr w:rsidR="00990210" w:rsidRPr="002872C2" w:rsidTr="00A63DC2">
        <w:trPr>
          <w:trHeight w:val="454"/>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990210" w:rsidRPr="002872C2" w:rsidRDefault="00990210" w:rsidP="00A63DC2">
            <w:pPr>
              <w:widowControl/>
              <w:jc w:val="center"/>
              <w:rPr>
                <w:kern w:val="0"/>
                <w:sz w:val="22"/>
              </w:rPr>
            </w:pPr>
            <w:r w:rsidRPr="002872C2">
              <w:rPr>
                <w:kern w:val="0"/>
                <w:sz w:val="22"/>
              </w:rPr>
              <w:t>1</w:t>
            </w:r>
          </w:p>
        </w:tc>
        <w:tc>
          <w:tcPr>
            <w:tcW w:w="3406" w:type="dxa"/>
            <w:tcBorders>
              <w:top w:val="nil"/>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left"/>
              <w:rPr>
                <w:kern w:val="0"/>
                <w:sz w:val="22"/>
              </w:rPr>
            </w:pPr>
            <w:r w:rsidRPr="002872C2">
              <w:rPr>
                <w:rFonts w:ascii="宋体" w:hAnsi="宋体" w:hint="eastAsia"/>
                <w:kern w:val="0"/>
                <w:sz w:val="22"/>
              </w:rPr>
              <w:t>标准化</w:t>
            </w:r>
          </w:p>
        </w:tc>
        <w:tc>
          <w:tcPr>
            <w:tcW w:w="1134" w:type="dxa"/>
            <w:tcBorders>
              <w:top w:val="nil"/>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right"/>
              <w:rPr>
                <w:kern w:val="0"/>
                <w:sz w:val="22"/>
              </w:rPr>
            </w:pPr>
            <w:r w:rsidRPr="002872C2">
              <w:rPr>
                <w:kern w:val="0"/>
                <w:sz w:val="22"/>
              </w:rPr>
              <w:t xml:space="preserve">69.00 </w:t>
            </w:r>
          </w:p>
        </w:tc>
        <w:tc>
          <w:tcPr>
            <w:tcW w:w="1276" w:type="dxa"/>
            <w:tcBorders>
              <w:top w:val="nil"/>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right"/>
              <w:rPr>
                <w:kern w:val="0"/>
                <w:sz w:val="22"/>
              </w:rPr>
            </w:pPr>
            <w:r w:rsidRPr="002872C2">
              <w:rPr>
                <w:kern w:val="0"/>
                <w:sz w:val="22"/>
              </w:rPr>
              <w:t xml:space="preserve">57.23 </w:t>
            </w:r>
          </w:p>
        </w:tc>
        <w:tc>
          <w:tcPr>
            <w:tcW w:w="1134" w:type="dxa"/>
            <w:tcBorders>
              <w:top w:val="nil"/>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right"/>
              <w:rPr>
                <w:kern w:val="0"/>
                <w:sz w:val="22"/>
              </w:rPr>
            </w:pPr>
            <w:r w:rsidRPr="002872C2">
              <w:rPr>
                <w:kern w:val="0"/>
                <w:sz w:val="22"/>
              </w:rPr>
              <w:t>82.95%</w:t>
            </w:r>
          </w:p>
        </w:tc>
        <w:tc>
          <w:tcPr>
            <w:tcW w:w="1276" w:type="dxa"/>
            <w:tcBorders>
              <w:top w:val="nil"/>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right"/>
              <w:rPr>
                <w:kern w:val="0"/>
                <w:sz w:val="22"/>
              </w:rPr>
            </w:pPr>
            <w:r w:rsidRPr="002872C2">
              <w:rPr>
                <w:kern w:val="0"/>
                <w:sz w:val="22"/>
              </w:rPr>
              <w:t xml:space="preserve">11.77 </w:t>
            </w:r>
          </w:p>
        </w:tc>
      </w:tr>
      <w:tr w:rsidR="00990210" w:rsidRPr="002872C2" w:rsidTr="00A63DC2">
        <w:trPr>
          <w:trHeight w:val="454"/>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990210" w:rsidRPr="002872C2" w:rsidRDefault="00990210" w:rsidP="00A63DC2">
            <w:pPr>
              <w:widowControl/>
              <w:jc w:val="center"/>
              <w:rPr>
                <w:kern w:val="0"/>
                <w:sz w:val="22"/>
              </w:rPr>
            </w:pPr>
            <w:r w:rsidRPr="002872C2">
              <w:rPr>
                <w:kern w:val="0"/>
                <w:sz w:val="22"/>
              </w:rPr>
              <w:t>2</w:t>
            </w:r>
          </w:p>
        </w:tc>
        <w:tc>
          <w:tcPr>
            <w:tcW w:w="3406" w:type="dxa"/>
            <w:tcBorders>
              <w:top w:val="nil"/>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left"/>
              <w:rPr>
                <w:kern w:val="0"/>
                <w:sz w:val="22"/>
              </w:rPr>
            </w:pPr>
            <w:r w:rsidRPr="002872C2">
              <w:rPr>
                <w:rFonts w:ascii="宋体" w:hAnsi="宋体" w:hint="eastAsia"/>
                <w:kern w:val="0"/>
                <w:sz w:val="22"/>
              </w:rPr>
              <w:t>科技经费</w:t>
            </w:r>
          </w:p>
        </w:tc>
        <w:tc>
          <w:tcPr>
            <w:tcW w:w="1134" w:type="dxa"/>
            <w:tcBorders>
              <w:top w:val="nil"/>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right"/>
              <w:rPr>
                <w:kern w:val="0"/>
                <w:sz w:val="22"/>
              </w:rPr>
            </w:pPr>
            <w:r w:rsidRPr="002872C2">
              <w:rPr>
                <w:kern w:val="0"/>
                <w:sz w:val="22"/>
              </w:rPr>
              <w:t xml:space="preserve">25.00 </w:t>
            </w:r>
          </w:p>
        </w:tc>
        <w:tc>
          <w:tcPr>
            <w:tcW w:w="1276" w:type="dxa"/>
            <w:tcBorders>
              <w:top w:val="nil"/>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right"/>
              <w:rPr>
                <w:kern w:val="0"/>
                <w:sz w:val="22"/>
              </w:rPr>
            </w:pPr>
            <w:r w:rsidRPr="002872C2">
              <w:rPr>
                <w:kern w:val="0"/>
                <w:sz w:val="22"/>
              </w:rPr>
              <w:t xml:space="preserve">16.58 </w:t>
            </w:r>
          </w:p>
        </w:tc>
        <w:tc>
          <w:tcPr>
            <w:tcW w:w="1134" w:type="dxa"/>
            <w:tcBorders>
              <w:top w:val="nil"/>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right"/>
              <w:rPr>
                <w:kern w:val="0"/>
                <w:sz w:val="22"/>
              </w:rPr>
            </w:pPr>
            <w:r w:rsidRPr="002872C2">
              <w:rPr>
                <w:kern w:val="0"/>
                <w:sz w:val="22"/>
              </w:rPr>
              <w:t>66.32%</w:t>
            </w:r>
          </w:p>
        </w:tc>
        <w:tc>
          <w:tcPr>
            <w:tcW w:w="1276" w:type="dxa"/>
            <w:tcBorders>
              <w:top w:val="nil"/>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right"/>
              <w:rPr>
                <w:kern w:val="0"/>
                <w:sz w:val="22"/>
              </w:rPr>
            </w:pPr>
            <w:r w:rsidRPr="002872C2">
              <w:rPr>
                <w:kern w:val="0"/>
                <w:sz w:val="22"/>
              </w:rPr>
              <w:t xml:space="preserve">8.42 </w:t>
            </w:r>
          </w:p>
        </w:tc>
      </w:tr>
      <w:tr w:rsidR="00990210" w:rsidRPr="002872C2" w:rsidTr="00A63DC2">
        <w:trPr>
          <w:trHeight w:val="454"/>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990210" w:rsidRPr="002872C2" w:rsidRDefault="00990210" w:rsidP="00A63DC2">
            <w:pPr>
              <w:widowControl/>
              <w:jc w:val="center"/>
              <w:rPr>
                <w:kern w:val="0"/>
                <w:sz w:val="22"/>
              </w:rPr>
            </w:pPr>
            <w:r w:rsidRPr="002872C2">
              <w:rPr>
                <w:kern w:val="0"/>
                <w:sz w:val="22"/>
              </w:rPr>
              <w:t>3</w:t>
            </w:r>
          </w:p>
        </w:tc>
        <w:tc>
          <w:tcPr>
            <w:tcW w:w="3406" w:type="dxa"/>
            <w:tcBorders>
              <w:top w:val="nil"/>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left"/>
              <w:rPr>
                <w:kern w:val="0"/>
                <w:sz w:val="22"/>
              </w:rPr>
            </w:pPr>
            <w:r w:rsidRPr="002872C2">
              <w:rPr>
                <w:rFonts w:ascii="宋体" w:hAnsi="宋体" w:hint="eastAsia"/>
                <w:kern w:val="0"/>
                <w:sz w:val="22"/>
              </w:rPr>
              <w:t>省级标准化专项</w:t>
            </w:r>
          </w:p>
        </w:tc>
        <w:tc>
          <w:tcPr>
            <w:tcW w:w="1134" w:type="dxa"/>
            <w:tcBorders>
              <w:top w:val="nil"/>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right"/>
              <w:rPr>
                <w:kern w:val="0"/>
                <w:sz w:val="22"/>
              </w:rPr>
            </w:pPr>
            <w:r w:rsidRPr="002872C2">
              <w:rPr>
                <w:kern w:val="0"/>
                <w:sz w:val="22"/>
              </w:rPr>
              <w:t xml:space="preserve">25.00 </w:t>
            </w:r>
          </w:p>
        </w:tc>
        <w:tc>
          <w:tcPr>
            <w:tcW w:w="1276" w:type="dxa"/>
            <w:tcBorders>
              <w:top w:val="nil"/>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right"/>
              <w:rPr>
                <w:kern w:val="0"/>
                <w:sz w:val="22"/>
              </w:rPr>
            </w:pPr>
            <w:r w:rsidRPr="002872C2">
              <w:rPr>
                <w:kern w:val="0"/>
                <w:sz w:val="22"/>
              </w:rPr>
              <w:t xml:space="preserve">25.00 </w:t>
            </w:r>
          </w:p>
        </w:tc>
        <w:tc>
          <w:tcPr>
            <w:tcW w:w="1134" w:type="dxa"/>
            <w:tcBorders>
              <w:top w:val="nil"/>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right"/>
              <w:rPr>
                <w:kern w:val="0"/>
                <w:sz w:val="22"/>
              </w:rPr>
            </w:pPr>
            <w:r w:rsidRPr="002872C2">
              <w:rPr>
                <w:kern w:val="0"/>
                <w:sz w:val="22"/>
              </w:rPr>
              <w:t>100.00%</w:t>
            </w:r>
          </w:p>
        </w:tc>
        <w:tc>
          <w:tcPr>
            <w:tcW w:w="1276" w:type="dxa"/>
            <w:tcBorders>
              <w:top w:val="nil"/>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right"/>
              <w:rPr>
                <w:kern w:val="0"/>
                <w:sz w:val="22"/>
              </w:rPr>
            </w:pPr>
            <w:r w:rsidRPr="002872C2">
              <w:rPr>
                <w:kern w:val="0"/>
                <w:sz w:val="22"/>
              </w:rPr>
              <w:t xml:space="preserve">0.00 </w:t>
            </w:r>
          </w:p>
        </w:tc>
      </w:tr>
      <w:tr w:rsidR="00990210" w:rsidRPr="002872C2" w:rsidTr="00A63DC2">
        <w:trPr>
          <w:trHeight w:val="454"/>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990210" w:rsidRPr="002872C2" w:rsidRDefault="00990210" w:rsidP="00A63DC2">
            <w:pPr>
              <w:widowControl/>
              <w:jc w:val="center"/>
              <w:rPr>
                <w:kern w:val="0"/>
                <w:sz w:val="22"/>
              </w:rPr>
            </w:pPr>
            <w:r w:rsidRPr="002872C2">
              <w:rPr>
                <w:kern w:val="0"/>
                <w:sz w:val="22"/>
              </w:rPr>
              <w:t>4</w:t>
            </w:r>
          </w:p>
        </w:tc>
        <w:tc>
          <w:tcPr>
            <w:tcW w:w="3406" w:type="dxa"/>
            <w:tcBorders>
              <w:top w:val="nil"/>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left"/>
              <w:rPr>
                <w:kern w:val="0"/>
                <w:sz w:val="22"/>
              </w:rPr>
            </w:pPr>
            <w:r w:rsidRPr="002872C2">
              <w:rPr>
                <w:rFonts w:ascii="宋体" w:hAnsi="宋体" w:hint="eastAsia"/>
                <w:kern w:val="0"/>
                <w:sz w:val="22"/>
              </w:rPr>
              <w:t>市场监督管理专项</w:t>
            </w:r>
          </w:p>
        </w:tc>
        <w:tc>
          <w:tcPr>
            <w:tcW w:w="1134" w:type="dxa"/>
            <w:tcBorders>
              <w:top w:val="nil"/>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right"/>
              <w:rPr>
                <w:kern w:val="0"/>
                <w:sz w:val="22"/>
              </w:rPr>
            </w:pPr>
            <w:r w:rsidRPr="002872C2">
              <w:rPr>
                <w:kern w:val="0"/>
                <w:sz w:val="22"/>
              </w:rPr>
              <w:t xml:space="preserve">30.00 </w:t>
            </w:r>
          </w:p>
        </w:tc>
        <w:tc>
          <w:tcPr>
            <w:tcW w:w="1276" w:type="dxa"/>
            <w:tcBorders>
              <w:top w:val="nil"/>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right"/>
              <w:rPr>
                <w:kern w:val="0"/>
                <w:sz w:val="22"/>
              </w:rPr>
            </w:pPr>
            <w:r w:rsidRPr="002872C2">
              <w:rPr>
                <w:kern w:val="0"/>
                <w:sz w:val="22"/>
              </w:rPr>
              <w:t xml:space="preserve">24.48 </w:t>
            </w:r>
          </w:p>
        </w:tc>
        <w:tc>
          <w:tcPr>
            <w:tcW w:w="1134" w:type="dxa"/>
            <w:tcBorders>
              <w:top w:val="nil"/>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right"/>
              <w:rPr>
                <w:kern w:val="0"/>
                <w:sz w:val="22"/>
              </w:rPr>
            </w:pPr>
            <w:r w:rsidRPr="002872C2">
              <w:rPr>
                <w:kern w:val="0"/>
                <w:sz w:val="22"/>
              </w:rPr>
              <w:t>81.59%</w:t>
            </w:r>
          </w:p>
        </w:tc>
        <w:tc>
          <w:tcPr>
            <w:tcW w:w="1276" w:type="dxa"/>
            <w:tcBorders>
              <w:top w:val="nil"/>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right"/>
              <w:rPr>
                <w:kern w:val="0"/>
                <w:sz w:val="22"/>
              </w:rPr>
            </w:pPr>
            <w:r w:rsidRPr="002872C2">
              <w:rPr>
                <w:kern w:val="0"/>
                <w:sz w:val="22"/>
              </w:rPr>
              <w:t xml:space="preserve">5.52 </w:t>
            </w:r>
          </w:p>
        </w:tc>
      </w:tr>
      <w:tr w:rsidR="00990210" w:rsidRPr="002872C2" w:rsidTr="00A63DC2">
        <w:trPr>
          <w:trHeight w:val="454"/>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990210" w:rsidRPr="002872C2" w:rsidRDefault="00990210" w:rsidP="00A63DC2">
            <w:pPr>
              <w:widowControl/>
              <w:jc w:val="center"/>
              <w:rPr>
                <w:kern w:val="0"/>
                <w:sz w:val="22"/>
              </w:rPr>
            </w:pPr>
            <w:r w:rsidRPr="002872C2">
              <w:rPr>
                <w:kern w:val="0"/>
                <w:sz w:val="22"/>
              </w:rPr>
              <w:t>5</w:t>
            </w:r>
          </w:p>
        </w:tc>
        <w:tc>
          <w:tcPr>
            <w:tcW w:w="3406" w:type="dxa"/>
            <w:tcBorders>
              <w:top w:val="nil"/>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left"/>
              <w:rPr>
                <w:kern w:val="0"/>
                <w:sz w:val="22"/>
              </w:rPr>
            </w:pPr>
            <w:r w:rsidRPr="002872C2">
              <w:rPr>
                <w:rFonts w:ascii="宋体" w:hAnsi="宋体" w:hint="eastAsia"/>
                <w:kern w:val="0"/>
                <w:sz w:val="22"/>
              </w:rPr>
              <w:t>知识产权战略推进专项（省级）</w:t>
            </w:r>
          </w:p>
        </w:tc>
        <w:tc>
          <w:tcPr>
            <w:tcW w:w="1134" w:type="dxa"/>
            <w:tcBorders>
              <w:top w:val="nil"/>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right"/>
              <w:rPr>
                <w:kern w:val="0"/>
                <w:sz w:val="22"/>
              </w:rPr>
            </w:pPr>
            <w:r w:rsidRPr="002872C2">
              <w:rPr>
                <w:kern w:val="0"/>
                <w:sz w:val="22"/>
              </w:rPr>
              <w:t xml:space="preserve">20.00 </w:t>
            </w:r>
          </w:p>
        </w:tc>
        <w:tc>
          <w:tcPr>
            <w:tcW w:w="1276" w:type="dxa"/>
            <w:tcBorders>
              <w:top w:val="nil"/>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right"/>
              <w:rPr>
                <w:kern w:val="0"/>
                <w:sz w:val="22"/>
              </w:rPr>
            </w:pPr>
            <w:r w:rsidRPr="002872C2">
              <w:rPr>
                <w:kern w:val="0"/>
                <w:sz w:val="22"/>
              </w:rPr>
              <w:t xml:space="preserve">6.94 </w:t>
            </w:r>
          </w:p>
        </w:tc>
        <w:tc>
          <w:tcPr>
            <w:tcW w:w="1134" w:type="dxa"/>
            <w:tcBorders>
              <w:top w:val="nil"/>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right"/>
              <w:rPr>
                <w:kern w:val="0"/>
                <w:sz w:val="22"/>
              </w:rPr>
            </w:pPr>
            <w:r w:rsidRPr="002872C2">
              <w:rPr>
                <w:kern w:val="0"/>
                <w:sz w:val="22"/>
              </w:rPr>
              <w:t>34.68%</w:t>
            </w:r>
          </w:p>
        </w:tc>
        <w:tc>
          <w:tcPr>
            <w:tcW w:w="1276" w:type="dxa"/>
            <w:tcBorders>
              <w:top w:val="nil"/>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right"/>
              <w:rPr>
                <w:kern w:val="0"/>
                <w:sz w:val="22"/>
              </w:rPr>
            </w:pPr>
            <w:r w:rsidRPr="002872C2">
              <w:rPr>
                <w:kern w:val="0"/>
                <w:sz w:val="22"/>
              </w:rPr>
              <w:t xml:space="preserve">13.06 </w:t>
            </w:r>
          </w:p>
        </w:tc>
      </w:tr>
      <w:tr w:rsidR="00990210" w:rsidRPr="002872C2" w:rsidTr="00A63DC2">
        <w:trPr>
          <w:trHeight w:val="454"/>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990210" w:rsidRPr="002872C2" w:rsidRDefault="00990210" w:rsidP="00A63DC2">
            <w:pPr>
              <w:widowControl/>
              <w:jc w:val="center"/>
              <w:rPr>
                <w:kern w:val="0"/>
                <w:sz w:val="22"/>
              </w:rPr>
            </w:pPr>
            <w:r w:rsidRPr="002872C2">
              <w:rPr>
                <w:kern w:val="0"/>
                <w:sz w:val="22"/>
              </w:rPr>
              <w:t>6</w:t>
            </w:r>
          </w:p>
        </w:tc>
        <w:tc>
          <w:tcPr>
            <w:tcW w:w="3406" w:type="dxa"/>
            <w:tcBorders>
              <w:top w:val="nil"/>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left"/>
              <w:rPr>
                <w:kern w:val="0"/>
                <w:sz w:val="22"/>
              </w:rPr>
            </w:pPr>
            <w:r w:rsidRPr="002872C2">
              <w:rPr>
                <w:rFonts w:ascii="宋体" w:hAnsi="宋体" w:hint="eastAsia"/>
                <w:kern w:val="0"/>
                <w:sz w:val="22"/>
              </w:rPr>
              <w:t>质量强省</w:t>
            </w:r>
          </w:p>
        </w:tc>
        <w:tc>
          <w:tcPr>
            <w:tcW w:w="1134" w:type="dxa"/>
            <w:tcBorders>
              <w:top w:val="nil"/>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right"/>
              <w:rPr>
                <w:kern w:val="0"/>
                <w:sz w:val="22"/>
              </w:rPr>
            </w:pPr>
            <w:r w:rsidRPr="002872C2">
              <w:rPr>
                <w:kern w:val="0"/>
                <w:sz w:val="22"/>
              </w:rPr>
              <w:t xml:space="preserve">20.00 </w:t>
            </w:r>
          </w:p>
        </w:tc>
        <w:tc>
          <w:tcPr>
            <w:tcW w:w="1276" w:type="dxa"/>
            <w:tcBorders>
              <w:top w:val="nil"/>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right"/>
              <w:rPr>
                <w:kern w:val="0"/>
                <w:sz w:val="22"/>
              </w:rPr>
            </w:pPr>
            <w:r w:rsidRPr="002872C2">
              <w:rPr>
                <w:kern w:val="0"/>
                <w:sz w:val="22"/>
              </w:rPr>
              <w:t xml:space="preserve">10.82 </w:t>
            </w:r>
          </w:p>
        </w:tc>
        <w:tc>
          <w:tcPr>
            <w:tcW w:w="1134" w:type="dxa"/>
            <w:tcBorders>
              <w:top w:val="nil"/>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right"/>
              <w:rPr>
                <w:kern w:val="0"/>
                <w:sz w:val="22"/>
              </w:rPr>
            </w:pPr>
            <w:r w:rsidRPr="002872C2">
              <w:rPr>
                <w:kern w:val="0"/>
                <w:sz w:val="22"/>
              </w:rPr>
              <w:t>54.12%</w:t>
            </w:r>
          </w:p>
        </w:tc>
        <w:tc>
          <w:tcPr>
            <w:tcW w:w="1276" w:type="dxa"/>
            <w:tcBorders>
              <w:top w:val="nil"/>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right"/>
              <w:rPr>
                <w:kern w:val="0"/>
                <w:sz w:val="22"/>
              </w:rPr>
            </w:pPr>
            <w:r w:rsidRPr="002872C2">
              <w:rPr>
                <w:kern w:val="0"/>
                <w:sz w:val="22"/>
              </w:rPr>
              <w:t xml:space="preserve">9.18 </w:t>
            </w:r>
          </w:p>
        </w:tc>
      </w:tr>
      <w:tr w:rsidR="00990210" w:rsidRPr="002872C2" w:rsidTr="00A63DC2">
        <w:trPr>
          <w:trHeight w:val="454"/>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990210" w:rsidRPr="002872C2" w:rsidRDefault="00990210" w:rsidP="00A63DC2">
            <w:pPr>
              <w:widowControl/>
              <w:jc w:val="center"/>
              <w:rPr>
                <w:kern w:val="0"/>
                <w:sz w:val="22"/>
              </w:rPr>
            </w:pPr>
            <w:r w:rsidRPr="002872C2">
              <w:rPr>
                <w:kern w:val="0"/>
                <w:sz w:val="22"/>
              </w:rPr>
              <w:lastRenderedPageBreak/>
              <w:t>7</w:t>
            </w:r>
          </w:p>
        </w:tc>
        <w:tc>
          <w:tcPr>
            <w:tcW w:w="3406" w:type="dxa"/>
            <w:tcBorders>
              <w:top w:val="nil"/>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left"/>
              <w:rPr>
                <w:kern w:val="0"/>
                <w:sz w:val="22"/>
              </w:rPr>
            </w:pPr>
            <w:r w:rsidRPr="002872C2">
              <w:rPr>
                <w:rFonts w:ascii="宋体" w:hAnsi="宋体" w:hint="eastAsia"/>
                <w:kern w:val="0"/>
                <w:sz w:val="22"/>
              </w:rPr>
              <w:t>质量执法办案经费（含烟草）</w:t>
            </w:r>
          </w:p>
        </w:tc>
        <w:tc>
          <w:tcPr>
            <w:tcW w:w="1134" w:type="dxa"/>
            <w:tcBorders>
              <w:top w:val="nil"/>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right"/>
              <w:rPr>
                <w:kern w:val="0"/>
                <w:sz w:val="22"/>
              </w:rPr>
            </w:pPr>
            <w:r w:rsidRPr="002872C2">
              <w:rPr>
                <w:kern w:val="0"/>
                <w:sz w:val="22"/>
              </w:rPr>
              <w:t xml:space="preserve">5.00 </w:t>
            </w:r>
          </w:p>
        </w:tc>
        <w:tc>
          <w:tcPr>
            <w:tcW w:w="1276" w:type="dxa"/>
            <w:tcBorders>
              <w:top w:val="nil"/>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right"/>
              <w:rPr>
                <w:kern w:val="0"/>
                <w:sz w:val="22"/>
              </w:rPr>
            </w:pPr>
            <w:r w:rsidRPr="002872C2">
              <w:rPr>
                <w:kern w:val="0"/>
                <w:sz w:val="22"/>
              </w:rPr>
              <w:t xml:space="preserve">4.65 </w:t>
            </w:r>
          </w:p>
        </w:tc>
        <w:tc>
          <w:tcPr>
            <w:tcW w:w="1134" w:type="dxa"/>
            <w:tcBorders>
              <w:top w:val="nil"/>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right"/>
              <w:rPr>
                <w:kern w:val="0"/>
                <w:sz w:val="22"/>
              </w:rPr>
            </w:pPr>
            <w:r w:rsidRPr="002872C2">
              <w:rPr>
                <w:kern w:val="0"/>
                <w:sz w:val="22"/>
              </w:rPr>
              <w:t>93.01%</w:t>
            </w:r>
          </w:p>
        </w:tc>
        <w:tc>
          <w:tcPr>
            <w:tcW w:w="1276" w:type="dxa"/>
            <w:tcBorders>
              <w:top w:val="nil"/>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right"/>
              <w:rPr>
                <w:kern w:val="0"/>
                <w:sz w:val="22"/>
              </w:rPr>
            </w:pPr>
            <w:r w:rsidRPr="002872C2">
              <w:rPr>
                <w:kern w:val="0"/>
                <w:sz w:val="22"/>
              </w:rPr>
              <w:t xml:space="preserve">0.35 </w:t>
            </w:r>
          </w:p>
        </w:tc>
      </w:tr>
      <w:tr w:rsidR="00990210" w:rsidRPr="002872C2" w:rsidTr="00A63DC2">
        <w:trPr>
          <w:trHeight w:val="454"/>
        </w:trPr>
        <w:tc>
          <w:tcPr>
            <w:tcW w:w="4106"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90210" w:rsidRPr="002872C2" w:rsidRDefault="00990210" w:rsidP="00A63DC2">
            <w:pPr>
              <w:widowControl/>
              <w:jc w:val="center"/>
              <w:rPr>
                <w:b/>
                <w:kern w:val="0"/>
                <w:sz w:val="22"/>
              </w:rPr>
            </w:pPr>
            <w:r w:rsidRPr="002872C2">
              <w:rPr>
                <w:rFonts w:ascii="宋体" w:hAnsi="宋体" w:hint="eastAsia"/>
                <w:b/>
                <w:kern w:val="0"/>
                <w:sz w:val="22"/>
              </w:rPr>
              <w:t>合计</w:t>
            </w:r>
          </w:p>
        </w:tc>
        <w:tc>
          <w:tcPr>
            <w:tcW w:w="1134" w:type="dxa"/>
            <w:tcBorders>
              <w:top w:val="nil"/>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right"/>
              <w:rPr>
                <w:b/>
                <w:kern w:val="0"/>
                <w:sz w:val="22"/>
              </w:rPr>
            </w:pPr>
            <w:r w:rsidRPr="002872C2">
              <w:rPr>
                <w:b/>
                <w:kern w:val="0"/>
                <w:sz w:val="22"/>
              </w:rPr>
              <w:t xml:space="preserve">194.00 </w:t>
            </w:r>
          </w:p>
        </w:tc>
        <w:tc>
          <w:tcPr>
            <w:tcW w:w="1276" w:type="dxa"/>
            <w:tcBorders>
              <w:top w:val="nil"/>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right"/>
              <w:rPr>
                <w:b/>
                <w:kern w:val="0"/>
                <w:sz w:val="22"/>
              </w:rPr>
            </w:pPr>
            <w:r w:rsidRPr="002872C2">
              <w:rPr>
                <w:b/>
                <w:kern w:val="0"/>
                <w:sz w:val="22"/>
              </w:rPr>
              <w:t xml:space="preserve">145.70 </w:t>
            </w:r>
          </w:p>
        </w:tc>
        <w:tc>
          <w:tcPr>
            <w:tcW w:w="1134" w:type="dxa"/>
            <w:tcBorders>
              <w:top w:val="nil"/>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right"/>
              <w:rPr>
                <w:b/>
                <w:kern w:val="0"/>
                <w:sz w:val="22"/>
              </w:rPr>
            </w:pPr>
            <w:r w:rsidRPr="002872C2">
              <w:rPr>
                <w:b/>
                <w:kern w:val="0"/>
                <w:sz w:val="22"/>
              </w:rPr>
              <w:t>75.10%</w:t>
            </w:r>
          </w:p>
        </w:tc>
        <w:tc>
          <w:tcPr>
            <w:tcW w:w="1276" w:type="dxa"/>
            <w:tcBorders>
              <w:top w:val="nil"/>
              <w:left w:val="nil"/>
              <w:bottom w:val="single" w:sz="4" w:space="0" w:color="auto"/>
              <w:right w:val="single" w:sz="4" w:space="0" w:color="auto"/>
            </w:tcBorders>
            <w:shd w:val="clear" w:color="auto" w:fill="auto"/>
            <w:noWrap/>
            <w:vAlign w:val="center"/>
            <w:hideMark/>
          </w:tcPr>
          <w:p w:rsidR="00990210" w:rsidRPr="002872C2" w:rsidRDefault="00990210" w:rsidP="00A63DC2">
            <w:pPr>
              <w:widowControl/>
              <w:jc w:val="right"/>
              <w:rPr>
                <w:b/>
                <w:kern w:val="0"/>
                <w:sz w:val="22"/>
              </w:rPr>
            </w:pPr>
            <w:r w:rsidRPr="002872C2">
              <w:rPr>
                <w:b/>
                <w:kern w:val="0"/>
                <w:sz w:val="22"/>
              </w:rPr>
              <w:t xml:space="preserve">48.30 </w:t>
            </w:r>
          </w:p>
        </w:tc>
      </w:tr>
    </w:tbl>
    <w:p w:rsidR="00990210" w:rsidRPr="00521539" w:rsidRDefault="00990210" w:rsidP="00990210">
      <w:pPr>
        <w:spacing w:line="600" w:lineRule="exact"/>
        <w:ind w:firstLineChars="200" w:firstLine="640"/>
        <w:rPr>
          <w:rFonts w:ascii="Times New Roman" w:eastAsia="方正仿宋_GBK" w:hAnsi="Times New Roman" w:cs="Times New Roman"/>
          <w:sz w:val="32"/>
          <w:szCs w:val="32"/>
        </w:rPr>
      </w:pPr>
      <w:r w:rsidRPr="00521539">
        <w:rPr>
          <w:rFonts w:ascii="Times New Roman" w:eastAsia="方正仿宋_GBK" w:hAnsi="Times New Roman" w:cs="Times New Roman"/>
          <w:sz w:val="32"/>
          <w:szCs w:val="32"/>
        </w:rPr>
        <w:t>2</w:t>
      </w:r>
      <w:r w:rsidRPr="00521539">
        <w:rPr>
          <w:rFonts w:ascii="Times New Roman" w:eastAsia="方正仿宋_GBK" w:hAnsi="Times New Roman" w:cs="Times New Roman"/>
          <w:sz w:val="32"/>
          <w:szCs w:val="32"/>
        </w:rPr>
        <w:t>、业务工作经费及运行维护费使用及管理情况。使用情况：</w:t>
      </w:r>
      <w:r w:rsidRPr="00521539">
        <w:rPr>
          <w:rFonts w:ascii="Times New Roman" w:eastAsia="方正仿宋_GBK" w:hAnsi="Times New Roman" w:cs="Times New Roman"/>
          <w:sz w:val="32"/>
          <w:szCs w:val="32"/>
        </w:rPr>
        <w:t>2021</w:t>
      </w:r>
      <w:r w:rsidRPr="00521539">
        <w:rPr>
          <w:rFonts w:ascii="Times New Roman" w:eastAsia="方正仿宋_GBK" w:hAnsi="Times New Roman" w:cs="Times New Roman"/>
          <w:sz w:val="32"/>
          <w:szCs w:val="32"/>
        </w:rPr>
        <w:t>年度我院运行维护费专项共计</w:t>
      </w:r>
      <w:r w:rsidRPr="00521539">
        <w:rPr>
          <w:rFonts w:ascii="Times New Roman" w:eastAsia="方正仿宋_GBK" w:hAnsi="Times New Roman" w:cs="Times New Roman"/>
          <w:sz w:val="32"/>
          <w:szCs w:val="32"/>
        </w:rPr>
        <w:t>7</w:t>
      </w:r>
      <w:r w:rsidRPr="00521539">
        <w:rPr>
          <w:rFonts w:ascii="Times New Roman" w:eastAsia="方正仿宋_GBK" w:hAnsi="Times New Roman" w:cs="Times New Roman"/>
          <w:sz w:val="32"/>
          <w:szCs w:val="32"/>
        </w:rPr>
        <w:t>项，共计预算拨款收入</w:t>
      </w:r>
      <w:r w:rsidRPr="00521539">
        <w:rPr>
          <w:rFonts w:ascii="Times New Roman" w:eastAsia="方正仿宋_GBK" w:hAnsi="Times New Roman" w:cs="Times New Roman"/>
          <w:sz w:val="32"/>
          <w:szCs w:val="32"/>
        </w:rPr>
        <w:t>463.63</w:t>
      </w:r>
      <w:r w:rsidRPr="00521539">
        <w:rPr>
          <w:rFonts w:ascii="Times New Roman" w:eastAsia="方正仿宋_GBK" w:hAnsi="Times New Roman" w:cs="Times New Roman"/>
          <w:sz w:val="32"/>
          <w:szCs w:val="32"/>
        </w:rPr>
        <w:t>万元，</w:t>
      </w:r>
      <w:r w:rsidRPr="00521539">
        <w:rPr>
          <w:rFonts w:ascii="Times New Roman" w:eastAsia="方正仿宋_GBK" w:hAnsi="Times New Roman" w:cs="Times New Roman"/>
          <w:sz w:val="32"/>
          <w:szCs w:val="32"/>
        </w:rPr>
        <w:t>2021</w:t>
      </w:r>
      <w:r w:rsidRPr="00521539">
        <w:rPr>
          <w:rFonts w:ascii="Times New Roman" w:eastAsia="方正仿宋_GBK" w:hAnsi="Times New Roman" w:cs="Times New Roman"/>
          <w:sz w:val="32"/>
          <w:szCs w:val="32"/>
        </w:rPr>
        <w:t>年共计形成支</w:t>
      </w:r>
      <w:r w:rsidRPr="00521539">
        <w:rPr>
          <w:rFonts w:ascii="Times New Roman" w:eastAsia="方正仿宋_GBK" w:hAnsi="Times New Roman" w:cs="Times New Roman"/>
          <w:sz w:val="32"/>
          <w:szCs w:val="32"/>
        </w:rPr>
        <w:t>331.44</w:t>
      </w:r>
      <w:r w:rsidRPr="00521539">
        <w:rPr>
          <w:rFonts w:ascii="Times New Roman" w:eastAsia="方正仿宋_GBK" w:hAnsi="Times New Roman" w:cs="Times New Roman"/>
          <w:sz w:val="32"/>
          <w:szCs w:val="32"/>
        </w:rPr>
        <w:t>万元，业务工作及运行维护费整体执行率为</w:t>
      </w:r>
      <w:r w:rsidRPr="00521539">
        <w:rPr>
          <w:rFonts w:ascii="Times New Roman" w:eastAsia="方正仿宋_GBK" w:hAnsi="Times New Roman" w:cs="Times New Roman"/>
          <w:sz w:val="32"/>
          <w:szCs w:val="32"/>
        </w:rPr>
        <w:t>71.49%</w:t>
      </w:r>
      <w:r w:rsidRPr="00521539">
        <w:rPr>
          <w:rFonts w:ascii="Times New Roman" w:eastAsia="方正仿宋_GBK" w:hAnsi="Times New Roman" w:cs="Times New Roman"/>
          <w:sz w:val="32"/>
          <w:szCs w:val="32"/>
        </w:rPr>
        <w:t>（详见表三）。未完成年初预算执行目标的主要有两方面原因：一是设备购置质保金及按期支付的系统运维费尾款未完成支付，按合同约定在</w:t>
      </w:r>
      <w:r w:rsidRPr="00521539">
        <w:rPr>
          <w:rFonts w:ascii="Times New Roman" w:eastAsia="方正仿宋_GBK" w:hAnsi="Times New Roman" w:cs="Times New Roman"/>
          <w:sz w:val="32"/>
          <w:szCs w:val="32"/>
        </w:rPr>
        <w:t>2022</w:t>
      </w:r>
      <w:r w:rsidRPr="00521539">
        <w:rPr>
          <w:rFonts w:ascii="Times New Roman" w:eastAsia="方正仿宋_GBK" w:hAnsi="Times New Roman" w:cs="Times New Roman"/>
          <w:sz w:val="32"/>
          <w:szCs w:val="32"/>
        </w:rPr>
        <w:t>年将支付；二是</w:t>
      </w:r>
      <w:r w:rsidRPr="00521539">
        <w:rPr>
          <w:rFonts w:ascii="Times New Roman" w:eastAsia="方正仿宋_GBK" w:hAnsi="Times New Roman" w:cs="Times New Roman"/>
          <w:sz w:val="32"/>
          <w:szCs w:val="32"/>
        </w:rPr>
        <w:t>2021</w:t>
      </w:r>
      <w:r w:rsidRPr="00521539">
        <w:rPr>
          <w:rFonts w:ascii="Times New Roman" w:eastAsia="方正仿宋_GBK" w:hAnsi="Times New Roman" w:cs="Times New Roman"/>
          <w:sz w:val="32"/>
          <w:szCs w:val="32"/>
        </w:rPr>
        <w:t>年度机构改革，新成立的湖南省市场监督管理局缺陷产品召回服务中心开办经费</w:t>
      </w:r>
      <w:r w:rsidRPr="00521539">
        <w:rPr>
          <w:rFonts w:ascii="Times New Roman" w:eastAsia="方正仿宋_GBK" w:hAnsi="Times New Roman" w:cs="Times New Roman"/>
          <w:sz w:val="32"/>
          <w:szCs w:val="32"/>
        </w:rPr>
        <w:t>200.00</w:t>
      </w:r>
      <w:r w:rsidRPr="00521539">
        <w:rPr>
          <w:rFonts w:ascii="Times New Roman" w:eastAsia="方正仿宋_GBK" w:hAnsi="Times New Roman" w:cs="Times New Roman"/>
          <w:sz w:val="32"/>
          <w:szCs w:val="32"/>
        </w:rPr>
        <w:t>万元，由于该中心未设立账户拨入我院代为支付，其经费支付比例不高，造成预算经费执行偏低。管理情况：以上</w:t>
      </w:r>
      <w:r w:rsidRPr="00521539">
        <w:rPr>
          <w:rFonts w:ascii="Times New Roman" w:eastAsia="方正仿宋_GBK" w:hAnsi="Times New Roman" w:cs="Times New Roman"/>
          <w:sz w:val="32"/>
          <w:szCs w:val="32"/>
        </w:rPr>
        <w:t>7</w:t>
      </w:r>
      <w:r w:rsidRPr="00521539">
        <w:rPr>
          <w:rFonts w:ascii="Times New Roman" w:eastAsia="方正仿宋_GBK" w:hAnsi="Times New Roman" w:cs="Times New Roman"/>
          <w:sz w:val="32"/>
          <w:szCs w:val="32"/>
        </w:rPr>
        <w:t>项业务工作及运维经费主要用于法人数据库及统一信用代码数据库系统维运改造、办公设备购置、党建课题研究、新单位筹备等专项业务支出。我院工作业务专项及运维专项，都是按工作内容拟定任务目标编制全年预算，其经费从预算编制到执行都严格按用途专项专用，并建立了经费辅助账，定期复核，督促执行。</w:t>
      </w:r>
    </w:p>
    <w:p w:rsidR="00990210" w:rsidRPr="002872C2" w:rsidRDefault="00990210" w:rsidP="00990210">
      <w:pPr>
        <w:spacing w:line="600" w:lineRule="exact"/>
        <w:jc w:val="center"/>
        <w:rPr>
          <w:rFonts w:ascii="宋体" w:hAnsi="宋体" w:cs="仿宋"/>
          <w:b/>
          <w:sz w:val="24"/>
        </w:rPr>
      </w:pPr>
      <w:r w:rsidRPr="002872C2">
        <w:rPr>
          <w:rFonts w:ascii="宋体" w:hAnsi="宋体" w:cs="仿宋" w:hint="eastAsia"/>
          <w:b/>
          <w:sz w:val="24"/>
        </w:rPr>
        <w:t>表</w:t>
      </w:r>
      <w:r>
        <w:rPr>
          <w:rFonts w:ascii="宋体" w:hAnsi="宋体" w:cs="仿宋" w:hint="eastAsia"/>
          <w:b/>
          <w:sz w:val="24"/>
        </w:rPr>
        <w:t>三</w:t>
      </w:r>
      <w:r w:rsidRPr="002872C2">
        <w:rPr>
          <w:rFonts w:ascii="宋体" w:hAnsi="宋体" w:cs="仿宋" w:hint="eastAsia"/>
          <w:b/>
          <w:sz w:val="24"/>
        </w:rPr>
        <w:t xml:space="preserve"> 业务工作及运行专项资金收支情况明细表</w:t>
      </w:r>
    </w:p>
    <w:p w:rsidR="00990210" w:rsidRDefault="00990210" w:rsidP="00990210">
      <w:pPr>
        <w:spacing w:line="600" w:lineRule="exact"/>
        <w:ind w:firstLineChars="200" w:firstLine="440"/>
        <w:jc w:val="right"/>
        <w:rPr>
          <w:rFonts w:eastAsia="方正仿宋_GBK" w:cs="仿宋"/>
          <w:color w:val="FF0000"/>
          <w:sz w:val="32"/>
          <w:szCs w:val="32"/>
        </w:rPr>
      </w:pPr>
      <w:r w:rsidRPr="00733229">
        <w:rPr>
          <w:rFonts w:ascii="宋体" w:hAnsi="宋体" w:hint="eastAsia"/>
          <w:color w:val="000000"/>
          <w:kern w:val="0"/>
          <w:sz w:val="22"/>
        </w:rPr>
        <w:t>单位：万元</w:t>
      </w:r>
    </w:p>
    <w:tbl>
      <w:tblPr>
        <w:tblW w:w="0" w:type="auto"/>
        <w:tblLook w:val="04A0" w:firstRow="1" w:lastRow="0" w:firstColumn="1" w:lastColumn="0" w:noHBand="0" w:noVBand="1"/>
      </w:tblPr>
      <w:tblGrid>
        <w:gridCol w:w="658"/>
        <w:gridCol w:w="3846"/>
        <w:gridCol w:w="1161"/>
        <w:gridCol w:w="1134"/>
        <w:gridCol w:w="993"/>
        <w:gridCol w:w="1134"/>
      </w:tblGrid>
      <w:tr w:rsidR="00990210" w:rsidRPr="006E1F58" w:rsidTr="00A63DC2">
        <w:trPr>
          <w:trHeight w:val="454"/>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0210" w:rsidRPr="006E1F58" w:rsidRDefault="00990210" w:rsidP="00A63DC2">
            <w:pPr>
              <w:widowControl/>
              <w:jc w:val="center"/>
              <w:rPr>
                <w:rFonts w:ascii="宋体" w:hAnsi="宋体" w:cs="宋体"/>
                <w:b/>
                <w:bCs/>
                <w:color w:val="000000"/>
                <w:kern w:val="0"/>
                <w:sz w:val="22"/>
              </w:rPr>
            </w:pPr>
            <w:r w:rsidRPr="006E1F58">
              <w:rPr>
                <w:rFonts w:ascii="宋体" w:hAnsi="宋体" w:cs="宋体" w:hint="eastAsia"/>
                <w:b/>
                <w:bCs/>
                <w:color w:val="000000"/>
                <w:kern w:val="0"/>
                <w:sz w:val="22"/>
              </w:rPr>
              <w:t>序号</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center"/>
              <w:rPr>
                <w:rFonts w:ascii="宋体" w:hAnsi="宋体" w:cs="宋体"/>
                <w:b/>
                <w:bCs/>
                <w:color w:val="000000"/>
                <w:kern w:val="0"/>
                <w:sz w:val="22"/>
              </w:rPr>
            </w:pPr>
            <w:r w:rsidRPr="006E1F58">
              <w:rPr>
                <w:rFonts w:ascii="宋体" w:hAnsi="宋体" w:cs="宋体" w:hint="eastAsia"/>
                <w:b/>
                <w:bCs/>
                <w:color w:val="000000"/>
                <w:kern w:val="0"/>
                <w:sz w:val="22"/>
              </w:rPr>
              <w:t>项目名称</w:t>
            </w:r>
          </w:p>
        </w:tc>
        <w:tc>
          <w:tcPr>
            <w:tcW w:w="1161" w:type="dxa"/>
            <w:tcBorders>
              <w:top w:val="single" w:sz="4" w:space="0" w:color="auto"/>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center"/>
              <w:rPr>
                <w:rFonts w:ascii="宋体" w:hAnsi="宋体" w:cs="宋体"/>
                <w:b/>
                <w:bCs/>
                <w:color w:val="000000"/>
                <w:kern w:val="0"/>
                <w:sz w:val="22"/>
              </w:rPr>
            </w:pPr>
            <w:r w:rsidRPr="006E1F58">
              <w:rPr>
                <w:rFonts w:ascii="宋体" w:hAnsi="宋体" w:cs="宋体" w:hint="eastAsia"/>
                <w:b/>
                <w:bCs/>
                <w:color w:val="000000"/>
                <w:kern w:val="0"/>
                <w:sz w:val="22"/>
              </w:rPr>
              <w:t>收入</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center"/>
              <w:rPr>
                <w:rFonts w:ascii="宋体" w:hAnsi="宋体" w:cs="宋体"/>
                <w:b/>
                <w:bCs/>
                <w:color w:val="000000"/>
                <w:kern w:val="0"/>
                <w:sz w:val="22"/>
              </w:rPr>
            </w:pPr>
            <w:r w:rsidRPr="006E1F58">
              <w:rPr>
                <w:rFonts w:ascii="宋体" w:hAnsi="宋体" w:cs="宋体" w:hint="eastAsia"/>
                <w:b/>
                <w:bCs/>
                <w:color w:val="000000"/>
                <w:kern w:val="0"/>
                <w:sz w:val="22"/>
              </w:rPr>
              <w:t>支出</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center"/>
              <w:rPr>
                <w:rFonts w:ascii="宋体" w:hAnsi="宋体" w:cs="宋体"/>
                <w:b/>
                <w:bCs/>
                <w:color w:val="000000"/>
                <w:kern w:val="0"/>
                <w:sz w:val="22"/>
              </w:rPr>
            </w:pPr>
            <w:r w:rsidRPr="006E1F58">
              <w:rPr>
                <w:rFonts w:ascii="宋体" w:hAnsi="宋体" w:cs="宋体" w:hint="eastAsia"/>
                <w:b/>
                <w:bCs/>
                <w:color w:val="000000"/>
                <w:kern w:val="0"/>
                <w:sz w:val="22"/>
              </w:rPr>
              <w:t>执行率</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center"/>
              <w:rPr>
                <w:rFonts w:ascii="宋体" w:hAnsi="宋体" w:cs="宋体"/>
                <w:b/>
                <w:bCs/>
                <w:color w:val="000000"/>
                <w:kern w:val="0"/>
                <w:sz w:val="22"/>
              </w:rPr>
            </w:pPr>
            <w:r w:rsidRPr="006E1F58">
              <w:rPr>
                <w:rFonts w:ascii="宋体" w:hAnsi="宋体" w:cs="宋体" w:hint="eastAsia"/>
                <w:b/>
                <w:bCs/>
                <w:color w:val="000000"/>
                <w:kern w:val="0"/>
                <w:sz w:val="22"/>
              </w:rPr>
              <w:t>结余</w:t>
            </w:r>
          </w:p>
        </w:tc>
      </w:tr>
      <w:tr w:rsidR="00990210" w:rsidRPr="006E1F58" w:rsidTr="00A63DC2">
        <w:trPr>
          <w:trHeight w:val="45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90210" w:rsidRPr="006E1F58" w:rsidRDefault="00990210" w:rsidP="00A63DC2">
            <w:pPr>
              <w:widowControl/>
              <w:jc w:val="center"/>
              <w:rPr>
                <w:rFonts w:ascii="宋体" w:hAnsi="宋体" w:cs="宋体"/>
                <w:color w:val="000000"/>
                <w:kern w:val="0"/>
                <w:sz w:val="22"/>
              </w:rPr>
            </w:pPr>
            <w:r w:rsidRPr="006E1F58">
              <w:rPr>
                <w:rFonts w:ascii="宋体" w:hAnsi="宋体" w:cs="宋体" w:hint="eastAsia"/>
                <w:color w:val="000000"/>
                <w:kern w:val="0"/>
                <w:sz w:val="22"/>
              </w:rPr>
              <w:t>1</w:t>
            </w:r>
          </w:p>
        </w:tc>
        <w:tc>
          <w:tcPr>
            <w:tcW w:w="0" w:type="auto"/>
            <w:tcBorders>
              <w:top w:val="nil"/>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left"/>
              <w:rPr>
                <w:rFonts w:ascii="宋体" w:hAnsi="宋体" w:cs="宋体"/>
                <w:color w:val="000000"/>
                <w:kern w:val="0"/>
                <w:sz w:val="22"/>
              </w:rPr>
            </w:pPr>
            <w:r w:rsidRPr="006E1F58">
              <w:rPr>
                <w:rFonts w:ascii="宋体" w:hAnsi="宋体" w:cs="宋体" w:hint="eastAsia"/>
                <w:color w:val="000000"/>
                <w:kern w:val="0"/>
                <w:sz w:val="22"/>
              </w:rPr>
              <w:t>法人库运行维护</w:t>
            </w:r>
          </w:p>
        </w:tc>
        <w:tc>
          <w:tcPr>
            <w:tcW w:w="1161" w:type="dxa"/>
            <w:tcBorders>
              <w:top w:val="nil"/>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right"/>
              <w:rPr>
                <w:rFonts w:ascii="宋体" w:hAnsi="宋体" w:cs="宋体"/>
                <w:color w:val="000000"/>
                <w:kern w:val="0"/>
                <w:sz w:val="22"/>
              </w:rPr>
            </w:pPr>
            <w:r w:rsidRPr="006E1F58">
              <w:rPr>
                <w:rFonts w:ascii="宋体" w:hAnsi="宋体" w:cs="宋体" w:hint="eastAsia"/>
                <w:color w:val="000000"/>
                <w:kern w:val="0"/>
                <w:sz w:val="22"/>
              </w:rPr>
              <w:t xml:space="preserve">80.00 </w:t>
            </w:r>
          </w:p>
        </w:tc>
        <w:tc>
          <w:tcPr>
            <w:tcW w:w="1134" w:type="dxa"/>
            <w:tcBorders>
              <w:top w:val="nil"/>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right"/>
              <w:rPr>
                <w:rFonts w:ascii="宋体" w:hAnsi="宋体" w:cs="宋体"/>
                <w:color w:val="000000"/>
                <w:kern w:val="0"/>
                <w:sz w:val="22"/>
              </w:rPr>
            </w:pPr>
            <w:r w:rsidRPr="006E1F58">
              <w:rPr>
                <w:rFonts w:ascii="宋体" w:hAnsi="宋体" w:cs="宋体" w:hint="eastAsia"/>
                <w:color w:val="000000"/>
                <w:kern w:val="0"/>
                <w:sz w:val="22"/>
              </w:rPr>
              <w:t xml:space="preserve">80.00 </w:t>
            </w:r>
          </w:p>
        </w:tc>
        <w:tc>
          <w:tcPr>
            <w:tcW w:w="993" w:type="dxa"/>
            <w:tcBorders>
              <w:top w:val="nil"/>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right"/>
              <w:rPr>
                <w:rFonts w:ascii="宋体" w:hAnsi="宋体" w:cs="宋体"/>
                <w:color w:val="000000"/>
                <w:kern w:val="0"/>
                <w:sz w:val="22"/>
              </w:rPr>
            </w:pPr>
            <w:r w:rsidRPr="006E1F58">
              <w:rPr>
                <w:rFonts w:ascii="宋体" w:hAnsi="宋体" w:cs="宋体" w:hint="eastAsia"/>
                <w:color w:val="000000"/>
                <w:kern w:val="0"/>
                <w:sz w:val="22"/>
              </w:rPr>
              <w:t>100.00%</w:t>
            </w:r>
          </w:p>
        </w:tc>
        <w:tc>
          <w:tcPr>
            <w:tcW w:w="1134" w:type="dxa"/>
            <w:tcBorders>
              <w:top w:val="nil"/>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right"/>
              <w:rPr>
                <w:rFonts w:ascii="宋体" w:hAnsi="宋体" w:cs="宋体"/>
                <w:color w:val="000000"/>
                <w:kern w:val="0"/>
                <w:sz w:val="22"/>
              </w:rPr>
            </w:pPr>
            <w:r w:rsidRPr="006E1F58">
              <w:rPr>
                <w:rFonts w:ascii="宋体" w:hAnsi="宋体" w:cs="宋体" w:hint="eastAsia"/>
                <w:color w:val="000000"/>
                <w:kern w:val="0"/>
                <w:sz w:val="22"/>
              </w:rPr>
              <w:t xml:space="preserve">0.00 </w:t>
            </w:r>
          </w:p>
        </w:tc>
      </w:tr>
      <w:tr w:rsidR="00990210" w:rsidRPr="006E1F58" w:rsidTr="00A63DC2">
        <w:trPr>
          <w:trHeight w:val="45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90210" w:rsidRPr="006E1F58" w:rsidRDefault="00990210" w:rsidP="00A63DC2">
            <w:pPr>
              <w:widowControl/>
              <w:jc w:val="center"/>
              <w:rPr>
                <w:rFonts w:ascii="宋体" w:hAnsi="宋体" w:cs="宋体"/>
                <w:color w:val="000000"/>
                <w:kern w:val="0"/>
                <w:sz w:val="22"/>
              </w:rPr>
            </w:pPr>
            <w:r w:rsidRPr="006E1F58">
              <w:rPr>
                <w:rFonts w:ascii="宋体" w:hAnsi="宋体" w:cs="宋体" w:hint="eastAsia"/>
                <w:color w:val="000000"/>
                <w:kern w:val="0"/>
                <w:sz w:val="22"/>
              </w:rPr>
              <w:t>2</w:t>
            </w:r>
          </w:p>
        </w:tc>
        <w:tc>
          <w:tcPr>
            <w:tcW w:w="0" w:type="auto"/>
            <w:tcBorders>
              <w:top w:val="nil"/>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left"/>
              <w:rPr>
                <w:rFonts w:ascii="宋体" w:hAnsi="宋体" w:cs="宋体"/>
                <w:color w:val="000000"/>
                <w:kern w:val="0"/>
                <w:sz w:val="22"/>
              </w:rPr>
            </w:pPr>
            <w:r w:rsidRPr="006E1F58">
              <w:rPr>
                <w:rFonts w:ascii="宋体" w:hAnsi="宋体" w:cs="宋体" w:hint="eastAsia"/>
                <w:color w:val="000000"/>
                <w:kern w:val="0"/>
                <w:sz w:val="22"/>
              </w:rPr>
              <w:t>国有资产有偿使用收入</w:t>
            </w:r>
          </w:p>
        </w:tc>
        <w:tc>
          <w:tcPr>
            <w:tcW w:w="1161" w:type="dxa"/>
            <w:tcBorders>
              <w:top w:val="nil"/>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right"/>
              <w:rPr>
                <w:rFonts w:ascii="宋体" w:hAnsi="宋体" w:cs="宋体"/>
                <w:color w:val="000000"/>
                <w:kern w:val="0"/>
                <w:sz w:val="22"/>
              </w:rPr>
            </w:pPr>
            <w:r w:rsidRPr="006E1F58">
              <w:rPr>
                <w:rFonts w:ascii="宋体" w:hAnsi="宋体" w:cs="宋体" w:hint="eastAsia"/>
                <w:color w:val="000000"/>
                <w:kern w:val="0"/>
                <w:sz w:val="22"/>
              </w:rPr>
              <w:t xml:space="preserve">10.00 </w:t>
            </w:r>
          </w:p>
        </w:tc>
        <w:tc>
          <w:tcPr>
            <w:tcW w:w="1134" w:type="dxa"/>
            <w:tcBorders>
              <w:top w:val="nil"/>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right"/>
              <w:rPr>
                <w:rFonts w:ascii="宋体" w:hAnsi="宋体" w:cs="宋体"/>
                <w:color w:val="000000"/>
                <w:kern w:val="0"/>
                <w:sz w:val="22"/>
              </w:rPr>
            </w:pPr>
            <w:r w:rsidRPr="006E1F58">
              <w:rPr>
                <w:rFonts w:ascii="宋体" w:hAnsi="宋体" w:cs="宋体" w:hint="eastAsia"/>
                <w:color w:val="000000"/>
                <w:kern w:val="0"/>
                <w:sz w:val="22"/>
              </w:rPr>
              <w:t xml:space="preserve">5.26 </w:t>
            </w:r>
          </w:p>
        </w:tc>
        <w:tc>
          <w:tcPr>
            <w:tcW w:w="993" w:type="dxa"/>
            <w:tcBorders>
              <w:top w:val="nil"/>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right"/>
              <w:rPr>
                <w:rFonts w:ascii="宋体" w:hAnsi="宋体" w:cs="宋体"/>
                <w:color w:val="000000"/>
                <w:kern w:val="0"/>
                <w:sz w:val="22"/>
              </w:rPr>
            </w:pPr>
            <w:r w:rsidRPr="006E1F58">
              <w:rPr>
                <w:rFonts w:ascii="宋体" w:hAnsi="宋体" w:cs="宋体" w:hint="eastAsia"/>
                <w:color w:val="000000"/>
                <w:kern w:val="0"/>
                <w:sz w:val="22"/>
              </w:rPr>
              <w:t>52.58%</w:t>
            </w:r>
          </w:p>
        </w:tc>
        <w:tc>
          <w:tcPr>
            <w:tcW w:w="1134" w:type="dxa"/>
            <w:tcBorders>
              <w:top w:val="nil"/>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right"/>
              <w:rPr>
                <w:rFonts w:ascii="宋体" w:hAnsi="宋体" w:cs="宋体"/>
                <w:color w:val="000000"/>
                <w:kern w:val="0"/>
                <w:sz w:val="22"/>
              </w:rPr>
            </w:pPr>
            <w:r w:rsidRPr="006E1F58">
              <w:rPr>
                <w:rFonts w:ascii="宋体" w:hAnsi="宋体" w:cs="宋体" w:hint="eastAsia"/>
                <w:color w:val="000000"/>
                <w:kern w:val="0"/>
                <w:sz w:val="22"/>
              </w:rPr>
              <w:t xml:space="preserve">4.74 </w:t>
            </w:r>
          </w:p>
        </w:tc>
      </w:tr>
      <w:tr w:rsidR="00990210" w:rsidRPr="006E1F58" w:rsidTr="00A63DC2">
        <w:trPr>
          <w:trHeight w:val="45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90210" w:rsidRPr="006E1F58" w:rsidRDefault="00990210" w:rsidP="00A63DC2">
            <w:pPr>
              <w:widowControl/>
              <w:jc w:val="center"/>
              <w:rPr>
                <w:rFonts w:ascii="宋体" w:hAnsi="宋体" w:cs="宋体"/>
                <w:color w:val="000000"/>
                <w:kern w:val="0"/>
                <w:sz w:val="22"/>
              </w:rPr>
            </w:pPr>
            <w:r w:rsidRPr="006E1F58">
              <w:rPr>
                <w:rFonts w:ascii="宋体" w:hAnsi="宋体" w:cs="宋体" w:hint="eastAsia"/>
                <w:color w:val="000000"/>
                <w:kern w:val="0"/>
                <w:sz w:val="22"/>
              </w:rPr>
              <w:t>3</w:t>
            </w:r>
          </w:p>
        </w:tc>
        <w:tc>
          <w:tcPr>
            <w:tcW w:w="0" w:type="auto"/>
            <w:tcBorders>
              <w:top w:val="nil"/>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left"/>
              <w:rPr>
                <w:rFonts w:ascii="宋体" w:hAnsi="宋体" w:cs="宋体"/>
                <w:color w:val="000000"/>
                <w:kern w:val="0"/>
                <w:sz w:val="22"/>
              </w:rPr>
            </w:pPr>
            <w:r w:rsidRPr="006E1F58">
              <w:rPr>
                <w:rFonts w:ascii="宋体" w:hAnsi="宋体" w:cs="宋体" w:hint="eastAsia"/>
                <w:color w:val="000000"/>
                <w:kern w:val="0"/>
                <w:sz w:val="22"/>
              </w:rPr>
              <w:t>国有资产有偿使用收入-政府采购</w:t>
            </w:r>
          </w:p>
        </w:tc>
        <w:tc>
          <w:tcPr>
            <w:tcW w:w="1161" w:type="dxa"/>
            <w:tcBorders>
              <w:top w:val="nil"/>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right"/>
              <w:rPr>
                <w:rFonts w:ascii="宋体" w:hAnsi="宋体" w:cs="宋体"/>
                <w:color w:val="000000"/>
                <w:kern w:val="0"/>
                <w:sz w:val="22"/>
              </w:rPr>
            </w:pPr>
            <w:r w:rsidRPr="006E1F58">
              <w:rPr>
                <w:rFonts w:ascii="宋体" w:hAnsi="宋体" w:cs="宋体" w:hint="eastAsia"/>
                <w:color w:val="000000"/>
                <w:kern w:val="0"/>
                <w:sz w:val="22"/>
              </w:rPr>
              <w:t xml:space="preserve">45.50 </w:t>
            </w:r>
          </w:p>
        </w:tc>
        <w:tc>
          <w:tcPr>
            <w:tcW w:w="1134" w:type="dxa"/>
            <w:tcBorders>
              <w:top w:val="nil"/>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right"/>
              <w:rPr>
                <w:rFonts w:ascii="宋体" w:hAnsi="宋体" w:cs="宋体"/>
                <w:color w:val="000000"/>
                <w:kern w:val="0"/>
                <w:sz w:val="22"/>
              </w:rPr>
            </w:pPr>
            <w:r w:rsidRPr="006E1F58">
              <w:rPr>
                <w:rFonts w:ascii="宋体" w:hAnsi="宋体" w:cs="宋体" w:hint="eastAsia"/>
                <w:color w:val="000000"/>
                <w:kern w:val="0"/>
                <w:sz w:val="22"/>
              </w:rPr>
              <w:t xml:space="preserve">40.41 </w:t>
            </w:r>
          </w:p>
        </w:tc>
        <w:tc>
          <w:tcPr>
            <w:tcW w:w="993" w:type="dxa"/>
            <w:tcBorders>
              <w:top w:val="nil"/>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right"/>
              <w:rPr>
                <w:rFonts w:ascii="宋体" w:hAnsi="宋体" w:cs="宋体"/>
                <w:color w:val="000000"/>
                <w:kern w:val="0"/>
                <w:sz w:val="22"/>
              </w:rPr>
            </w:pPr>
            <w:r w:rsidRPr="006E1F58">
              <w:rPr>
                <w:rFonts w:ascii="宋体" w:hAnsi="宋体" w:cs="宋体" w:hint="eastAsia"/>
                <w:color w:val="000000"/>
                <w:kern w:val="0"/>
                <w:sz w:val="22"/>
              </w:rPr>
              <w:t>88.81%</w:t>
            </w:r>
          </w:p>
        </w:tc>
        <w:tc>
          <w:tcPr>
            <w:tcW w:w="1134" w:type="dxa"/>
            <w:tcBorders>
              <w:top w:val="nil"/>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right"/>
              <w:rPr>
                <w:rFonts w:ascii="宋体" w:hAnsi="宋体" w:cs="宋体"/>
                <w:color w:val="000000"/>
                <w:kern w:val="0"/>
                <w:sz w:val="22"/>
              </w:rPr>
            </w:pPr>
            <w:r w:rsidRPr="006E1F58">
              <w:rPr>
                <w:rFonts w:ascii="宋体" w:hAnsi="宋体" w:cs="宋体" w:hint="eastAsia"/>
                <w:color w:val="000000"/>
                <w:kern w:val="0"/>
                <w:sz w:val="22"/>
              </w:rPr>
              <w:t xml:space="preserve">5.09 </w:t>
            </w:r>
          </w:p>
        </w:tc>
      </w:tr>
      <w:tr w:rsidR="00990210" w:rsidRPr="006E1F58" w:rsidTr="00A63DC2">
        <w:trPr>
          <w:trHeight w:val="45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90210" w:rsidRPr="006E1F58" w:rsidRDefault="00990210" w:rsidP="00A63DC2">
            <w:pPr>
              <w:widowControl/>
              <w:jc w:val="center"/>
              <w:rPr>
                <w:rFonts w:ascii="宋体" w:hAnsi="宋体" w:cs="宋体"/>
                <w:color w:val="000000"/>
                <w:kern w:val="0"/>
                <w:sz w:val="22"/>
              </w:rPr>
            </w:pPr>
            <w:r w:rsidRPr="006E1F58">
              <w:rPr>
                <w:rFonts w:ascii="宋体" w:hAnsi="宋体" w:cs="宋体" w:hint="eastAsia"/>
                <w:color w:val="000000"/>
                <w:kern w:val="0"/>
                <w:sz w:val="22"/>
              </w:rPr>
              <w:t>4</w:t>
            </w:r>
          </w:p>
        </w:tc>
        <w:tc>
          <w:tcPr>
            <w:tcW w:w="0" w:type="auto"/>
            <w:tcBorders>
              <w:top w:val="nil"/>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left"/>
              <w:rPr>
                <w:rFonts w:ascii="宋体" w:hAnsi="宋体" w:cs="宋体"/>
                <w:color w:val="000000"/>
                <w:kern w:val="0"/>
                <w:sz w:val="22"/>
              </w:rPr>
            </w:pPr>
            <w:r w:rsidRPr="006E1F58">
              <w:rPr>
                <w:rFonts w:ascii="宋体" w:hAnsi="宋体" w:cs="宋体" w:hint="eastAsia"/>
                <w:color w:val="000000"/>
                <w:kern w:val="0"/>
                <w:sz w:val="22"/>
              </w:rPr>
              <w:t>社会统一信用代码数据维运</w:t>
            </w:r>
          </w:p>
        </w:tc>
        <w:tc>
          <w:tcPr>
            <w:tcW w:w="1161" w:type="dxa"/>
            <w:tcBorders>
              <w:top w:val="nil"/>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right"/>
              <w:rPr>
                <w:rFonts w:ascii="宋体" w:hAnsi="宋体" w:cs="宋体"/>
                <w:color w:val="000000"/>
                <w:kern w:val="0"/>
                <w:sz w:val="22"/>
              </w:rPr>
            </w:pPr>
            <w:r w:rsidRPr="006E1F58">
              <w:rPr>
                <w:rFonts w:ascii="宋体" w:hAnsi="宋体" w:cs="宋体" w:hint="eastAsia"/>
                <w:color w:val="000000"/>
                <w:kern w:val="0"/>
                <w:sz w:val="22"/>
              </w:rPr>
              <w:t xml:space="preserve">28.43 </w:t>
            </w:r>
          </w:p>
        </w:tc>
        <w:tc>
          <w:tcPr>
            <w:tcW w:w="1134" w:type="dxa"/>
            <w:tcBorders>
              <w:top w:val="nil"/>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right"/>
              <w:rPr>
                <w:rFonts w:ascii="宋体" w:hAnsi="宋体" w:cs="宋体"/>
                <w:color w:val="000000"/>
                <w:kern w:val="0"/>
                <w:sz w:val="22"/>
              </w:rPr>
            </w:pPr>
            <w:r w:rsidRPr="006E1F58">
              <w:rPr>
                <w:rFonts w:ascii="宋体" w:hAnsi="宋体" w:cs="宋体" w:hint="eastAsia"/>
                <w:color w:val="000000"/>
                <w:kern w:val="0"/>
                <w:sz w:val="22"/>
              </w:rPr>
              <w:t xml:space="preserve">28.43 </w:t>
            </w:r>
          </w:p>
        </w:tc>
        <w:tc>
          <w:tcPr>
            <w:tcW w:w="993" w:type="dxa"/>
            <w:tcBorders>
              <w:top w:val="nil"/>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right"/>
              <w:rPr>
                <w:rFonts w:ascii="宋体" w:hAnsi="宋体" w:cs="宋体"/>
                <w:color w:val="000000"/>
                <w:kern w:val="0"/>
                <w:sz w:val="22"/>
              </w:rPr>
            </w:pPr>
            <w:r w:rsidRPr="006E1F58">
              <w:rPr>
                <w:rFonts w:ascii="宋体" w:hAnsi="宋体" w:cs="宋体" w:hint="eastAsia"/>
                <w:color w:val="000000"/>
                <w:kern w:val="0"/>
                <w:sz w:val="22"/>
              </w:rPr>
              <w:t>100.00%</w:t>
            </w:r>
          </w:p>
        </w:tc>
        <w:tc>
          <w:tcPr>
            <w:tcW w:w="1134" w:type="dxa"/>
            <w:tcBorders>
              <w:top w:val="nil"/>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right"/>
              <w:rPr>
                <w:rFonts w:ascii="宋体" w:hAnsi="宋体" w:cs="宋体"/>
                <w:color w:val="000000"/>
                <w:kern w:val="0"/>
                <w:sz w:val="22"/>
              </w:rPr>
            </w:pPr>
            <w:r w:rsidRPr="006E1F58">
              <w:rPr>
                <w:rFonts w:ascii="宋体" w:hAnsi="宋体" w:cs="宋体" w:hint="eastAsia"/>
                <w:color w:val="000000"/>
                <w:kern w:val="0"/>
                <w:sz w:val="22"/>
              </w:rPr>
              <w:t xml:space="preserve">0.00 </w:t>
            </w:r>
          </w:p>
        </w:tc>
      </w:tr>
      <w:tr w:rsidR="00990210" w:rsidRPr="006E1F58" w:rsidTr="00A63DC2">
        <w:trPr>
          <w:trHeight w:val="45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90210" w:rsidRPr="006E1F58" w:rsidRDefault="00990210" w:rsidP="00A63DC2">
            <w:pPr>
              <w:widowControl/>
              <w:jc w:val="center"/>
              <w:rPr>
                <w:rFonts w:ascii="宋体" w:hAnsi="宋体" w:cs="宋体"/>
                <w:color w:val="000000"/>
                <w:kern w:val="0"/>
                <w:sz w:val="22"/>
              </w:rPr>
            </w:pPr>
            <w:r w:rsidRPr="006E1F58">
              <w:rPr>
                <w:rFonts w:ascii="宋体" w:hAnsi="宋体" w:cs="宋体" w:hint="eastAsia"/>
                <w:color w:val="000000"/>
                <w:kern w:val="0"/>
                <w:sz w:val="22"/>
              </w:rPr>
              <w:lastRenderedPageBreak/>
              <w:t>5</w:t>
            </w:r>
          </w:p>
        </w:tc>
        <w:tc>
          <w:tcPr>
            <w:tcW w:w="0" w:type="auto"/>
            <w:tcBorders>
              <w:top w:val="nil"/>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left"/>
              <w:rPr>
                <w:rFonts w:ascii="宋体" w:hAnsi="宋体" w:cs="宋体"/>
                <w:color w:val="000000"/>
                <w:kern w:val="0"/>
                <w:sz w:val="22"/>
              </w:rPr>
            </w:pPr>
            <w:r w:rsidRPr="006E1F58">
              <w:rPr>
                <w:rFonts w:ascii="宋体" w:hAnsi="宋体" w:cs="宋体" w:hint="eastAsia"/>
                <w:color w:val="000000"/>
                <w:kern w:val="0"/>
                <w:sz w:val="22"/>
              </w:rPr>
              <w:t>社会统一信用代码数据维运-设备购置</w:t>
            </w:r>
          </w:p>
        </w:tc>
        <w:tc>
          <w:tcPr>
            <w:tcW w:w="1161" w:type="dxa"/>
            <w:tcBorders>
              <w:top w:val="nil"/>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right"/>
              <w:rPr>
                <w:rFonts w:ascii="宋体" w:hAnsi="宋体" w:cs="宋体"/>
                <w:color w:val="000000"/>
                <w:kern w:val="0"/>
                <w:sz w:val="22"/>
              </w:rPr>
            </w:pPr>
            <w:r w:rsidRPr="006E1F58">
              <w:rPr>
                <w:rFonts w:ascii="宋体" w:hAnsi="宋体" w:cs="宋体" w:hint="eastAsia"/>
                <w:color w:val="000000"/>
                <w:kern w:val="0"/>
                <w:sz w:val="22"/>
              </w:rPr>
              <w:t xml:space="preserve">48.70 </w:t>
            </w:r>
          </w:p>
        </w:tc>
        <w:tc>
          <w:tcPr>
            <w:tcW w:w="1134" w:type="dxa"/>
            <w:tcBorders>
              <w:top w:val="nil"/>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right"/>
              <w:rPr>
                <w:rFonts w:ascii="宋体" w:hAnsi="宋体" w:cs="宋体"/>
                <w:color w:val="000000"/>
                <w:kern w:val="0"/>
                <w:sz w:val="22"/>
              </w:rPr>
            </w:pPr>
            <w:r w:rsidRPr="006E1F58">
              <w:rPr>
                <w:rFonts w:ascii="宋体" w:hAnsi="宋体" w:cs="宋体" w:hint="eastAsia"/>
                <w:color w:val="000000"/>
                <w:kern w:val="0"/>
                <w:sz w:val="22"/>
              </w:rPr>
              <w:t xml:space="preserve">46.01 </w:t>
            </w:r>
          </w:p>
        </w:tc>
        <w:tc>
          <w:tcPr>
            <w:tcW w:w="993" w:type="dxa"/>
            <w:tcBorders>
              <w:top w:val="nil"/>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right"/>
              <w:rPr>
                <w:rFonts w:ascii="宋体" w:hAnsi="宋体" w:cs="宋体"/>
                <w:color w:val="000000"/>
                <w:kern w:val="0"/>
                <w:sz w:val="22"/>
              </w:rPr>
            </w:pPr>
            <w:r w:rsidRPr="006E1F58">
              <w:rPr>
                <w:rFonts w:ascii="宋体" w:hAnsi="宋体" w:cs="宋体" w:hint="eastAsia"/>
                <w:color w:val="000000"/>
                <w:kern w:val="0"/>
                <w:sz w:val="22"/>
              </w:rPr>
              <w:t>94.48%</w:t>
            </w:r>
          </w:p>
        </w:tc>
        <w:tc>
          <w:tcPr>
            <w:tcW w:w="1134" w:type="dxa"/>
            <w:tcBorders>
              <w:top w:val="nil"/>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right"/>
              <w:rPr>
                <w:rFonts w:ascii="宋体" w:hAnsi="宋体" w:cs="宋体"/>
                <w:color w:val="000000"/>
                <w:kern w:val="0"/>
                <w:sz w:val="22"/>
              </w:rPr>
            </w:pPr>
            <w:r w:rsidRPr="006E1F58">
              <w:rPr>
                <w:rFonts w:ascii="宋体" w:hAnsi="宋体" w:cs="宋体" w:hint="eastAsia"/>
                <w:color w:val="000000"/>
                <w:kern w:val="0"/>
                <w:sz w:val="22"/>
              </w:rPr>
              <w:t xml:space="preserve">2.69 </w:t>
            </w:r>
          </w:p>
        </w:tc>
      </w:tr>
      <w:tr w:rsidR="00990210" w:rsidRPr="006E1F58" w:rsidTr="00A63DC2">
        <w:trPr>
          <w:trHeight w:val="45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90210" w:rsidRPr="006E1F58" w:rsidRDefault="00990210" w:rsidP="00A63DC2">
            <w:pPr>
              <w:widowControl/>
              <w:jc w:val="center"/>
              <w:rPr>
                <w:rFonts w:ascii="宋体" w:hAnsi="宋体" w:cs="宋体"/>
                <w:color w:val="000000"/>
                <w:kern w:val="0"/>
                <w:sz w:val="22"/>
              </w:rPr>
            </w:pPr>
            <w:r w:rsidRPr="006E1F58">
              <w:rPr>
                <w:rFonts w:ascii="宋体" w:hAnsi="宋体" w:cs="宋体" w:hint="eastAsia"/>
                <w:color w:val="000000"/>
                <w:kern w:val="0"/>
                <w:sz w:val="22"/>
              </w:rPr>
              <w:t>6</w:t>
            </w:r>
          </w:p>
        </w:tc>
        <w:tc>
          <w:tcPr>
            <w:tcW w:w="0" w:type="auto"/>
            <w:tcBorders>
              <w:top w:val="nil"/>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left"/>
              <w:rPr>
                <w:rFonts w:ascii="宋体" w:hAnsi="宋体" w:cs="宋体"/>
                <w:color w:val="000000"/>
                <w:kern w:val="0"/>
                <w:sz w:val="22"/>
              </w:rPr>
            </w:pPr>
            <w:r w:rsidRPr="006E1F58">
              <w:rPr>
                <w:rFonts w:ascii="宋体" w:hAnsi="宋体" w:cs="宋体" w:hint="eastAsia"/>
                <w:color w:val="000000"/>
                <w:kern w:val="0"/>
                <w:sz w:val="22"/>
              </w:rPr>
              <w:t>省机关党建立项课题研究经费</w:t>
            </w:r>
          </w:p>
        </w:tc>
        <w:tc>
          <w:tcPr>
            <w:tcW w:w="1161" w:type="dxa"/>
            <w:tcBorders>
              <w:top w:val="nil"/>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right"/>
              <w:rPr>
                <w:rFonts w:ascii="宋体" w:hAnsi="宋体" w:cs="宋体"/>
                <w:color w:val="000000"/>
                <w:kern w:val="0"/>
                <w:sz w:val="22"/>
              </w:rPr>
            </w:pPr>
            <w:r w:rsidRPr="006E1F58">
              <w:rPr>
                <w:rFonts w:ascii="宋体" w:hAnsi="宋体" w:cs="宋体" w:hint="eastAsia"/>
                <w:color w:val="000000"/>
                <w:kern w:val="0"/>
                <w:sz w:val="22"/>
              </w:rPr>
              <w:t xml:space="preserve">1.00 </w:t>
            </w:r>
          </w:p>
        </w:tc>
        <w:tc>
          <w:tcPr>
            <w:tcW w:w="1134" w:type="dxa"/>
            <w:tcBorders>
              <w:top w:val="nil"/>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right"/>
              <w:rPr>
                <w:rFonts w:ascii="宋体" w:hAnsi="宋体" w:cs="宋体"/>
                <w:color w:val="000000"/>
                <w:kern w:val="0"/>
                <w:sz w:val="22"/>
              </w:rPr>
            </w:pPr>
            <w:r w:rsidRPr="006E1F58">
              <w:rPr>
                <w:rFonts w:ascii="宋体" w:hAnsi="宋体" w:cs="宋体" w:hint="eastAsia"/>
                <w:color w:val="000000"/>
                <w:kern w:val="0"/>
                <w:sz w:val="22"/>
              </w:rPr>
              <w:t xml:space="preserve">1.00 </w:t>
            </w:r>
          </w:p>
        </w:tc>
        <w:tc>
          <w:tcPr>
            <w:tcW w:w="993" w:type="dxa"/>
            <w:tcBorders>
              <w:top w:val="nil"/>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right"/>
              <w:rPr>
                <w:rFonts w:ascii="宋体" w:hAnsi="宋体" w:cs="宋体"/>
                <w:color w:val="000000"/>
                <w:kern w:val="0"/>
                <w:sz w:val="22"/>
              </w:rPr>
            </w:pPr>
            <w:r w:rsidRPr="006E1F58">
              <w:rPr>
                <w:rFonts w:ascii="宋体" w:hAnsi="宋体" w:cs="宋体" w:hint="eastAsia"/>
                <w:color w:val="000000"/>
                <w:kern w:val="0"/>
                <w:sz w:val="22"/>
              </w:rPr>
              <w:t>100.00%</w:t>
            </w:r>
          </w:p>
        </w:tc>
        <w:tc>
          <w:tcPr>
            <w:tcW w:w="1134" w:type="dxa"/>
            <w:tcBorders>
              <w:top w:val="nil"/>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right"/>
              <w:rPr>
                <w:rFonts w:ascii="宋体" w:hAnsi="宋体" w:cs="宋体"/>
                <w:color w:val="000000"/>
                <w:kern w:val="0"/>
                <w:sz w:val="22"/>
              </w:rPr>
            </w:pPr>
            <w:r w:rsidRPr="006E1F58">
              <w:rPr>
                <w:rFonts w:ascii="宋体" w:hAnsi="宋体" w:cs="宋体" w:hint="eastAsia"/>
                <w:color w:val="000000"/>
                <w:kern w:val="0"/>
                <w:sz w:val="22"/>
              </w:rPr>
              <w:t xml:space="preserve">0.00 </w:t>
            </w:r>
          </w:p>
        </w:tc>
      </w:tr>
      <w:tr w:rsidR="00990210" w:rsidRPr="006E1F58" w:rsidTr="00A63DC2">
        <w:trPr>
          <w:trHeight w:val="454"/>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90210" w:rsidRPr="006E1F58" w:rsidRDefault="00990210" w:rsidP="00A63DC2">
            <w:pPr>
              <w:widowControl/>
              <w:jc w:val="center"/>
              <w:rPr>
                <w:rFonts w:ascii="宋体" w:hAnsi="宋体" w:cs="宋体"/>
                <w:color w:val="000000"/>
                <w:kern w:val="0"/>
                <w:sz w:val="22"/>
              </w:rPr>
            </w:pPr>
            <w:r w:rsidRPr="006E1F58">
              <w:rPr>
                <w:rFonts w:ascii="宋体" w:hAnsi="宋体" w:cs="宋体" w:hint="eastAsia"/>
                <w:color w:val="000000"/>
                <w:kern w:val="0"/>
                <w:sz w:val="22"/>
              </w:rPr>
              <w:t>7</w:t>
            </w:r>
          </w:p>
        </w:tc>
        <w:tc>
          <w:tcPr>
            <w:tcW w:w="0" w:type="auto"/>
            <w:tcBorders>
              <w:top w:val="nil"/>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left"/>
              <w:rPr>
                <w:rFonts w:ascii="宋体" w:hAnsi="宋体" w:cs="宋体"/>
                <w:color w:val="000000"/>
                <w:kern w:val="0"/>
                <w:sz w:val="22"/>
              </w:rPr>
            </w:pPr>
            <w:r w:rsidRPr="006E1F58">
              <w:rPr>
                <w:rFonts w:ascii="宋体" w:hAnsi="宋体" w:cs="宋体" w:hint="eastAsia"/>
                <w:color w:val="000000"/>
                <w:kern w:val="0"/>
                <w:sz w:val="22"/>
              </w:rPr>
              <w:t>市场监管补助专项</w:t>
            </w:r>
          </w:p>
        </w:tc>
        <w:tc>
          <w:tcPr>
            <w:tcW w:w="1161" w:type="dxa"/>
            <w:tcBorders>
              <w:top w:val="nil"/>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right"/>
              <w:rPr>
                <w:rFonts w:ascii="宋体" w:hAnsi="宋体" w:cs="宋体"/>
                <w:color w:val="000000"/>
                <w:kern w:val="0"/>
                <w:sz w:val="22"/>
              </w:rPr>
            </w:pPr>
            <w:r w:rsidRPr="006E1F58">
              <w:rPr>
                <w:rFonts w:ascii="宋体" w:hAnsi="宋体" w:cs="宋体" w:hint="eastAsia"/>
                <w:color w:val="000000"/>
                <w:kern w:val="0"/>
                <w:sz w:val="22"/>
              </w:rPr>
              <w:t xml:space="preserve">250.00 </w:t>
            </w:r>
          </w:p>
        </w:tc>
        <w:tc>
          <w:tcPr>
            <w:tcW w:w="1134" w:type="dxa"/>
            <w:tcBorders>
              <w:top w:val="nil"/>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right"/>
              <w:rPr>
                <w:rFonts w:ascii="宋体" w:hAnsi="宋体" w:cs="宋体"/>
                <w:color w:val="000000"/>
                <w:kern w:val="0"/>
                <w:sz w:val="22"/>
              </w:rPr>
            </w:pPr>
            <w:r w:rsidRPr="006E1F58">
              <w:rPr>
                <w:rFonts w:ascii="宋体" w:hAnsi="宋体" w:cs="宋体" w:hint="eastAsia"/>
                <w:color w:val="000000"/>
                <w:kern w:val="0"/>
                <w:sz w:val="22"/>
              </w:rPr>
              <w:t xml:space="preserve">130.33 </w:t>
            </w:r>
          </w:p>
        </w:tc>
        <w:tc>
          <w:tcPr>
            <w:tcW w:w="993" w:type="dxa"/>
            <w:tcBorders>
              <w:top w:val="nil"/>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right"/>
              <w:rPr>
                <w:rFonts w:ascii="宋体" w:hAnsi="宋体" w:cs="宋体"/>
                <w:color w:val="000000"/>
                <w:kern w:val="0"/>
                <w:sz w:val="22"/>
              </w:rPr>
            </w:pPr>
            <w:r w:rsidRPr="006E1F58">
              <w:rPr>
                <w:rFonts w:ascii="宋体" w:hAnsi="宋体" w:cs="宋体" w:hint="eastAsia"/>
                <w:color w:val="000000"/>
                <w:kern w:val="0"/>
                <w:sz w:val="22"/>
              </w:rPr>
              <w:t>52.13%</w:t>
            </w:r>
          </w:p>
        </w:tc>
        <w:tc>
          <w:tcPr>
            <w:tcW w:w="1134" w:type="dxa"/>
            <w:tcBorders>
              <w:top w:val="nil"/>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right"/>
              <w:rPr>
                <w:rFonts w:ascii="宋体" w:hAnsi="宋体" w:cs="宋体"/>
                <w:color w:val="000000"/>
                <w:kern w:val="0"/>
                <w:sz w:val="22"/>
              </w:rPr>
            </w:pPr>
            <w:r w:rsidRPr="006E1F58">
              <w:rPr>
                <w:rFonts w:ascii="宋体" w:hAnsi="宋体" w:cs="宋体" w:hint="eastAsia"/>
                <w:color w:val="000000"/>
                <w:kern w:val="0"/>
                <w:sz w:val="22"/>
              </w:rPr>
              <w:t xml:space="preserve">119.67 </w:t>
            </w:r>
          </w:p>
        </w:tc>
      </w:tr>
      <w:tr w:rsidR="00990210" w:rsidRPr="006E1F58" w:rsidTr="00A63DC2">
        <w:trPr>
          <w:trHeight w:val="454"/>
        </w:trPr>
        <w:tc>
          <w:tcPr>
            <w:tcW w:w="0" w:type="auto"/>
            <w:gridSpan w:val="2"/>
            <w:tcBorders>
              <w:top w:val="nil"/>
              <w:left w:val="single" w:sz="4" w:space="0" w:color="auto"/>
              <w:bottom w:val="single" w:sz="4" w:space="0" w:color="auto"/>
              <w:right w:val="single" w:sz="4" w:space="0" w:color="auto"/>
            </w:tcBorders>
            <w:shd w:val="clear" w:color="auto" w:fill="auto"/>
            <w:noWrap/>
            <w:vAlign w:val="center"/>
            <w:hideMark/>
          </w:tcPr>
          <w:p w:rsidR="00990210" w:rsidRPr="006E1F58" w:rsidRDefault="00990210" w:rsidP="00A63DC2">
            <w:pPr>
              <w:widowControl/>
              <w:jc w:val="center"/>
              <w:rPr>
                <w:rFonts w:ascii="宋体" w:hAnsi="宋体" w:cs="宋体"/>
                <w:b/>
                <w:color w:val="000000"/>
                <w:kern w:val="0"/>
                <w:sz w:val="22"/>
              </w:rPr>
            </w:pPr>
            <w:r w:rsidRPr="002C70B9">
              <w:rPr>
                <w:rFonts w:ascii="宋体" w:hAnsi="宋体" w:cs="宋体" w:hint="eastAsia"/>
                <w:b/>
                <w:color w:val="000000"/>
                <w:kern w:val="0"/>
                <w:sz w:val="22"/>
              </w:rPr>
              <w:t>合计</w:t>
            </w:r>
          </w:p>
        </w:tc>
        <w:tc>
          <w:tcPr>
            <w:tcW w:w="1161" w:type="dxa"/>
            <w:tcBorders>
              <w:top w:val="nil"/>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right"/>
              <w:rPr>
                <w:rFonts w:ascii="宋体" w:hAnsi="宋体" w:cs="宋体"/>
                <w:b/>
                <w:color w:val="000000"/>
                <w:kern w:val="0"/>
                <w:sz w:val="22"/>
              </w:rPr>
            </w:pPr>
            <w:r w:rsidRPr="006E1F58">
              <w:rPr>
                <w:rFonts w:ascii="宋体" w:hAnsi="宋体" w:cs="宋体" w:hint="eastAsia"/>
                <w:b/>
                <w:color w:val="000000"/>
                <w:kern w:val="0"/>
                <w:sz w:val="22"/>
              </w:rPr>
              <w:t xml:space="preserve">463.63 </w:t>
            </w:r>
          </w:p>
        </w:tc>
        <w:tc>
          <w:tcPr>
            <w:tcW w:w="1134" w:type="dxa"/>
            <w:tcBorders>
              <w:top w:val="nil"/>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right"/>
              <w:rPr>
                <w:rFonts w:ascii="宋体" w:hAnsi="宋体" w:cs="宋体"/>
                <w:b/>
                <w:color w:val="000000"/>
                <w:kern w:val="0"/>
                <w:sz w:val="22"/>
              </w:rPr>
            </w:pPr>
            <w:r w:rsidRPr="006E1F58">
              <w:rPr>
                <w:rFonts w:ascii="宋体" w:hAnsi="宋体" w:cs="宋体" w:hint="eastAsia"/>
                <w:b/>
                <w:color w:val="000000"/>
                <w:kern w:val="0"/>
                <w:sz w:val="22"/>
              </w:rPr>
              <w:t xml:space="preserve">331.44 </w:t>
            </w:r>
          </w:p>
        </w:tc>
        <w:tc>
          <w:tcPr>
            <w:tcW w:w="993" w:type="dxa"/>
            <w:tcBorders>
              <w:top w:val="nil"/>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right"/>
              <w:rPr>
                <w:rFonts w:ascii="宋体" w:hAnsi="宋体" w:cs="宋体"/>
                <w:b/>
                <w:color w:val="000000"/>
                <w:kern w:val="0"/>
                <w:sz w:val="22"/>
              </w:rPr>
            </w:pPr>
            <w:r w:rsidRPr="006E1F58">
              <w:rPr>
                <w:rFonts w:ascii="宋体" w:hAnsi="宋体" w:cs="宋体" w:hint="eastAsia"/>
                <w:b/>
                <w:color w:val="000000"/>
                <w:kern w:val="0"/>
                <w:sz w:val="22"/>
              </w:rPr>
              <w:t>71.49%</w:t>
            </w:r>
          </w:p>
        </w:tc>
        <w:tc>
          <w:tcPr>
            <w:tcW w:w="1134" w:type="dxa"/>
            <w:tcBorders>
              <w:top w:val="nil"/>
              <w:left w:val="nil"/>
              <w:bottom w:val="single" w:sz="4" w:space="0" w:color="auto"/>
              <w:right w:val="single" w:sz="4" w:space="0" w:color="auto"/>
            </w:tcBorders>
            <w:shd w:val="clear" w:color="auto" w:fill="auto"/>
            <w:noWrap/>
            <w:vAlign w:val="center"/>
            <w:hideMark/>
          </w:tcPr>
          <w:p w:rsidR="00990210" w:rsidRPr="006E1F58" w:rsidRDefault="00990210" w:rsidP="00A63DC2">
            <w:pPr>
              <w:widowControl/>
              <w:jc w:val="right"/>
              <w:rPr>
                <w:rFonts w:ascii="宋体" w:hAnsi="宋体" w:cs="宋体"/>
                <w:b/>
                <w:color w:val="000000"/>
                <w:kern w:val="0"/>
                <w:sz w:val="22"/>
              </w:rPr>
            </w:pPr>
            <w:r w:rsidRPr="006E1F58">
              <w:rPr>
                <w:rFonts w:ascii="宋体" w:hAnsi="宋体" w:cs="宋体" w:hint="eastAsia"/>
                <w:b/>
                <w:color w:val="000000"/>
                <w:kern w:val="0"/>
                <w:sz w:val="22"/>
              </w:rPr>
              <w:t xml:space="preserve">132.19 </w:t>
            </w:r>
          </w:p>
        </w:tc>
      </w:tr>
    </w:tbl>
    <w:p w:rsidR="00990210" w:rsidRPr="00A75E74" w:rsidRDefault="00990210" w:rsidP="00990210">
      <w:pPr>
        <w:spacing w:line="600" w:lineRule="exact"/>
        <w:ind w:firstLineChars="200" w:firstLine="640"/>
        <w:outlineLvl w:val="1"/>
        <w:rPr>
          <w:rFonts w:ascii="方正黑体_GBK" w:eastAsia="方正黑体_GBK" w:cs="微软雅黑"/>
          <w:sz w:val="32"/>
          <w:szCs w:val="32"/>
        </w:rPr>
      </w:pPr>
      <w:r w:rsidRPr="00A75E74">
        <w:rPr>
          <w:rFonts w:ascii="方正黑体_GBK" w:eastAsia="方正黑体_GBK" w:cs="微软雅黑" w:hint="eastAsia"/>
          <w:sz w:val="32"/>
          <w:szCs w:val="32"/>
        </w:rPr>
        <w:t>三、部门整体支出绩效情况</w:t>
      </w:r>
    </w:p>
    <w:p w:rsidR="00990210" w:rsidRPr="00B71694" w:rsidRDefault="00990210" w:rsidP="00990210">
      <w:pPr>
        <w:spacing w:line="600" w:lineRule="exact"/>
        <w:ind w:firstLineChars="200" w:firstLine="640"/>
        <w:outlineLvl w:val="2"/>
        <w:rPr>
          <w:rFonts w:ascii="方正楷体简体" w:eastAsia="方正楷体简体" w:cs="仿宋"/>
          <w:color w:val="000000"/>
          <w:sz w:val="32"/>
          <w:szCs w:val="32"/>
        </w:rPr>
      </w:pPr>
      <w:r w:rsidRPr="00B71694">
        <w:rPr>
          <w:rFonts w:ascii="方正楷体简体" w:eastAsia="方正楷体简体" w:cs="仿宋" w:hint="eastAsia"/>
          <w:color w:val="000000"/>
          <w:sz w:val="32"/>
          <w:szCs w:val="32"/>
        </w:rPr>
        <w:t>（一）大力推进质量标准化研究与服务</w:t>
      </w:r>
    </w:p>
    <w:p w:rsidR="00990210" w:rsidRPr="00B71694" w:rsidRDefault="00990210" w:rsidP="00990210">
      <w:pPr>
        <w:spacing w:line="600" w:lineRule="exact"/>
        <w:ind w:firstLineChars="200" w:firstLine="640"/>
        <w:rPr>
          <w:rFonts w:eastAsia="方正仿宋_GBK" w:cs="仿宋"/>
          <w:color w:val="000000"/>
          <w:sz w:val="32"/>
          <w:szCs w:val="32"/>
        </w:rPr>
      </w:pPr>
      <w:r w:rsidRPr="00B71694">
        <w:rPr>
          <w:rFonts w:eastAsia="方正仿宋_GBK" w:cs="仿宋" w:hint="eastAsia"/>
          <w:color w:val="000000"/>
          <w:sz w:val="32"/>
          <w:szCs w:val="32"/>
        </w:rPr>
        <w:t>2021</w:t>
      </w:r>
      <w:r w:rsidRPr="00B71694">
        <w:rPr>
          <w:rFonts w:eastAsia="方正仿宋_GBK" w:cs="仿宋" w:hint="eastAsia"/>
          <w:color w:val="000000"/>
          <w:sz w:val="32"/>
          <w:szCs w:val="32"/>
        </w:rPr>
        <w:t>年各类项目成功立项</w:t>
      </w:r>
      <w:r w:rsidRPr="00B71694">
        <w:rPr>
          <w:rFonts w:eastAsia="方正仿宋_GBK" w:cs="仿宋" w:hint="eastAsia"/>
          <w:color w:val="000000"/>
          <w:sz w:val="32"/>
          <w:szCs w:val="32"/>
        </w:rPr>
        <w:t>16</w:t>
      </w:r>
      <w:r w:rsidRPr="00B71694">
        <w:rPr>
          <w:rFonts w:eastAsia="方正仿宋_GBK" w:cs="仿宋" w:hint="eastAsia"/>
          <w:color w:val="000000"/>
          <w:sz w:val="32"/>
          <w:szCs w:val="32"/>
        </w:rPr>
        <w:t>项，结题验收</w:t>
      </w:r>
      <w:r w:rsidRPr="00B71694">
        <w:rPr>
          <w:rFonts w:eastAsia="方正仿宋_GBK" w:cs="仿宋" w:hint="eastAsia"/>
          <w:color w:val="000000"/>
          <w:sz w:val="32"/>
          <w:szCs w:val="32"/>
        </w:rPr>
        <w:t>20</w:t>
      </w:r>
      <w:r w:rsidRPr="00B71694">
        <w:rPr>
          <w:rFonts w:eastAsia="方正仿宋_GBK" w:cs="仿宋" w:hint="eastAsia"/>
          <w:color w:val="000000"/>
          <w:sz w:val="32"/>
          <w:szCs w:val="32"/>
        </w:rPr>
        <w:t>项，正式期刊发表论文</w:t>
      </w:r>
      <w:r w:rsidRPr="00B71694">
        <w:rPr>
          <w:rFonts w:eastAsia="方正仿宋_GBK" w:cs="仿宋" w:hint="eastAsia"/>
          <w:color w:val="000000"/>
          <w:sz w:val="32"/>
          <w:szCs w:val="32"/>
        </w:rPr>
        <w:t>5</w:t>
      </w:r>
      <w:r w:rsidRPr="00B71694">
        <w:rPr>
          <w:rFonts w:eastAsia="方正仿宋_GBK" w:cs="仿宋" w:hint="eastAsia"/>
          <w:color w:val="000000"/>
          <w:sz w:val="32"/>
          <w:szCs w:val="32"/>
        </w:rPr>
        <w:t>篇，申报</w:t>
      </w:r>
      <w:r w:rsidRPr="00B71694">
        <w:rPr>
          <w:rFonts w:eastAsia="方正仿宋_GBK" w:cs="仿宋" w:hint="eastAsia"/>
          <w:color w:val="000000"/>
          <w:sz w:val="32"/>
          <w:szCs w:val="32"/>
        </w:rPr>
        <w:t>2022</w:t>
      </w:r>
      <w:r w:rsidRPr="00B71694">
        <w:rPr>
          <w:rFonts w:eastAsia="方正仿宋_GBK" w:cs="仿宋" w:hint="eastAsia"/>
          <w:color w:val="000000"/>
          <w:sz w:val="32"/>
          <w:szCs w:val="32"/>
        </w:rPr>
        <w:t>年各类项目</w:t>
      </w:r>
      <w:r w:rsidRPr="00B71694">
        <w:rPr>
          <w:rFonts w:eastAsia="方正仿宋_GBK" w:cs="仿宋" w:hint="eastAsia"/>
          <w:color w:val="000000"/>
          <w:sz w:val="32"/>
          <w:szCs w:val="32"/>
        </w:rPr>
        <w:t>31</w:t>
      </w:r>
      <w:r w:rsidRPr="00B71694">
        <w:rPr>
          <w:rFonts w:eastAsia="方正仿宋_GBK" w:cs="仿宋" w:hint="eastAsia"/>
          <w:color w:val="000000"/>
          <w:sz w:val="32"/>
          <w:szCs w:val="32"/>
        </w:rPr>
        <w:t>项。承担起草《党政机关能耗定额》等四项公共机构能耗定额地方标准。积极承担国家总局政策理论研究，撰写了《中小企业质量发展现状及质量升级措施研究》。推进自贸区建设标准化工作，完成高质量《标准化支撑中国（湖南）自由贸易试验区建设研究》报告，顺利完成《智慧景区建设和评价规范》地方标准研制工作，促进我省景区管理和服务的高质量发展。</w:t>
      </w:r>
    </w:p>
    <w:p w:rsidR="00990210" w:rsidRPr="00B71694" w:rsidRDefault="00990210" w:rsidP="00990210">
      <w:pPr>
        <w:spacing w:line="600" w:lineRule="exact"/>
        <w:ind w:firstLineChars="200" w:firstLine="640"/>
        <w:outlineLvl w:val="2"/>
        <w:rPr>
          <w:rFonts w:ascii="方正楷体简体" w:eastAsia="方正楷体简体" w:cs="仿宋"/>
          <w:color w:val="000000"/>
          <w:sz w:val="32"/>
          <w:szCs w:val="32"/>
        </w:rPr>
      </w:pPr>
      <w:r w:rsidRPr="00B71694">
        <w:rPr>
          <w:rFonts w:ascii="方正楷体简体" w:eastAsia="方正楷体简体" w:cs="仿宋" w:hint="eastAsia"/>
          <w:color w:val="000000"/>
          <w:sz w:val="32"/>
          <w:szCs w:val="32"/>
        </w:rPr>
        <w:t>（二）全方位支撑市场监督管理工作</w:t>
      </w:r>
    </w:p>
    <w:p w:rsidR="00990210" w:rsidRPr="00B71694" w:rsidRDefault="00990210" w:rsidP="00990210">
      <w:pPr>
        <w:spacing w:line="600" w:lineRule="exact"/>
        <w:ind w:firstLineChars="200" w:firstLine="640"/>
        <w:rPr>
          <w:rFonts w:eastAsia="方正仿宋_GBK" w:cs="仿宋"/>
          <w:color w:val="000000"/>
          <w:sz w:val="32"/>
          <w:szCs w:val="32"/>
        </w:rPr>
      </w:pPr>
      <w:r w:rsidRPr="00B71694">
        <w:rPr>
          <w:rFonts w:eastAsia="方正仿宋_GBK" w:cs="仿宋" w:hint="eastAsia"/>
          <w:color w:val="000000"/>
          <w:sz w:val="32"/>
          <w:szCs w:val="32"/>
        </w:rPr>
        <w:t>起草了《湖南省“湖湘名品”认定管理办法》《湖南省质量强省专家库管理办法》两项管理办法，发布实施《品牌管理体系要求及实施》等</w:t>
      </w:r>
      <w:r w:rsidRPr="00B71694">
        <w:rPr>
          <w:rFonts w:eastAsia="方正仿宋_GBK" w:cs="仿宋" w:hint="eastAsia"/>
          <w:color w:val="000000"/>
          <w:sz w:val="32"/>
          <w:szCs w:val="32"/>
        </w:rPr>
        <w:t>3</w:t>
      </w:r>
      <w:r w:rsidRPr="00B71694">
        <w:rPr>
          <w:rFonts w:eastAsia="方正仿宋_GBK" w:cs="仿宋" w:hint="eastAsia"/>
          <w:color w:val="000000"/>
          <w:sz w:val="32"/>
          <w:szCs w:val="32"/>
        </w:rPr>
        <w:t>项地方标准。编制了《质量强市（区、县）创建和评价规范》，推动我省质量强省建设。参与湘潭市工矿装备百城千业万企对标达标专项行动，制定了企业标准“领跑者”评价细则，评选出</w:t>
      </w:r>
      <w:r w:rsidRPr="00B71694">
        <w:rPr>
          <w:rFonts w:eastAsia="方正仿宋_GBK" w:cs="仿宋" w:hint="eastAsia"/>
          <w:color w:val="000000"/>
          <w:sz w:val="32"/>
          <w:szCs w:val="32"/>
        </w:rPr>
        <w:t>8</w:t>
      </w:r>
      <w:r w:rsidRPr="00B71694">
        <w:rPr>
          <w:rFonts w:eastAsia="方正仿宋_GBK" w:cs="仿宋" w:hint="eastAsia"/>
          <w:color w:val="000000"/>
          <w:sz w:val="32"/>
          <w:szCs w:val="32"/>
        </w:rPr>
        <w:t>个领跑者。出具标准查新报告近</w:t>
      </w:r>
      <w:r w:rsidRPr="00B71694">
        <w:rPr>
          <w:rFonts w:eastAsia="方正仿宋_GBK" w:cs="仿宋" w:hint="eastAsia"/>
          <w:color w:val="000000"/>
          <w:sz w:val="32"/>
          <w:szCs w:val="32"/>
        </w:rPr>
        <w:t>700</w:t>
      </w:r>
      <w:r w:rsidRPr="00B71694">
        <w:rPr>
          <w:rFonts w:eastAsia="方正仿宋_GBK" w:cs="仿宋" w:hint="eastAsia"/>
          <w:color w:val="000000"/>
          <w:sz w:val="32"/>
          <w:szCs w:val="32"/>
        </w:rPr>
        <w:t>份，配合实验室资质认证，出具标准有效性确认报告</w:t>
      </w:r>
      <w:r w:rsidRPr="00B71694">
        <w:rPr>
          <w:rFonts w:eastAsia="方正仿宋_GBK" w:cs="仿宋" w:hint="eastAsia"/>
          <w:color w:val="000000"/>
          <w:sz w:val="32"/>
          <w:szCs w:val="32"/>
        </w:rPr>
        <w:t>49</w:t>
      </w:r>
      <w:r w:rsidRPr="00B71694">
        <w:rPr>
          <w:rFonts w:eastAsia="方正仿宋_GBK" w:cs="仿宋" w:hint="eastAsia"/>
          <w:color w:val="000000"/>
          <w:sz w:val="32"/>
          <w:szCs w:val="32"/>
        </w:rPr>
        <w:t>份。完成</w:t>
      </w:r>
      <w:r w:rsidRPr="00B71694">
        <w:rPr>
          <w:rFonts w:eastAsia="方正仿宋_GBK" w:cs="仿宋" w:hint="eastAsia"/>
          <w:color w:val="000000"/>
          <w:sz w:val="32"/>
          <w:szCs w:val="32"/>
        </w:rPr>
        <w:t>2021</w:t>
      </w:r>
      <w:r w:rsidRPr="00B71694">
        <w:rPr>
          <w:rFonts w:eastAsia="方正仿宋_GBK" w:cs="仿宋" w:hint="eastAsia"/>
          <w:color w:val="000000"/>
          <w:sz w:val="32"/>
          <w:szCs w:val="32"/>
        </w:rPr>
        <w:t>年度湖南省机关党建理论研讨重点立项课题《市场监管系统机关党</w:t>
      </w:r>
      <w:r w:rsidRPr="00B71694">
        <w:rPr>
          <w:rFonts w:eastAsia="方正仿宋_GBK" w:cs="仿宋" w:hint="eastAsia"/>
          <w:color w:val="000000"/>
          <w:sz w:val="32"/>
          <w:szCs w:val="32"/>
        </w:rPr>
        <w:lastRenderedPageBreak/>
        <w:t>建服务“三高四新”战略的方法路径研究》和《基层党建研究与实践》并结题。</w:t>
      </w:r>
    </w:p>
    <w:p w:rsidR="00990210" w:rsidRPr="00B71694" w:rsidRDefault="00990210" w:rsidP="00990210">
      <w:pPr>
        <w:spacing w:line="600" w:lineRule="exact"/>
        <w:ind w:firstLineChars="200" w:firstLine="640"/>
        <w:outlineLvl w:val="2"/>
        <w:rPr>
          <w:rFonts w:ascii="方正楷体简体" w:eastAsia="方正楷体简体" w:cs="仿宋"/>
          <w:color w:val="000000"/>
          <w:sz w:val="32"/>
          <w:szCs w:val="32"/>
        </w:rPr>
      </w:pPr>
      <w:r w:rsidRPr="00B71694">
        <w:rPr>
          <w:rFonts w:ascii="方正楷体简体" w:eastAsia="方正楷体简体" w:cs="仿宋" w:hint="eastAsia"/>
          <w:color w:val="000000"/>
          <w:sz w:val="32"/>
          <w:szCs w:val="32"/>
        </w:rPr>
        <w:t>（三）深化标准信息和技术性贸易措施服务</w:t>
      </w:r>
    </w:p>
    <w:p w:rsidR="00990210" w:rsidRPr="00B71694" w:rsidRDefault="00990210" w:rsidP="00990210">
      <w:pPr>
        <w:spacing w:line="600" w:lineRule="exact"/>
        <w:ind w:firstLineChars="200" w:firstLine="640"/>
        <w:rPr>
          <w:rFonts w:eastAsia="方正仿宋_GBK" w:cs="仿宋"/>
          <w:color w:val="000000"/>
          <w:sz w:val="32"/>
          <w:szCs w:val="32"/>
        </w:rPr>
      </w:pPr>
      <w:r w:rsidRPr="00B71694">
        <w:rPr>
          <w:rFonts w:eastAsia="方正仿宋_GBK" w:cs="仿宋" w:hint="eastAsia"/>
          <w:color w:val="000000"/>
          <w:sz w:val="32"/>
          <w:szCs w:val="32"/>
        </w:rPr>
        <w:t>深化标准化服务取得新突破，省标准信息公共服务平台共收集标准电子文本</w:t>
      </w:r>
      <w:r w:rsidRPr="00B71694">
        <w:rPr>
          <w:rFonts w:eastAsia="方正仿宋_GBK" w:cs="仿宋" w:hint="eastAsia"/>
          <w:color w:val="000000"/>
          <w:sz w:val="32"/>
          <w:szCs w:val="32"/>
        </w:rPr>
        <w:t>223774</w:t>
      </w:r>
      <w:r w:rsidRPr="00B71694">
        <w:rPr>
          <w:rFonts w:eastAsia="方正仿宋_GBK" w:cs="仿宋" w:hint="eastAsia"/>
          <w:color w:val="000000"/>
          <w:sz w:val="32"/>
          <w:szCs w:val="32"/>
        </w:rPr>
        <w:t>件，</w:t>
      </w:r>
      <w:r w:rsidRPr="00B71694">
        <w:rPr>
          <w:rFonts w:eastAsia="方正仿宋_GBK" w:cs="仿宋" w:hint="eastAsia"/>
          <w:color w:val="000000"/>
          <w:sz w:val="32"/>
          <w:szCs w:val="32"/>
        </w:rPr>
        <w:t>OCR</w:t>
      </w:r>
      <w:r w:rsidRPr="00B71694">
        <w:rPr>
          <w:rFonts w:eastAsia="方正仿宋_GBK" w:cs="仿宋" w:hint="eastAsia"/>
          <w:color w:val="000000"/>
          <w:sz w:val="32"/>
          <w:szCs w:val="32"/>
        </w:rPr>
        <w:t>识别标准</w:t>
      </w:r>
      <w:r w:rsidRPr="00B71694">
        <w:rPr>
          <w:rFonts w:eastAsia="方正仿宋_GBK" w:cs="仿宋" w:hint="eastAsia"/>
          <w:color w:val="000000"/>
          <w:sz w:val="32"/>
          <w:szCs w:val="32"/>
        </w:rPr>
        <w:t>15</w:t>
      </w:r>
      <w:r w:rsidRPr="00B71694">
        <w:rPr>
          <w:rFonts w:eastAsia="方正仿宋_GBK" w:cs="仿宋" w:hint="eastAsia"/>
          <w:color w:val="000000"/>
          <w:sz w:val="32"/>
          <w:szCs w:val="32"/>
        </w:rPr>
        <w:t>万余份，新增标准题录</w:t>
      </w:r>
      <w:r w:rsidRPr="00B71694">
        <w:rPr>
          <w:rFonts w:eastAsia="方正仿宋_GBK" w:cs="仿宋" w:hint="eastAsia"/>
          <w:color w:val="000000"/>
          <w:sz w:val="32"/>
          <w:szCs w:val="32"/>
        </w:rPr>
        <w:t>83732</w:t>
      </w:r>
      <w:r w:rsidRPr="00B71694">
        <w:rPr>
          <w:rFonts w:eastAsia="方正仿宋_GBK" w:cs="仿宋" w:hint="eastAsia"/>
          <w:color w:val="000000"/>
          <w:sz w:val="32"/>
          <w:szCs w:val="32"/>
        </w:rPr>
        <w:t>条，总量达</w:t>
      </w:r>
      <w:r w:rsidRPr="00B71694">
        <w:rPr>
          <w:rFonts w:eastAsia="方正仿宋_GBK" w:cs="仿宋" w:hint="eastAsia"/>
          <w:color w:val="000000"/>
          <w:sz w:val="32"/>
          <w:szCs w:val="32"/>
        </w:rPr>
        <w:t>196</w:t>
      </w:r>
      <w:r w:rsidRPr="00B71694">
        <w:rPr>
          <w:rFonts w:eastAsia="方正仿宋_GBK" w:cs="仿宋" w:hint="eastAsia"/>
          <w:color w:val="000000"/>
          <w:sz w:val="32"/>
          <w:szCs w:val="32"/>
        </w:rPr>
        <w:t>万余条，发布标准质量相关新闻</w:t>
      </w:r>
      <w:r w:rsidRPr="00B71694">
        <w:rPr>
          <w:rFonts w:eastAsia="方正仿宋_GBK" w:cs="仿宋" w:hint="eastAsia"/>
          <w:color w:val="000000"/>
          <w:sz w:val="32"/>
          <w:szCs w:val="32"/>
        </w:rPr>
        <w:t>1500</w:t>
      </w:r>
      <w:r w:rsidRPr="00B71694">
        <w:rPr>
          <w:rFonts w:eastAsia="方正仿宋_GBK" w:cs="仿宋" w:hint="eastAsia"/>
          <w:color w:val="000000"/>
          <w:sz w:val="32"/>
          <w:szCs w:val="32"/>
        </w:rPr>
        <w:t>余条，平台年度访问量超</w:t>
      </w:r>
      <w:r w:rsidRPr="00B71694">
        <w:rPr>
          <w:rFonts w:eastAsia="方正仿宋_GBK" w:cs="仿宋" w:hint="eastAsia"/>
          <w:color w:val="000000"/>
          <w:sz w:val="32"/>
          <w:szCs w:val="32"/>
        </w:rPr>
        <w:t>510</w:t>
      </w:r>
      <w:r w:rsidRPr="00B71694">
        <w:rPr>
          <w:rFonts w:eastAsia="方正仿宋_GBK" w:cs="仿宋" w:hint="eastAsia"/>
          <w:color w:val="000000"/>
          <w:sz w:val="32"/>
          <w:szCs w:val="32"/>
        </w:rPr>
        <w:t>万。省技术性贸易措施信息平台全年翻译、编辑、发布各类数据</w:t>
      </w:r>
      <w:r w:rsidRPr="00B71694">
        <w:rPr>
          <w:rFonts w:eastAsia="方正仿宋_GBK" w:cs="仿宋" w:hint="eastAsia"/>
          <w:color w:val="000000"/>
          <w:sz w:val="32"/>
          <w:szCs w:val="32"/>
        </w:rPr>
        <w:t>1400</w:t>
      </w:r>
      <w:r w:rsidRPr="00B71694">
        <w:rPr>
          <w:rFonts w:eastAsia="方正仿宋_GBK" w:cs="仿宋" w:hint="eastAsia"/>
          <w:color w:val="000000"/>
          <w:sz w:val="32"/>
          <w:szCs w:val="32"/>
        </w:rPr>
        <w:t>条，访问量达</w:t>
      </w:r>
      <w:r w:rsidRPr="00B71694">
        <w:rPr>
          <w:rFonts w:eastAsia="方正仿宋_GBK" w:cs="仿宋" w:hint="eastAsia"/>
          <w:color w:val="000000"/>
          <w:sz w:val="32"/>
          <w:szCs w:val="32"/>
        </w:rPr>
        <w:t>25520</w:t>
      </w:r>
      <w:r w:rsidRPr="00B71694">
        <w:rPr>
          <w:rFonts w:eastAsia="方正仿宋_GBK" w:cs="仿宋" w:hint="eastAsia"/>
          <w:color w:val="000000"/>
          <w:sz w:val="32"/>
          <w:szCs w:val="32"/>
        </w:rPr>
        <w:t>人次。平台增加“中非经贸”专题，面向湖南自贸试验区，获得好评。完成</w:t>
      </w:r>
      <w:r w:rsidRPr="00B71694">
        <w:rPr>
          <w:rFonts w:eastAsia="方正仿宋_GBK" w:cs="仿宋" w:hint="eastAsia"/>
          <w:color w:val="000000"/>
          <w:sz w:val="32"/>
          <w:szCs w:val="32"/>
        </w:rPr>
        <w:t>10</w:t>
      </w:r>
      <w:r w:rsidRPr="00B71694">
        <w:rPr>
          <w:rFonts w:eastAsia="方正仿宋_GBK" w:cs="仿宋" w:hint="eastAsia"/>
          <w:color w:val="000000"/>
          <w:sz w:val="32"/>
          <w:szCs w:val="32"/>
        </w:rPr>
        <w:t>期《</w:t>
      </w:r>
      <w:r w:rsidRPr="00B71694">
        <w:rPr>
          <w:rFonts w:eastAsia="方正仿宋_GBK" w:cs="仿宋" w:hint="eastAsia"/>
          <w:color w:val="000000"/>
          <w:sz w:val="32"/>
          <w:szCs w:val="32"/>
        </w:rPr>
        <w:t>WTO</w:t>
      </w:r>
      <w:r w:rsidRPr="00B71694">
        <w:rPr>
          <w:rFonts w:eastAsia="方正仿宋_GBK" w:cs="仿宋" w:hint="eastAsia"/>
          <w:color w:val="000000"/>
          <w:sz w:val="32"/>
          <w:szCs w:val="32"/>
        </w:rPr>
        <w:t>与技术壁垒通报》和《</w:t>
      </w:r>
      <w:r w:rsidRPr="00B71694">
        <w:rPr>
          <w:rFonts w:eastAsia="方正仿宋_GBK" w:cs="仿宋" w:hint="eastAsia"/>
          <w:color w:val="000000"/>
          <w:sz w:val="32"/>
          <w:szCs w:val="32"/>
        </w:rPr>
        <w:t>WTO</w:t>
      </w:r>
      <w:r w:rsidRPr="00B71694">
        <w:rPr>
          <w:rFonts w:eastAsia="方正仿宋_GBK" w:cs="仿宋" w:hint="eastAsia"/>
          <w:color w:val="000000"/>
          <w:sz w:val="32"/>
          <w:szCs w:val="32"/>
        </w:rPr>
        <w:t>与技术壁垒通报（</w:t>
      </w:r>
      <w:r w:rsidRPr="00B71694">
        <w:rPr>
          <w:rFonts w:eastAsia="方正仿宋_GBK" w:cs="仿宋" w:hint="eastAsia"/>
          <w:color w:val="000000"/>
          <w:sz w:val="32"/>
          <w:szCs w:val="32"/>
        </w:rPr>
        <w:t>2020</w:t>
      </w:r>
      <w:r w:rsidRPr="00B71694">
        <w:rPr>
          <w:rFonts w:eastAsia="方正仿宋_GBK" w:cs="仿宋" w:hint="eastAsia"/>
          <w:color w:val="000000"/>
          <w:sz w:val="32"/>
          <w:szCs w:val="32"/>
        </w:rPr>
        <w:t>）年度报告》编辑。积极辅导国际标准奥林匹克竞赛，助力常德一中代表队获全国奖项。</w:t>
      </w:r>
    </w:p>
    <w:p w:rsidR="00990210" w:rsidRPr="00B71694" w:rsidRDefault="00990210" w:rsidP="00990210">
      <w:pPr>
        <w:spacing w:line="600" w:lineRule="exact"/>
        <w:ind w:firstLineChars="200" w:firstLine="640"/>
        <w:outlineLvl w:val="2"/>
        <w:rPr>
          <w:rFonts w:ascii="方正楷体简体" w:eastAsia="方正楷体简体" w:cs="仿宋"/>
          <w:color w:val="000000"/>
          <w:sz w:val="32"/>
          <w:szCs w:val="32"/>
        </w:rPr>
      </w:pPr>
      <w:r w:rsidRPr="00B71694">
        <w:rPr>
          <w:rFonts w:ascii="方正楷体简体" w:eastAsia="方正楷体简体" w:cs="仿宋" w:hint="eastAsia"/>
          <w:color w:val="000000"/>
          <w:sz w:val="32"/>
          <w:szCs w:val="32"/>
        </w:rPr>
        <w:t>（四）扎实推进统信代码和物品编码工作</w:t>
      </w:r>
    </w:p>
    <w:p w:rsidR="00990210" w:rsidRPr="00B71694" w:rsidRDefault="00990210" w:rsidP="00990210">
      <w:pPr>
        <w:spacing w:line="600" w:lineRule="exact"/>
        <w:ind w:firstLineChars="200" w:firstLine="640"/>
        <w:rPr>
          <w:rFonts w:eastAsia="方正仿宋_GBK" w:cs="仿宋"/>
          <w:color w:val="000000"/>
          <w:sz w:val="32"/>
          <w:szCs w:val="32"/>
        </w:rPr>
      </w:pPr>
      <w:r w:rsidRPr="00B71694">
        <w:rPr>
          <w:rFonts w:eastAsia="方正仿宋_GBK" w:cs="仿宋" w:hint="eastAsia"/>
          <w:color w:val="000000"/>
          <w:sz w:val="32"/>
          <w:szCs w:val="32"/>
        </w:rPr>
        <w:t>条码业务稳步增长，系统成员注册续展</w:t>
      </w:r>
      <w:r w:rsidRPr="00B71694">
        <w:rPr>
          <w:rFonts w:eastAsia="方正仿宋_GBK" w:cs="仿宋" w:hint="eastAsia"/>
          <w:color w:val="000000"/>
          <w:sz w:val="32"/>
          <w:szCs w:val="32"/>
        </w:rPr>
        <w:t>5231</w:t>
      </w:r>
      <w:r w:rsidRPr="00B71694">
        <w:rPr>
          <w:rFonts w:eastAsia="方正仿宋_GBK" w:cs="仿宋" w:hint="eastAsia"/>
          <w:color w:val="000000"/>
          <w:sz w:val="32"/>
          <w:szCs w:val="32"/>
        </w:rPr>
        <w:t>，同比增长</w:t>
      </w:r>
      <w:r w:rsidRPr="00B71694">
        <w:rPr>
          <w:rFonts w:eastAsia="方正仿宋_GBK" w:cs="仿宋" w:hint="eastAsia"/>
          <w:color w:val="000000"/>
          <w:sz w:val="32"/>
          <w:szCs w:val="32"/>
        </w:rPr>
        <w:t>11.8%</w:t>
      </w:r>
      <w:r w:rsidRPr="00B71694">
        <w:rPr>
          <w:rFonts w:eastAsia="方正仿宋_GBK" w:cs="仿宋" w:hint="eastAsia"/>
          <w:color w:val="000000"/>
          <w:sz w:val="32"/>
          <w:szCs w:val="32"/>
        </w:rPr>
        <w:t>。源数据录入较去年增长</w:t>
      </w:r>
      <w:r w:rsidRPr="00B71694">
        <w:rPr>
          <w:rFonts w:eastAsia="方正仿宋_GBK" w:cs="仿宋" w:hint="eastAsia"/>
          <w:color w:val="000000"/>
          <w:sz w:val="32"/>
          <w:szCs w:val="32"/>
        </w:rPr>
        <w:t>2</w:t>
      </w:r>
      <w:r w:rsidRPr="00B71694">
        <w:rPr>
          <w:rFonts w:eastAsia="方正仿宋_GBK" w:cs="仿宋" w:hint="eastAsia"/>
          <w:color w:val="000000"/>
          <w:sz w:val="32"/>
          <w:szCs w:val="32"/>
        </w:rPr>
        <w:t>倍以上。培训企业、协会等</w:t>
      </w:r>
      <w:r w:rsidRPr="00B71694">
        <w:rPr>
          <w:rFonts w:eastAsia="方正仿宋_GBK" w:cs="仿宋" w:hint="eastAsia"/>
          <w:color w:val="000000"/>
          <w:sz w:val="32"/>
          <w:szCs w:val="32"/>
        </w:rPr>
        <w:t>500</w:t>
      </w:r>
      <w:r w:rsidRPr="00B71694">
        <w:rPr>
          <w:rFonts w:eastAsia="方正仿宋_GBK" w:cs="仿宋" w:hint="eastAsia"/>
          <w:color w:val="000000"/>
          <w:sz w:val="32"/>
          <w:szCs w:val="32"/>
        </w:rPr>
        <w:t>多家，人员</w:t>
      </w:r>
      <w:r w:rsidRPr="00B71694">
        <w:rPr>
          <w:rFonts w:eastAsia="方正仿宋_GBK" w:cs="仿宋" w:hint="eastAsia"/>
          <w:color w:val="000000"/>
          <w:sz w:val="32"/>
          <w:szCs w:val="32"/>
        </w:rPr>
        <w:t>2000</w:t>
      </w:r>
      <w:r w:rsidRPr="00B71694">
        <w:rPr>
          <w:rFonts w:eastAsia="方正仿宋_GBK" w:cs="仿宋" w:hint="eastAsia"/>
          <w:color w:val="000000"/>
          <w:sz w:val="32"/>
          <w:szCs w:val="32"/>
        </w:rPr>
        <w:t>余人次。举办医疗器械唯一编码标识</w:t>
      </w:r>
      <w:r w:rsidRPr="00B71694">
        <w:rPr>
          <w:rFonts w:eastAsia="方正仿宋_GBK" w:cs="仿宋" w:hint="eastAsia"/>
          <w:color w:val="000000"/>
          <w:sz w:val="32"/>
          <w:szCs w:val="32"/>
        </w:rPr>
        <w:t>UDI</w:t>
      </w:r>
      <w:r w:rsidRPr="00B71694">
        <w:rPr>
          <w:rFonts w:eastAsia="方正仿宋_GBK" w:cs="仿宋" w:hint="eastAsia"/>
          <w:color w:val="000000"/>
          <w:sz w:val="32"/>
          <w:szCs w:val="32"/>
        </w:rPr>
        <w:t>系统规则实施公益线上培训。加强监督商品条码质量，完成</w:t>
      </w:r>
      <w:r w:rsidRPr="00B71694">
        <w:rPr>
          <w:rFonts w:eastAsia="方正仿宋_GBK" w:cs="仿宋" w:hint="eastAsia"/>
          <w:color w:val="000000"/>
          <w:sz w:val="32"/>
          <w:szCs w:val="32"/>
        </w:rPr>
        <w:t>500</w:t>
      </w:r>
      <w:r w:rsidRPr="00B71694">
        <w:rPr>
          <w:rFonts w:eastAsia="方正仿宋_GBK" w:cs="仿宋" w:hint="eastAsia"/>
          <w:color w:val="000000"/>
          <w:sz w:val="32"/>
          <w:szCs w:val="32"/>
        </w:rPr>
        <w:t>余批次的条码质量检验数量，采集条码质量数据</w:t>
      </w:r>
      <w:r w:rsidRPr="00B71694">
        <w:rPr>
          <w:rFonts w:eastAsia="方正仿宋_GBK" w:cs="仿宋" w:hint="eastAsia"/>
          <w:color w:val="000000"/>
          <w:sz w:val="32"/>
          <w:szCs w:val="32"/>
        </w:rPr>
        <w:t>1300</w:t>
      </w:r>
      <w:r w:rsidRPr="00B71694">
        <w:rPr>
          <w:rFonts w:eastAsia="方正仿宋_GBK" w:cs="仿宋" w:hint="eastAsia"/>
          <w:color w:val="000000"/>
          <w:sz w:val="32"/>
          <w:szCs w:val="32"/>
        </w:rPr>
        <w:t>余条。统信代码数据增长至</w:t>
      </w:r>
      <w:r w:rsidRPr="00B71694">
        <w:rPr>
          <w:rFonts w:eastAsia="方正仿宋_GBK" w:cs="仿宋" w:hint="eastAsia"/>
          <w:color w:val="000000"/>
          <w:sz w:val="32"/>
          <w:szCs w:val="32"/>
        </w:rPr>
        <w:t>503</w:t>
      </w:r>
      <w:r w:rsidRPr="00B71694">
        <w:rPr>
          <w:rFonts w:eastAsia="方正仿宋_GBK" w:cs="仿宋" w:hint="eastAsia"/>
          <w:color w:val="000000"/>
          <w:sz w:val="32"/>
          <w:szCs w:val="32"/>
        </w:rPr>
        <w:t>万个。提升统信代码数据质量，配合登记批准部门处理我省统一代码问题数据</w:t>
      </w:r>
      <w:r w:rsidRPr="00B71694">
        <w:rPr>
          <w:rFonts w:eastAsia="方正仿宋_GBK" w:cs="仿宋" w:hint="eastAsia"/>
          <w:color w:val="000000"/>
          <w:sz w:val="32"/>
          <w:szCs w:val="32"/>
        </w:rPr>
        <w:t>9</w:t>
      </w:r>
      <w:r w:rsidRPr="00B71694">
        <w:rPr>
          <w:rFonts w:eastAsia="方正仿宋_GBK" w:cs="仿宋" w:hint="eastAsia"/>
          <w:color w:val="000000"/>
          <w:sz w:val="32"/>
          <w:szCs w:val="32"/>
        </w:rPr>
        <w:t>批次，共</w:t>
      </w:r>
      <w:r w:rsidRPr="00B71694">
        <w:rPr>
          <w:rFonts w:eastAsia="方正仿宋_GBK" w:cs="仿宋" w:hint="eastAsia"/>
          <w:color w:val="000000"/>
          <w:sz w:val="32"/>
          <w:szCs w:val="32"/>
        </w:rPr>
        <w:t>1647</w:t>
      </w:r>
      <w:r w:rsidRPr="00B71694">
        <w:rPr>
          <w:rFonts w:eastAsia="方正仿宋_GBK" w:cs="仿宋" w:hint="eastAsia"/>
          <w:color w:val="000000"/>
          <w:sz w:val="32"/>
          <w:szCs w:val="32"/>
        </w:rPr>
        <w:t>条数据，编辑《湖南省社会信用体系建设情况专报》</w:t>
      </w:r>
      <w:r w:rsidRPr="00B71694">
        <w:rPr>
          <w:rFonts w:eastAsia="方正仿宋_GBK" w:cs="仿宋" w:hint="eastAsia"/>
          <w:color w:val="000000"/>
          <w:sz w:val="32"/>
          <w:szCs w:val="32"/>
        </w:rPr>
        <w:t>4</w:t>
      </w:r>
      <w:r w:rsidRPr="00B71694">
        <w:rPr>
          <w:rFonts w:eastAsia="方正仿宋_GBK" w:cs="仿宋" w:hint="eastAsia"/>
          <w:color w:val="000000"/>
          <w:sz w:val="32"/>
          <w:szCs w:val="32"/>
        </w:rPr>
        <w:t>期。</w:t>
      </w:r>
    </w:p>
    <w:p w:rsidR="00990210" w:rsidRPr="00B71694" w:rsidRDefault="00990210" w:rsidP="00990210">
      <w:pPr>
        <w:spacing w:line="600" w:lineRule="exact"/>
        <w:ind w:firstLineChars="200" w:firstLine="640"/>
        <w:outlineLvl w:val="2"/>
        <w:rPr>
          <w:rFonts w:ascii="方正楷体简体" w:eastAsia="方正楷体简体" w:cs="仿宋"/>
          <w:color w:val="000000"/>
          <w:sz w:val="32"/>
          <w:szCs w:val="32"/>
        </w:rPr>
      </w:pPr>
      <w:r w:rsidRPr="00B71694">
        <w:rPr>
          <w:rFonts w:ascii="方正楷体简体" w:eastAsia="方正楷体简体" w:cs="仿宋" w:hint="eastAsia"/>
          <w:color w:val="000000"/>
          <w:sz w:val="32"/>
          <w:szCs w:val="32"/>
        </w:rPr>
        <w:t>（五）稳妥推进事业单位改革</w:t>
      </w:r>
    </w:p>
    <w:p w:rsidR="00990210" w:rsidRPr="00B71694" w:rsidRDefault="00990210" w:rsidP="00990210">
      <w:pPr>
        <w:spacing w:line="600" w:lineRule="exact"/>
        <w:ind w:firstLineChars="200" w:firstLine="640"/>
        <w:rPr>
          <w:rFonts w:eastAsia="方正仿宋_GBK" w:cs="仿宋"/>
          <w:color w:val="000000"/>
          <w:sz w:val="32"/>
          <w:szCs w:val="32"/>
        </w:rPr>
      </w:pPr>
      <w:r w:rsidRPr="00B71694">
        <w:rPr>
          <w:rFonts w:eastAsia="方正仿宋_GBK" w:cs="仿宋" w:hint="eastAsia"/>
          <w:color w:val="000000"/>
          <w:sz w:val="32"/>
          <w:szCs w:val="32"/>
        </w:rPr>
        <w:lastRenderedPageBreak/>
        <w:t>推进事业单位改革成效明显，设立</w:t>
      </w:r>
      <w:r w:rsidRPr="00B71694">
        <w:rPr>
          <w:rFonts w:eastAsia="方正仿宋_GBK" w:cs="仿宋" w:hint="eastAsia"/>
          <w:color w:val="000000"/>
          <w:sz w:val="32"/>
          <w:szCs w:val="32"/>
        </w:rPr>
        <w:t>4</w:t>
      </w:r>
      <w:r w:rsidRPr="00B71694">
        <w:rPr>
          <w:rFonts w:eastAsia="方正仿宋_GBK" w:cs="仿宋" w:hint="eastAsia"/>
          <w:color w:val="000000"/>
          <w:sz w:val="32"/>
          <w:szCs w:val="32"/>
        </w:rPr>
        <w:t>个工作组拿出了</w:t>
      </w:r>
      <w:r w:rsidRPr="00B71694">
        <w:rPr>
          <w:rFonts w:eastAsia="方正仿宋_GBK" w:cs="仿宋" w:hint="eastAsia"/>
          <w:color w:val="000000"/>
          <w:sz w:val="32"/>
          <w:szCs w:val="32"/>
        </w:rPr>
        <w:t>1</w:t>
      </w:r>
      <w:r w:rsidRPr="00B71694">
        <w:rPr>
          <w:rFonts w:eastAsia="方正仿宋_GBK" w:cs="仿宋" w:hint="eastAsia"/>
          <w:color w:val="000000"/>
          <w:sz w:val="32"/>
          <w:szCs w:val="32"/>
        </w:rPr>
        <w:t>套总方案和</w:t>
      </w:r>
      <w:r w:rsidRPr="00B71694">
        <w:rPr>
          <w:rFonts w:eastAsia="方正仿宋_GBK" w:cs="仿宋" w:hint="eastAsia"/>
          <w:color w:val="000000"/>
          <w:sz w:val="32"/>
          <w:szCs w:val="32"/>
        </w:rPr>
        <w:t>4</w:t>
      </w:r>
      <w:r w:rsidRPr="00B71694">
        <w:rPr>
          <w:rFonts w:eastAsia="方正仿宋_GBK" w:cs="仿宋" w:hint="eastAsia"/>
          <w:color w:val="000000"/>
          <w:sz w:val="32"/>
          <w:szCs w:val="32"/>
        </w:rPr>
        <w:t>个子方案，对照任务书、路线图和时间表，召开</w:t>
      </w:r>
      <w:r w:rsidRPr="00B71694">
        <w:rPr>
          <w:rFonts w:eastAsia="方正仿宋_GBK" w:cs="仿宋" w:hint="eastAsia"/>
          <w:color w:val="000000"/>
          <w:sz w:val="32"/>
          <w:szCs w:val="32"/>
        </w:rPr>
        <w:t>5</w:t>
      </w:r>
      <w:r w:rsidRPr="00B71694">
        <w:rPr>
          <w:rFonts w:eastAsia="方正仿宋_GBK" w:cs="仿宋" w:hint="eastAsia"/>
          <w:color w:val="000000"/>
          <w:sz w:val="32"/>
          <w:szCs w:val="32"/>
        </w:rPr>
        <w:t>次专题会统一思想，广泛开展谈心谈话，面向全院广泛征求意见，完成了院机构设置、部门定员、职能职责调整，各项改革工作顺利完成。</w:t>
      </w:r>
    </w:p>
    <w:p w:rsidR="00990210" w:rsidRPr="00B71694" w:rsidRDefault="00990210" w:rsidP="00990210">
      <w:pPr>
        <w:spacing w:line="600" w:lineRule="exact"/>
        <w:ind w:firstLineChars="200" w:firstLine="640"/>
        <w:outlineLvl w:val="2"/>
        <w:rPr>
          <w:rFonts w:ascii="方正楷体简体" w:eastAsia="方正楷体简体" w:cs="仿宋"/>
          <w:color w:val="000000"/>
          <w:sz w:val="32"/>
          <w:szCs w:val="32"/>
        </w:rPr>
      </w:pPr>
      <w:r w:rsidRPr="00B71694">
        <w:rPr>
          <w:rFonts w:ascii="方正楷体简体" w:eastAsia="方正楷体简体" w:cs="仿宋" w:hint="eastAsia"/>
          <w:color w:val="000000"/>
          <w:sz w:val="32"/>
          <w:szCs w:val="32"/>
        </w:rPr>
        <w:t>（六）强化内部管理</w:t>
      </w:r>
    </w:p>
    <w:p w:rsidR="00990210" w:rsidRPr="00A75E74" w:rsidRDefault="00990210" w:rsidP="00990210">
      <w:pPr>
        <w:spacing w:line="600" w:lineRule="exact"/>
        <w:ind w:firstLineChars="200" w:firstLine="640"/>
        <w:rPr>
          <w:rFonts w:eastAsia="方正仿宋_GBK" w:cs="仿宋"/>
          <w:color w:val="000000"/>
          <w:sz w:val="32"/>
          <w:szCs w:val="32"/>
        </w:rPr>
      </w:pPr>
      <w:r w:rsidRPr="00B71694">
        <w:rPr>
          <w:rFonts w:eastAsia="方正仿宋_GBK" w:cs="仿宋" w:hint="eastAsia"/>
          <w:color w:val="000000"/>
          <w:sz w:val="32"/>
          <w:szCs w:val="32"/>
        </w:rPr>
        <w:t>疫情常态化管理有序，上级对物资配备、人员管控、接种率等指标均达标，维护了省直文明标兵单位、省模范职工之家荣誉，省直工委对文明单位年度动态积分考核成绩创新高。加强人才队伍及培训，完成了对我院</w:t>
      </w:r>
      <w:r w:rsidRPr="00B71694">
        <w:rPr>
          <w:rFonts w:eastAsia="方正仿宋_GBK" w:cs="仿宋" w:hint="eastAsia"/>
          <w:color w:val="000000"/>
          <w:sz w:val="32"/>
          <w:szCs w:val="32"/>
        </w:rPr>
        <w:t>4</w:t>
      </w:r>
      <w:r w:rsidRPr="00B71694">
        <w:rPr>
          <w:rFonts w:eastAsia="方正仿宋_GBK" w:cs="仿宋" w:hint="eastAsia"/>
          <w:color w:val="000000"/>
          <w:sz w:val="32"/>
          <w:szCs w:val="32"/>
        </w:rPr>
        <w:t>个信息系统的等级保护定级评审，保障了网络信息安全平稳运行。完成了清产核资、经费划转、资产交接和专项审计等各项工作，确保了院改革平稳有序。</w:t>
      </w:r>
    </w:p>
    <w:p w:rsidR="00990210" w:rsidRPr="00A75E74" w:rsidRDefault="00990210" w:rsidP="00990210">
      <w:pPr>
        <w:spacing w:line="600" w:lineRule="exact"/>
        <w:ind w:firstLineChars="200" w:firstLine="640"/>
        <w:outlineLvl w:val="1"/>
        <w:rPr>
          <w:rFonts w:ascii="方正黑体_GBK" w:eastAsia="方正黑体_GBK" w:cs="微软雅黑"/>
          <w:sz w:val="32"/>
          <w:szCs w:val="32"/>
        </w:rPr>
      </w:pPr>
      <w:r w:rsidRPr="00A75E74">
        <w:rPr>
          <w:rFonts w:ascii="方正黑体_GBK" w:eastAsia="方正黑体_GBK" w:cs="微软雅黑" w:hint="eastAsia"/>
          <w:sz w:val="32"/>
          <w:szCs w:val="32"/>
        </w:rPr>
        <w:t>四、存在的问题及原因分析</w:t>
      </w:r>
    </w:p>
    <w:p w:rsidR="00990210" w:rsidRPr="001D6755" w:rsidRDefault="00990210" w:rsidP="00990210">
      <w:pPr>
        <w:spacing w:line="600" w:lineRule="exact"/>
        <w:ind w:firstLineChars="200" w:firstLine="640"/>
        <w:rPr>
          <w:rFonts w:eastAsia="方正仿宋_GBK" w:cs="仿宋"/>
          <w:color w:val="FF0000"/>
          <w:sz w:val="32"/>
          <w:szCs w:val="32"/>
        </w:rPr>
      </w:pPr>
      <w:r w:rsidRPr="009808A7">
        <w:rPr>
          <w:rFonts w:eastAsia="方正仿宋_GBK" w:cs="仿宋" w:hint="eastAsia"/>
          <w:sz w:val="32"/>
          <w:szCs w:val="32"/>
        </w:rPr>
        <w:t>通过分析发现存在专项资金执行率偏低的问题。主要原因有：一是项目立项申报预算与财务预算脱节。项目立项预算是由项目组申报，经费拨付预算由上级预算单位代编（如市场监督管理专项、市场监督管理业务补助经费等），造成预算经费申报不准确。二是部分专项经费拨付时间滞后。特别是工作业务专项资金，如：市场监管补助专项，年中陆续追加，由上级预算单位进行分配，未列入年初预算，拨付时间较晚。三是标准化等专项经费由原来的立项拨付改为后补，经费拨付方面的改变，未能及时适应，造成项目预算与绩效目标偏离。</w:t>
      </w:r>
    </w:p>
    <w:p w:rsidR="00990210" w:rsidRDefault="00990210" w:rsidP="00990210">
      <w:pPr>
        <w:spacing w:line="600" w:lineRule="exact"/>
        <w:ind w:firstLineChars="200" w:firstLine="640"/>
        <w:outlineLvl w:val="1"/>
        <w:rPr>
          <w:rFonts w:ascii="方正黑体_GBK" w:eastAsia="方正黑体_GBK" w:cs="微软雅黑"/>
          <w:sz w:val="32"/>
          <w:szCs w:val="32"/>
        </w:rPr>
      </w:pPr>
      <w:r w:rsidRPr="00A75E74">
        <w:rPr>
          <w:rFonts w:ascii="方正黑体_GBK" w:eastAsia="方正黑体_GBK" w:cs="微软雅黑" w:hint="eastAsia"/>
          <w:sz w:val="32"/>
          <w:szCs w:val="32"/>
        </w:rPr>
        <w:lastRenderedPageBreak/>
        <w:t>五、下一步改进措施</w:t>
      </w:r>
    </w:p>
    <w:p w:rsidR="00990210" w:rsidRPr="005A72C8" w:rsidRDefault="00990210" w:rsidP="00990210">
      <w:pPr>
        <w:spacing w:line="600" w:lineRule="exact"/>
        <w:ind w:firstLineChars="200" w:firstLine="640"/>
        <w:rPr>
          <w:rFonts w:eastAsia="方正仿宋_GBK" w:cs="微软雅黑"/>
          <w:bCs/>
          <w:sz w:val="32"/>
          <w:szCs w:val="32"/>
        </w:rPr>
      </w:pPr>
      <w:r w:rsidRPr="005A72C8">
        <w:rPr>
          <w:rFonts w:eastAsia="方正仿宋_GBK" w:cs="微软雅黑" w:hint="eastAsia"/>
          <w:bCs/>
          <w:sz w:val="32"/>
          <w:szCs w:val="32"/>
        </w:rPr>
        <w:t>下一步将从四方面改进：一是完善内控制度。建立与绩效管理相匹配的内控制度，建全项目预算立项申报与后期财务预算编报流程。二是强化绩效目标管理。对绩效目标的设定要规划化、系统化、全面化，做到申报的绩效目标与资金预算相匹配，产出指标与效益指标要完整。三是加强预算管理。提前做好谋划，尽量在预算编报时将各专项经费列入年初预算，在执行中做好预算调整，并及时做好款项申请和支付。四是加快推进专项课题结题。对跨期跨年课题制定时间表，督促加快推进，按既定绩效目标完成后续工作</w:t>
      </w:r>
      <w:r>
        <w:rPr>
          <w:rFonts w:eastAsia="方正仿宋_GBK" w:cs="微软雅黑" w:hint="eastAsia"/>
          <w:bCs/>
          <w:sz w:val="32"/>
          <w:szCs w:val="32"/>
        </w:rPr>
        <w:t>。</w:t>
      </w:r>
    </w:p>
    <w:p w:rsidR="00990210" w:rsidRPr="00A75E74" w:rsidRDefault="00990210" w:rsidP="00990210">
      <w:pPr>
        <w:spacing w:line="600" w:lineRule="exact"/>
        <w:ind w:firstLineChars="200" w:firstLine="640"/>
        <w:outlineLvl w:val="1"/>
        <w:rPr>
          <w:rFonts w:ascii="方正黑体_GBK" w:eastAsia="方正黑体_GBK" w:cs="微软雅黑"/>
          <w:sz w:val="32"/>
          <w:szCs w:val="32"/>
        </w:rPr>
      </w:pPr>
      <w:r w:rsidRPr="00A75E74">
        <w:rPr>
          <w:rFonts w:ascii="方正黑体_GBK" w:eastAsia="方正黑体_GBK" w:cs="微软雅黑" w:hint="eastAsia"/>
          <w:sz w:val="32"/>
          <w:szCs w:val="32"/>
        </w:rPr>
        <w:t>六、单位整体支出绩效自评结果拟应用和公开情况</w:t>
      </w:r>
    </w:p>
    <w:p w:rsidR="00990210" w:rsidRPr="004E5079" w:rsidRDefault="00990210" w:rsidP="00990210">
      <w:pPr>
        <w:spacing w:line="600" w:lineRule="exact"/>
        <w:ind w:firstLineChars="200" w:firstLine="640"/>
        <w:rPr>
          <w:rFonts w:ascii="Times New Roman" w:eastAsia="方正仿宋_GBK" w:hAnsi="Times New Roman" w:cs="Times New Roman"/>
          <w:bCs/>
          <w:sz w:val="32"/>
          <w:szCs w:val="32"/>
        </w:rPr>
      </w:pPr>
      <w:r w:rsidRPr="004E5079">
        <w:rPr>
          <w:rFonts w:ascii="Times New Roman" w:eastAsia="方正仿宋_GBK" w:hAnsi="Times New Roman" w:cs="Times New Roman"/>
          <w:bCs/>
          <w:sz w:val="32"/>
          <w:szCs w:val="32"/>
        </w:rPr>
        <w:t>（一）我院根据专项绩效评定指标对各项目量化评价，自评指标得分</w:t>
      </w:r>
      <w:r w:rsidRPr="004E5079">
        <w:rPr>
          <w:rFonts w:ascii="Times New Roman" w:eastAsia="方正仿宋_GBK" w:hAnsi="Times New Roman" w:cs="Times New Roman"/>
          <w:bCs/>
          <w:sz w:val="32"/>
          <w:szCs w:val="32"/>
        </w:rPr>
        <w:t>94.40</w:t>
      </w:r>
      <w:r w:rsidRPr="004E5079">
        <w:rPr>
          <w:rFonts w:ascii="Times New Roman" w:eastAsia="方正仿宋_GBK" w:hAnsi="Times New Roman" w:cs="Times New Roman"/>
          <w:bCs/>
          <w:sz w:val="32"/>
          <w:szCs w:val="32"/>
        </w:rPr>
        <w:t>分。</w:t>
      </w:r>
    </w:p>
    <w:p w:rsidR="00990210" w:rsidRPr="004E5079" w:rsidRDefault="00990210" w:rsidP="00990210">
      <w:pPr>
        <w:spacing w:line="600" w:lineRule="exact"/>
        <w:ind w:firstLineChars="200" w:firstLine="640"/>
        <w:rPr>
          <w:rFonts w:ascii="Times New Roman" w:eastAsia="方正仿宋_GBK" w:hAnsi="Times New Roman" w:cs="Times New Roman"/>
          <w:bCs/>
          <w:sz w:val="32"/>
          <w:szCs w:val="32"/>
        </w:rPr>
      </w:pPr>
      <w:r w:rsidRPr="004E5079">
        <w:rPr>
          <w:rFonts w:ascii="Times New Roman" w:eastAsia="方正仿宋_GBK" w:hAnsi="Times New Roman" w:cs="Times New Roman"/>
          <w:bCs/>
          <w:sz w:val="32"/>
          <w:szCs w:val="32"/>
        </w:rPr>
        <w:t>（二）将项目支出后的实际状况与项目申报的绩效目标进行对比分析，按项目实际支出和项目申报绩效目标进行对比分析自评得分</w:t>
      </w:r>
      <w:r w:rsidRPr="004E5079">
        <w:rPr>
          <w:rFonts w:ascii="Times New Roman" w:eastAsia="方正仿宋_GBK" w:hAnsi="Times New Roman" w:cs="Times New Roman"/>
          <w:bCs/>
          <w:sz w:val="32"/>
          <w:szCs w:val="32"/>
        </w:rPr>
        <w:t>94.40</w:t>
      </w:r>
      <w:r w:rsidRPr="004E5079">
        <w:rPr>
          <w:rFonts w:ascii="Times New Roman" w:eastAsia="方正仿宋_GBK" w:hAnsi="Times New Roman" w:cs="Times New Roman"/>
          <w:bCs/>
          <w:sz w:val="32"/>
          <w:szCs w:val="32"/>
        </w:rPr>
        <w:t>分，所有项目均与批复下达相符。</w:t>
      </w:r>
    </w:p>
    <w:p w:rsidR="00990210" w:rsidRPr="004E5079" w:rsidRDefault="00990210" w:rsidP="00990210">
      <w:pPr>
        <w:spacing w:line="600" w:lineRule="exact"/>
        <w:ind w:firstLineChars="200" w:firstLine="640"/>
        <w:rPr>
          <w:rFonts w:ascii="Times New Roman" w:eastAsia="方正仿宋_GBK" w:hAnsi="Times New Roman" w:cs="Times New Roman"/>
          <w:bCs/>
          <w:sz w:val="32"/>
          <w:szCs w:val="32"/>
        </w:rPr>
      </w:pPr>
    </w:p>
    <w:p w:rsidR="00990210" w:rsidRPr="004E5079" w:rsidRDefault="00990210" w:rsidP="00990210">
      <w:pPr>
        <w:spacing w:line="600" w:lineRule="exact"/>
        <w:ind w:firstLineChars="200" w:firstLine="640"/>
        <w:jc w:val="right"/>
        <w:rPr>
          <w:rFonts w:ascii="Times New Roman" w:eastAsia="方正仿宋_GBK" w:hAnsi="Times New Roman" w:cs="Times New Roman"/>
          <w:bCs/>
          <w:sz w:val="32"/>
          <w:szCs w:val="32"/>
        </w:rPr>
      </w:pPr>
      <w:r w:rsidRPr="004E5079">
        <w:rPr>
          <w:rFonts w:ascii="Times New Roman" w:eastAsia="方正仿宋_GBK" w:hAnsi="Times New Roman" w:cs="Times New Roman"/>
          <w:bCs/>
          <w:sz w:val="32"/>
          <w:szCs w:val="32"/>
        </w:rPr>
        <w:t>湖南省质量和标准化研究院</w:t>
      </w:r>
    </w:p>
    <w:p w:rsidR="00990210" w:rsidRPr="004E5079" w:rsidRDefault="00990210" w:rsidP="00990210">
      <w:pPr>
        <w:spacing w:line="600" w:lineRule="exact"/>
        <w:ind w:firstLineChars="200" w:firstLine="640"/>
        <w:jc w:val="right"/>
        <w:rPr>
          <w:rFonts w:ascii="Times New Roman" w:eastAsia="方正仿宋_GBK" w:hAnsi="Times New Roman" w:cs="Times New Roman"/>
          <w:bCs/>
          <w:sz w:val="32"/>
          <w:szCs w:val="32"/>
        </w:rPr>
      </w:pPr>
      <w:r w:rsidRPr="004E5079">
        <w:rPr>
          <w:rFonts w:ascii="Times New Roman" w:eastAsia="方正仿宋_GBK" w:hAnsi="Times New Roman" w:cs="Times New Roman"/>
          <w:bCs/>
          <w:sz w:val="32"/>
          <w:szCs w:val="32"/>
        </w:rPr>
        <w:t>2022</w:t>
      </w:r>
      <w:r w:rsidRPr="004E5079">
        <w:rPr>
          <w:rFonts w:ascii="Times New Roman" w:eastAsia="方正仿宋_GBK" w:hAnsi="Times New Roman" w:cs="Times New Roman"/>
          <w:bCs/>
          <w:sz w:val="32"/>
          <w:szCs w:val="32"/>
        </w:rPr>
        <w:t>年</w:t>
      </w:r>
      <w:r w:rsidRPr="004E5079">
        <w:rPr>
          <w:rFonts w:ascii="Times New Roman" w:eastAsia="方正仿宋_GBK" w:hAnsi="Times New Roman" w:cs="Times New Roman"/>
          <w:bCs/>
          <w:sz w:val="32"/>
          <w:szCs w:val="32"/>
        </w:rPr>
        <w:t>04</w:t>
      </w:r>
      <w:r w:rsidRPr="004E5079">
        <w:rPr>
          <w:rFonts w:ascii="Times New Roman" w:eastAsia="方正仿宋_GBK" w:hAnsi="Times New Roman" w:cs="Times New Roman"/>
          <w:bCs/>
          <w:sz w:val="32"/>
          <w:szCs w:val="32"/>
        </w:rPr>
        <w:t>月</w:t>
      </w:r>
      <w:r w:rsidRPr="004E5079">
        <w:rPr>
          <w:rFonts w:ascii="Times New Roman" w:eastAsia="方正仿宋_GBK" w:hAnsi="Times New Roman" w:cs="Times New Roman"/>
          <w:bCs/>
          <w:sz w:val="32"/>
          <w:szCs w:val="32"/>
        </w:rPr>
        <w:t>17</w:t>
      </w:r>
      <w:r w:rsidRPr="004E5079">
        <w:rPr>
          <w:rFonts w:ascii="Times New Roman" w:eastAsia="方正仿宋_GBK" w:hAnsi="Times New Roman" w:cs="Times New Roman"/>
          <w:bCs/>
          <w:sz w:val="32"/>
          <w:szCs w:val="32"/>
        </w:rPr>
        <w:t>日</w:t>
      </w:r>
    </w:p>
    <w:p w:rsidR="00990210" w:rsidRDefault="00990210" w:rsidP="00990210">
      <w:pPr>
        <w:spacing w:line="600" w:lineRule="exact"/>
        <w:ind w:firstLineChars="200" w:firstLine="640"/>
        <w:rPr>
          <w:rFonts w:eastAsia="方正仿宋_GBK" w:cs="仿宋"/>
          <w:color w:val="FF0000"/>
          <w:sz w:val="32"/>
          <w:szCs w:val="32"/>
        </w:rPr>
      </w:pPr>
    </w:p>
    <w:p w:rsidR="009F7179" w:rsidRDefault="009F7179" w:rsidP="00990210">
      <w:pPr>
        <w:spacing w:line="600" w:lineRule="exact"/>
        <w:ind w:firstLineChars="200" w:firstLine="640"/>
        <w:rPr>
          <w:rFonts w:eastAsia="方正仿宋_GBK" w:cs="仿宋"/>
          <w:color w:val="FF0000"/>
          <w:sz w:val="32"/>
          <w:szCs w:val="32"/>
        </w:rPr>
      </w:pPr>
    </w:p>
    <w:p w:rsidR="00990210" w:rsidRDefault="00990210" w:rsidP="00270765">
      <w:pPr>
        <w:spacing w:line="600" w:lineRule="exact"/>
        <w:rPr>
          <w:rFonts w:eastAsia="方正仿宋_GBK" w:cs="仿宋"/>
          <w:color w:val="FF0000"/>
          <w:sz w:val="32"/>
          <w:szCs w:val="32"/>
        </w:rPr>
      </w:pPr>
    </w:p>
    <w:p w:rsidR="00270765" w:rsidRDefault="00270765" w:rsidP="00990210">
      <w:pPr>
        <w:spacing w:line="600" w:lineRule="exact"/>
        <w:ind w:firstLineChars="200" w:firstLine="640"/>
        <w:rPr>
          <w:rFonts w:eastAsia="方正仿宋_GBK" w:cs="仿宋"/>
          <w:color w:val="FF0000"/>
          <w:sz w:val="32"/>
          <w:szCs w:val="32"/>
        </w:rPr>
        <w:sectPr w:rsidR="00270765" w:rsidSect="00655AEB">
          <w:pgSz w:w="11906" w:h="16838" w:code="9"/>
          <w:pgMar w:top="1560" w:right="1474" w:bottom="1702" w:left="1474" w:header="851" w:footer="1134" w:gutter="0"/>
          <w:cols w:space="720"/>
          <w:docGrid w:type="lines" w:linePitch="312"/>
        </w:sectPr>
      </w:pPr>
    </w:p>
    <w:p w:rsidR="00990210" w:rsidRPr="00A75E74" w:rsidRDefault="00990210" w:rsidP="00990210">
      <w:pPr>
        <w:widowControl/>
        <w:spacing w:afterLines="50" w:after="156"/>
        <w:jc w:val="left"/>
        <w:outlineLvl w:val="1"/>
        <w:rPr>
          <w:rFonts w:eastAsia="方正黑体_GBK"/>
          <w:sz w:val="32"/>
          <w:szCs w:val="32"/>
        </w:rPr>
      </w:pPr>
      <w:r w:rsidRPr="00A75E74">
        <w:rPr>
          <w:rFonts w:eastAsia="方正黑体_GBK"/>
          <w:sz w:val="32"/>
          <w:szCs w:val="32"/>
        </w:rPr>
        <w:lastRenderedPageBreak/>
        <w:t>附件</w:t>
      </w:r>
      <w:r w:rsidRPr="00A75E74">
        <w:rPr>
          <w:rFonts w:eastAsia="方正黑体_GBK"/>
          <w:sz w:val="32"/>
          <w:szCs w:val="32"/>
        </w:rPr>
        <w:t>2</w:t>
      </w:r>
    </w:p>
    <w:p w:rsidR="00990210" w:rsidRPr="00A75E74" w:rsidRDefault="00990210" w:rsidP="00990210">
      <w:pPr>
        <w:widowControl/>
        <w:spacing w:beforeLines="50" w:before="156" w:afterLines="50" w:after="156" w:line="600" w:lineRule="exact"/>
        <w:jc w:val="center"/>
        <w:rPr>
          <w:rFonts w:ascii="方正小标宋_GBK" w:eastAsia="方正小标宋_GBK" w:hAnsi="微软雅黑" w:cs="微软雅黑"/>
          <w:color w:val="000000"/>
          <w:kern w:val="0"/>
          <w:sz w:val="44"/>
          <w:szCs w:val="44"/>
        </w:rPr>
      </w:pPr>
      <w:r w:rsidRPr="00A75E74">
        <w:rPr>
          <w:rFonts w:ascii="方正小标宋_GBK" w:eastAsia="方正小标宋_GBK" w:hAnsi="微软雅黑" w:cs="微软雅黑" w:hint="eastAsia"/>
          <w:color w:val="000000"/>
          <w:kern w:val="0"/>
          <w:sz w:val="44"/>
          <w:szCs w:val="44"/>
        </w:rPr>
        <w:t>2021年度单位整体支出绩效评价基础数据表</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3421"/>
        <w:gridCol w:w="910"/>
        <w:gridCol w:w="948"/>
        <w:gridCol w:w="936"/>
        <w:gridCol w:w="1210"/>
        <w:gridCol w:w="772"/>
        <w:gridCol w:w="817"/>
      </w:tblGrid>
      <w:tr w:rsidR="00990210" w:rsidTr="00A63DC2">
        <w:trPr>
          <w:trHeight w:val="397"/>
          <w:jc w:val="center"/>
        </w:trPr>
        <w:tc>
          <w:tcPr>
            <w:tcW w:w="1898" w:type="pct"/>
            <w:vMerge w:val="restart"/>
            <w:vAlign w:val="center"/>
          </w:tcPr>
          <w:p w:rsidR="00990210" w:rsidRDefault="00990210" w:rsidP="00A63DC2">
            <w:pPr>
              <w:widowControl/>
              <w:jc w:val="center"/>
              <w:rPr>
                <w:rFonts w:ascii="仿宋" w:eastAsia="仿宋" w:hAnsi="仿宋" w:cs="仿宋"/>
                <w:kern w:val="0"/>
                <w:szCs w:val="21"/>
              </w:rPr>
            </w:pPr>
            <w:r>
              <w:rPr>
                <w:rFonts w:ascii="仿宋" w:eastAsia="仿宋" w:hAnsi="仿宋" w:cs="仿宋" w:hint="eastAsia"/>
                <w:kern w:val="0"/>
                <w:szCs w:val="21"/>
              </w:rPr>
              <w:t>财政供养人员情况（人）</w:t>
            </w:r>
          </w:p>
        </w:tc>
        <w:tc>
          <w:tcPr>
            <w:tcW w:w="1031" w:type="pct"/>
            <w:gridSpan w:val="2"/>
            <w:vAlign w:val="center"/>
          </w:tcPr>
          <w:p w:rsidR="00990210" w:rsidRDefault="00990210" w:rsidP="00A63DC2">
            <w:pPr>
              <w:widowControl/>
              <w:jc w:val="center"/>
              <w:rPr>
                <w:rFonts w:ascii="仿宋" w:eastAsia="仿宋" w:hAnsi="仿宋" w:cs="仿宋"/>
                <w:kern w:val="0"/>
                <w:szCs w:val="21"/>
              </w:rPr>
            </w:pPr>
            <w:r>
              <w:rPr>
                <w:rFonts w:ascii="仿宋" w:eastAsia="仿宋" w:hAnsi="仿宋" w:cs="仿宋" w:hint="eastAsia"/>
                <w:kern w:val="0"/>
                <w:szCs w:val="21"/>
              </w:rPr>
              <w:t>编制数</w:t>
            </w:r>
          </w:p>
        </w:tc>
        <w:tc>
          <w:tcPr>
            <w:tcW w:w="1190" w:type="pct"/>
            <w:gridSpan w:val="2"/>
            <w:vAlign w:val="center"/>
          </w:tcPr>
          <w:p w:rsidR="00990210" w:rsidRDefault="00990210" w:rsidP="00A63DC2">
            <w:pPr>
              <w:widowControl/>
              <w:jc w:val="center"/>
              <w:rPr>
                <w:rFonts w:ascii="仿宋" w:eastAsia="仿宋" w:hAnsi="仿宋" w:cs="仿宋"/>
                <w:kern w:val="0"/>
                <w:szCs w:val="21"/>
              </w:rPr>
            </w:pPr>
            <w:r>
              <w:rPr>
                <w:rFonts w:ascii="仿宋" w:eastAsia="仿宋" w:hAnsi="仿宋" w:cs="仿宋" w:hint="eastAsia"/>
                <w:kern w:val="0"/>
                <w:szCs w:val="21"/>
              </w:rPr>
              <w:t>2021年实际在职人数</w:t>
            </w:r>
          </w:p>
        </w:tc>
        <w:tc>
          <w:tcPr>
            <w:tcW w:w="881" w:type="pct"/>
            <w:gridSpan w:val="2"/>
            <w:vAlign w:val="center"/>
          </w:tcPr>
          <w:p w:rsidR="00990210" w:rsidRDefault="00990210" w:rsidP="00A63DC2">
            <w:pPr>
              <w:widowControl/>
              <w:jc w:val="center"/>
              <w:rPr>
                <w:rFonts w:ascii="仿宋" w:eastAsia="仿宋" w:hAnsi="仿宋" w:cs="仿宋"/>
                <w:kern w:val="0"/>
                <w:szCs w:val="21"/>
              </w:rPr>
            </w:pPr>
            <w:r>
              <w:rPr>
                <w:rFonts w:ascii="仿宋" w:eastAsia="仿宋" w:hAnsi="仿宋" w:cs="仿宋" w:hint="eastAsia"/>
                <w:kern w:val="0"/>
                <w:szCs w:val="21"/>
              </w:rPr>
              <w:t>控制率</w:t>
            </w:r>
          </w:p>
        </w:tc>
      </w:tr>
      <w:tr w:rsidR="00990210" w:rsidTr="00A63DC2">
        <w:trPr>
          <w:trHeight w:val="397"/>
          <w:jc w:val="center"/>
        </w:trPr>
        <w:tc>
          <w:tcPr>
            <w:tcW w:w="1898" w:type="pct"/>
            <w:vMerge/>
            <w:vAlign w:val="center"/>
          </w:tcPr>
          <w:p w:rsidR="00990210" w:rsidRDefault="00990210" w:rsidP="00A63DC2">
            <w:pPr>
              <w:widowControl/>
              <w:jc w:val="left"/>
              <w:rPr>
                <w:rFonts w:ascii="仿宋" w:eastAsia="仿宋" w:hAnsi="仿宋" w:cs="仿宋"/>
                <w:kern w:val="0"/>
                <w:szCs w:val="21"/>
              </w:rPr>
            </w:pPr>
          </w:p>
        </w:tc>
        <w:tc>
          <w:tcPr>
            <w:tcW w:w="1031" w:type="pct"/>
            <w:gridSpan w:val="2"/>
            <w:vAlign w:val="center"/>
          </w:tcPr>
          <w:p w:rsidR="00990210" w:rsidRPr="00AB4BED" w:rsidRDefault="00990210" w:rsidP="00A63DC2">
            <w:pPr>
              <w:widowControl/>
              <w:jc w:val="center"/>
              <w:rPr>
                <w:rFonts w:eastAsia="仿宋"/>
                <w:kern w:val="0"/>
                <w:szCs w:val="21"/>
              </w:rPr>
            </w:pPr>
            <w:r w:rsidRPr="00AB4BED">
              <w:rPr>
                <w:rFonts w:eastAsia="仿宋"/>
                <w:kern w:val="0"/>
                <w:szCs w:val="21"/>
              </w:rPr>
              <w:t>41</w:t>
            </w:r>
          </w:p>
        </w:tc>
        <w:tc>
          <w:tcPr>
            <w:tcW w:w="1190" w:type="pct"/>
            <w:gridSpan w:val="2"/>
            <w:vAlign w:val="center"/>
          </w:tcPr>
          <w:p w:rsidR="00990210" w:rsidRPr="00AB4BED" w:rsidRDefault="00990210" w:rsidP="00A63DC2">
            <w:pPr>
              <w:widowControl/>
              <w:jc w:val="center"/>
              <w:rPr>
                <w:rFonts w:eastAsia="仿宋"/>
                <w:kern w:val="0"/>
                <w:szCs w:val="21"/>
              </w:rPr>
            </w:pPr>
            <w:r w:rsidRPr="00AB4BED">
              <w:rPr>
                <w:rFonts w:eastAsia="仿宋"/>
                <w:kern w:val="0"/>
                <w:szCs w:val="21"/>
              </w:rPr>
              <w:t>40</w:t>
            </w:r>
          </w:p>
        </w:tc>
        <w:tc>
          <w:tcPr>
            <w:tcW w:w="881" w:type="pct"/>
            <w:gridSpan w:val="2"/>
            <w:vAlign w:val="center"/>
          </w:tcPr>
          <w:p w:rsidR="00990210" w:rsidRPr="00AB4BED" w:rsidRDefault="00990210" w:rsidP="00A63DC2">
            <w:pPr>
              <w:widowControl/>
              <w:jc w:val="center"/>
              <w:rPr>
                <w:rFonts w:eastAsia="仿宋"/>
                <w:kern w:val="0"/>
                <w:szCs w:val="21"/>
              </w:rPr>
            </w:pPr>
            <w:r w:rsidRPr="00AB4BED">
              <w:rPr>
                <w:rFonts w:eastAsia="仿宋"/>
                <w:kern w:val="0"/>
                <w:szCs w:val="21"/>
              </w:rPr>
              <w:t>97.56%</w:t>
            </w:r>
          </w:p>
        </w:tc>
      </w:tr>
      <w:tr w:rsidR="00990210" w:rsidTr="00A63DC2">
        <w:trPr>
          <w:trHeight w:val="397"/>
          <w:jc w:val="center"/>
        </w:trPr>
        <w:tc>
          <w:tcPr>
            <w:tcW w:w="1898" w:type="pct"/>
            <w:vAlign w:val="center"/>
          </w:tcPr>
          <w:p w:rsidR="00990210" w:rsidRDefault="00990210" w:rsidP="00A63DC2">
            <w:pPr>
              <w:widowControl/>
              <w:jc w:val="center"/>
              <w:rPr>
                <w:rFonts w:ascii="仿宋" w:eastAsia="仿宋" w:hAnsi="仿宋" w:cs="仿宋"/>
                <w:kern w:val="0"/>
                <w:szCs w:val="21"/>
              </w:rPr>
            </w:pPr>
            <w:r>
              <w:rPr>
                <w:rFonts w:ascii="仿宋" w:eastAsia="仿宋" w:hAnsi="仿宋" w:cs="仿宋" w:hint="eastAsia"/>
                <w:kern w:val="0"/>
                <w:szCs w:val="21"/>
              </w:rPr>
              <w:t>经费控制情况（万元）</w:t>
            </w:r>
          </w:p>
        </w:tc>
        <w:tc>
          <w:tcPr>
            <w:tcW w:w="1031" w:type="pct"/>
            <w:gridSpan w:val="2"/>
            <w:vAlign w:val="center"/>
          </w:tcPr>
          <w:p w:rsidR="00990210" w:rsidRDefault="00990210" w:rsidP="00A63DC2">
            <w:pPr>
              <w:widowControl/>
              <w:jc w:val="center"/>
              <w:rPr>
                <w:rFonts w:ascii="仿宋" w:eastAsia="仿宋" w:hAnsi="仿宋" w:cs="仿宋"/>
                <w:kern w:val="0"/>
                <w:szCs w:val="21"/>
              </w:rPr>
            </w:pPr>
            <w:r>
              <w:rPr>
                <w:rFonts w:ascii="仿宋" w:eastAsia="仿宋" w:hAnsi="仿宋" w:cs="仿宋" w:hint="eastAsia"/>
                <w:kern w:val="0"/>
                <w:szCs w:val="21"/>
              </w:rPr>
              <w:t>2020年决算数</w:t>
            </w:r>
          </w:p>
        </w:tc>
        <w:tc>
          <w:tcPr>
            <w:tcW w:w="1190" w:type="pct"/>
            <w:gridSpan w:val="2"/>
            <w:vAlign w:val="center"/>
          </w:tcPr>
          <w:p w:rsidR="00990210" w:rsidRDefault="00990210" w:rsidP="00A63DC2">
            <w:pPr>
              <w:widowControl/>
              <w:jc w:val="center"/>
              <w:rPr>
                <w:rFonts w:ascii="仿宋" w:eastAsia="仿宋" w:hAnsi="仿宋" w:cs="仿宋"/>
                <w:kern w:val="0"/>
                <w:szCs w:val="21"/>
              </w:rPr>
            </w:pPr>
            <w:r>
              <w:rPr>
                <w:rFonts w:ascii="仿宋" w:eastAsia="仿宋" w:hAnsi="仿宋" w:cs="仿宋" w:hint="eastAsia"/>
                <w:kern w:val="0"/>
                <w:szCs w:val="21"/>
              </w:rPr>
              <w:t>2021年预算数</w:t>
            </w:r>
          </w:p>
        </w:tc>
        <w:tc>
          <w:tcPr>
            <w:tcW w:w="881" w:type="pct"/>
            <w:gridSpan w:val="2"/>
            <w:vAlign w:val="center"/>
          </w:tcPr>
          <w:p w:rsidR="00990210" w:rsidRDefault="00990210" w:rsidP="00A63DC2">
            <w:pPr>
              <w:widowControl/>
              <w:jc w:val="center"/>
              <w:rPr>
                <w:rFonts w:ascii="仿宋" w:eastAsia="仿宋" w:hAnsi="仿宋" w:cs="仿宋"/>
                <w:kern w:val="0"/>
                <w:szCs w:val="21"/>
              </w:rPr>
            </w:pPr>
            <w:r>
              <w:rPr>
                <w:rFonts w:ascii="仿宋" w:eastAsia="仿宋" w:hAnsi="仿宋" w:cs="仿宋" w:hint="eastAsia"/>
                <w:kern w:val="0"/>
                <w:szCs w:val="21"/>
              </w:rPr>
              <w:t>2021年决算数</w:t>
            </w:r>
          </w:p>
        </w:tc>
      </w:tr>
      <w:tr w:rsidR="00990210" w:rsidTr="00A63DC2">
        <w:trPr>
          <w:trHeight w:val="397"/>
          <w:jc w:val="center"/>
        </w:trPr>
        <w:tc>
          <w:tcPr>
            <w:tcW w:w="1898" w:type="pct"/>
            <w:vAlign w:val="center"/>
          </w:tcPr>
          <w:p w:rsidR="00990210" w:rsidRDefault="00990210" w:rsidP="00A63DC2">
            <w:pPr>
              <w:widowControl/>
              <w:jc w:val="left"/>
              <w:rPr>
                <w:rFonts w:ascii="仿宋" w:eastAsia="仿宋" w:hAnsi="仿宋" w:cs="仿宋"/>
                <w:kern w:val="0"/>
                <w:szCs w:val="21"/>
              </w:rPr>
            </w:pPr>
            <w:r>
              <w:rPr>
                <w:rFonts w:ascii="仿宋" w:eastAsia="仿宋" w:hAnsi="仿宋" w:cs="仿宋" w:hint="eastAsia"/>
                <w:kern w:val="0"/>
                <w:szCs w:val="21"/>
              </w:rPr>
              <w:t>三公经费</w:t>
            </w:r>
          </w:p>
        </w:tc>
        <w:tc>
          <w:tcPr>
            <w:tcW w:w="1031" w:type="pct"/>
            <w:gridSpan w:val="2"/>
            <w:vAlign w:val="center"/>
          </w:tcPr>
          <w:p w:rsidR="00990210" w:rsidRPr="00AB4BED" w:rsidRDefault="00990210" w:rsidP="00A63DC2">
            <w:pPr>
              <w:widowControl/>
              <w:jc w:val="center"/>
              <w:rPr>
                <w:rFonts w:eastAsia="仿宋"/>
                <w:kern w:val="0"/>
                <w:szCs w:val="21"/>
              </w:rPr>
            </w:pPr>
            <w:r w:rsidRPr="00AB4BED">
              <w:rPr>
                <w:rFonts w:eastAsia="仿宋"/>
                <w:kern w:val="0"/>
                <w:szCs w:val="21"/>
              </w:rPr>
              <w:t>14.42</w:t>
            </w:r>
          </w:p>
        </w:tc>
        <w:tc>
          <w:tcPr>
            <w:tcW w:w="1190" w:type="pct"/>
            <w:gridSpan w:val="2"/>
            <w:vAlign w:val="center"/>
          </w:tcPr>
          <w:p w:rsidR="00990210" w:rsidRPr="00AB4BED" w:rsidRDefault="00990210" w:rsidP="00A63DC2">
            <w:pPr>
              <w:widowControl/>
              <w:jc w:val="center"/>
              <w:rPr>
                <w:rFonts w:eastAsia="仿宋"/>
                <w:kern w:val="0"/>
                <w:szCs w:val="21"/>
              </w:rPr>
            </w:pPr>
            <w:r>
              <w:rPr>
                <w:rFonts w:eastAsia="仿宋" w:hint="eastAsia"/>
                <w:kern w:val="0"/>
                <w:szCs w:val="21"/>
              </w:rPr>
              <w:t>3</w:t>
            </w:r>
            <w:r>
              <w:rPr>
                <w:rFonts w:eastAsia="仿宋"/>
                <w:kern w:val="0"/>
                <w:szCs w:val="21"/>
              </w:rPr>
              <w:t>9.00</w:t>
            </w:r>
          </w:p>
        </w:tc>
        <w:tc>
          <w:tcPr>
            <w:tcW w:w="881" w:type="pct"/>
            <w:gridSpan w:val="2"/>
            <w:vAlign w:val="center"/>
          </w:tcPr>
          <w:p w:rsidR="00990210" w:rsidRPr="00AB4BED" w:rsidRDefault="00990210" w:rsidP="00A63DC2">
            <w:pPr>
              <w:widowControl/>
              <w:jc w:val="center"/>
              <w:rPr>
                <w:rFonts w:eastAsia="仿宋"/>
                <w:kern w:val="0"/>
                <w:szCs w:val="21"/>
              </w:rPr>
            </w:pPr>
            <w:r>
              <w:rPr>
                <w:rFonts w:eastAsia="仿宋" w:hint="eastAsia"/>
                <w:kern w:val="0"/>
                <w:szCs w:val="21"/>
              </w:rPr>
              <w:t>3</w:t>
            </w:r>
            <w:r>
              <w:rPr>
                <w:rFonts w:eastAsia="仿宋"/>
                <w:kern w:val="0"/>
                <w:szCs w:val="21"/>
              </w:rPr>
              <w:t>3.00</w:t>
            </w:r>
          </w:p>
        </w:tc>
      </w:tr>
      <w:tr w:rsidR="00990210" w:rsidTr="00A63DC2">
        <w:trPr>
          <w:trHeight w:val="397"/>
          <w:jc w:val="center"/>
        </w:trPr>
        <w:tc>
          <w:tcPr>
            <w:tcW w:w="1898" w:type="pct"/>
            <w:vAlign w:val="center"/>
          </w:tcPr>
          <w:p w:rsidR="00990210" w:rsidRDefault="00990210" w:rsidP="00A63DC2">
            <w:pPr>
              <w:widowControl/>
              <w:jc w:val="left"/>
              <w:rPr>
                <w:rFonts w:ascii="仿宋" w:eastAsia="仿宋" w:hAnsi="仿宋" w:cs="仿宋"/>
                <w:kern w:val="0"/>
                <w:szCs w:val="21"/>
              </w:rPr>
            </w:pPr>
            <w:r>
              <w:rPr>
                <w:rFonts w:ascii="仿宋" w:eastAsia="仿宋" w:hAnsi="仿宋" w:cs="仿宋" w:hint="eastAsia"/>
                <w:kern w:val="0"/>
                <w:szCs w:val="21"/>
              </w:rPr>
              <w:t xml:space="preserve">   1、公务用车购置和维护经费</w:t>
            </w:r>
          </w:p>
        </w:tc>
        <w:tc>
          <w:tcPr>
            <w:tcW w:w="1031" w:type="pct"/>
            <w:gridSpan w:val="2"/>
            <w:vAlign w:val="center"/>
          </w:tcPr>
          <w:p w:rsidR="00990210" w:rsidRPr="00AB4BED" w:rsidRDefault="00990210" w:rsidP="00A63DC2">
            <w:pPr>
              <w:widowControl/>
              <w:jc w:val="center"/>
              <w:rPr>
                <w:rFonts w:eastAsia="仿宋"/>
                <w:kern w:val="0"/>
                <w:szCs w:val="21"/>
              </w:rPr>
            </w:pPr>
            <w:r w:rsidRPr="00AB4BED">
              <w:rPr>
                <w:rFonts w:eastAsia="仿宋"/>
                <w:kern w:val="0"/>
                <w:szCs w:val="21"/>
              </w:rPr>
              <w:t>12.99</w:t>
            </w:r>
          </w:p>
        </w:tc>
        <w:tc>
          <w:tcPr>
            <w:tcW w:w="1190" w:type="pct"/>
            <w:gridSpan w:val="2"/>
          </w:tcPr>
          <w:p w:rsidR="00990210" w:rsidRPr="00177D69" w:rsidRDefault="00990210" w:rsidP="00A63DC2">
            <w:pPr>
              <w:jc w:val="center"/>
            </w:pPr>
            <w:r w:rsidRPr="00177D69">
              <w:t>37.00</w:t>
            </w:r>
          </w:p>
        </w:tc>
        <w:tc>
          <w:tcPr>
            <w:tcW w:w="881" w:type="pct"/>
            <w:gridSpan w:val="2"/>
            <w:vAlign w:val="center"/>
          </w:tcPr>
          <w:p w:rsidR="00990210" w:rsidRPr="00AB4BED" w:rsidRDefault="00990210" w:rsidP="00A63DC2">
            <w:pPr>
              <w:widowControl/>
              <w:jc w:val="center"/>
              <w:rPr>
                <w:rFonts w:eastAsia="仿宋"/>
                <w:kern w:val="0"/>
                <w:szCs w:val="21"/>
              </w:rPr>
            </w:pPr>
            <w:r>
              <w:rPr>
                <w:rFonts w:eastAsia="仿宋" w:hint="eastAsia"/>
                <w:kern w:val="0"/>
                <w:szCs w:val="21"/>
              </w:rPr>
              <w:t>3</w:t>
            </w:r>
            <w:r>
              <w:rPr>
                <w:rFonts w:eastAsia="仿宋"/>
                <w:kern w:val="0"/>
                <w:szCs w:val="21"/>
              </w:rPr>
              <w:t>2.85</w:t>
            </w:r>
          </w:p>
        </w:tc>
      </w:tr>
      <w:tr w:rsidR="00990210" w:rsidTr="00A63DC2">
        <w:trPr>
          <w:trHeight w:val="397"/>
          <w:jc w:val="center"/>
        </w:trPr>
        <w:tc>
          <w:tcPr>
            <w:tcW w:w="1898" w:type="pct"/>
            <w:vAlign w:val="center"/>
          </w:tcPr>
          <w:p w:rsidR="00990210" w:rsidRDefault="00990210" w:rsidP="00A63DC2">
            <w:pPr>
              <w:widowControl/>
              <w:jc w:val="left"/>
              <w:rPr>
                <w:rFonts w:ascii="仿宋" w:eastAsia="仿宋" w:hAnsi="仿宋" w:cs="仿宋"/>
                <w:kern w:val="0"/>
                <w:szCs w:val="21"/>
              </w:rPr>
            </w:pPr>
            <w:r>
              <w:rPr>
                <w:rFonts w:ascii="仿宋" w:eastAsia="仿宋" w:hAnsi="仿宋" w:cs="仿宋" w:hint="eastAsia"/>
                <w:kern w:val="0"/>
                <w:szCs w:val="21"/>
              </w:rPr>
              <w:t xml:space="preserve">       其中：公车购置</w:t>
            </w:r>
          </w:p>
        </w:tc>
        <w:tc>
          <w:tcPr>
            <w:tcW w:w="1031" w:type="pct"/>
            <w:gridSpan w:val="2"/>
            <w:vAlign w:val="center"/>
          </w:tcPr>
          <w:p w:rsidR="00990210" w:rsidRPr="00AB4BED" w:rsidRDefault="00990210" w:rsidP="00A63DC2">
            <w:pPr>
              <w:widowControl/>
              <w:jc w:val="center"/>
              <w:rPr>
                <w:rFonts w:eastAsia="仿宋"/>
                <w:kern w:val="0"/>
                <w:szCs w:val="21"/>
              </w:rPr>
            </w:pPr>
          </w:p>
        </w:tc>
        <w:tc>
          <w:tcPr>
            <w:tcW w:w="1190" w:type="pct"/>
            <w:gridSpan w:val="2"/>
          </w:tcPr>
          <w:p w:rsidR="00990210" w:rsidRPr="00177D69" w:rsidRDefault="00990210" w:rsidP="00A63DC2">
            <w:pPr>
              <w:jc w:val="center"/>
            </w:pPr>
            <w:r w:rsidRPr="00177D69">
              <w:t>25.00</w:t>
            </w:r>
          </w:p>
        </w:tc>
        <w:tc>
          <w:tcPr>
            <w:tcW w:w="881" w:type="pct"/>
            <w:gridSpan w:val="2"/>
            <w:vAlign w:val="center"/>
          </w:tcPr>
          <w:p w:rsidR="00990210" w:rsidRPr="00AB4BED" w:rsidRDefault="00990210" w:rsidP="00A63DC2">
            <w:pPr>
              <w:widowControl/>
              <w:jc w:val="center"/>
              <w:rPr>
                <w:rFonts w:eastAsia="仿宋"/>
                <w:kern w:val="0"/>
                <w:szCs w:val="21"/>
              </w:rPr>
            </w:pPr>
            <w:r>
              <w:rPr>
                <w:rFonts w:eastAsia="仿宋" w:hint="eastAsia"/>
                <w:kern w:val="0"/>
                <w:szCs w:val="21"/>
              </w:rPr>
              <w:t>2</w:t>
            </w:r>
            <w:r>
              <w:rPr>
                <w:rFonts w:eastAsia="仿宋"/>
                <w:kern w:val="0"/>
                <w:szCs w:val="21"/>
              </w:rPr>
              <w:t>5.00</w:t>
            </w:r>
          </w:p>
        </w:tc>
      </w:tr>
      <w:tr w:rsidR="00990210" w:rsidTr="00A63DC2">
        <w:trPr>
          <w:trHeight w:val="397"/>
          <w:jc w:val="center"/>
        </w:trPr>
        <w:tc>
          <w:tcPr>
            <w:tcW w:w="1898" w:type="pct"/>
            <w:vAlign w:val="center"/>
          </w:tcPr>
          <w:p w:rsidR="00990210" w:rsidRDefault="00990210" w:rsidP="00A63DC2">
            <w:pPr>
              <w:widowControl/>
              <w:jc w:val="left"/>
              <w:rPr>
                <w:rFonts w:ascii="仿宋" w:eastAsia="仿宋" w:hAnsi="仿宋" w:cs="仿宋"/>
                <w:kern w:val="0"/>
                <w:szCs w:val="21"/>
              </w:rPr>
            </w:pPr>
            <w:r>
              <w:rPr>
                <w:rFonts w:ascii="仿宋" w:eastAsia="仿宋" w:hAnsi="仿宋" w:cs="仿宋" w:hint="eastAsia"/>
                <w:kern w:val="0"/>
                <w:szCs w:val="21"/>
              </w:rPr>
              <w:t xml:space="preserve">             公车运行维护</w:t>
            </w:r>
          </w:p>
        </w:tc>
        <w:tc>
          <w:tcPr>
            <w:tcW w:w="1031" w:type="pct"/>
            <w:gridSpan w:val="2"/>
            <w:vAlign w:val="center"/>
          </w:tcPr>
          <w:p w:rsidR="00990210" w:rsidRPr="00AB4BED" w:rsidRDefault="00990210" w:rsidP="00A63DC2">
            <w:pPr>
              <w:widowControl/>
              <w:jc w:val="center"/>
              <w:rPr>
                <w:rFonts w:eastAsia="仿宋"/>
                <w:kern w:val="0"/>
                <w:szCs w:val="21"/>
              </w:rPr>
            </w:pPr>
            <w:r w:rsidRPr="00AB4BED">
              <w:rPr>
                <w:rFonts w:eastAsia="仿宋"/>
                <w:kern w:val="0"/>
                <w:szCs w:val="21"/>
              </w:rPr>
              <w:t>12.99</w:t>
            </w:r>
          </w:p>
        </w:tc>
        <w:tc>
          <w:tcPr>
            <w:tcW w:w="1190" w:type="pct"/>
            <w:gridSpan w:val="2"/>
          </w:tcPr>
          <w:p w:rsidR="00990210" w:rsidRDefault="00990210" w:rsidP="00A63DC2">
            <w:pPr>
              <w:jc w:val="center"/>
            </w:pPr>
            <w:r w:rsidRPr="00177D69">
              <w:t>12.00</w:t>
            </w:r>
          </w:p>
        </w:tc>
        <w:tc>
          <w:tcPr>
            <w:tcW w:w="881" w:type="pct"/>
            <w:gridSpan w:val="2"/>
            <w:vAlign w:val="center"/>
          </w:tcPr>
          <w:p w:rsidR="00990210" w:rsidRPr="00AB4BED" w:rsidRDefault="00990210" w:rsidP="00A63DC2">
            <w:pPr>
              <w:widowControl/>
              <w:jc w:val="center"/>
              <w:rPr>
                <w:rFonts w:eastAsia="仿宋"/>
                <w:kern w:val="0"/>
                <w:szCs w:val="21"/>
              </w:rPr>
            </w:pPr>
            <w:r w:rsidRPr="006A4B29">
              <w:rPr>
                <w:rFonts w:eastAsia="仿宋"/>
                <w:kern w:val="0"/>
                <w:szCs w:val="21"/>
              </w:rPr>
              <w:t>7</w:t>
            </w:r>
            <w:r>
              <w:rPr>
                <w:rFonts w:eastAsia="仿宋"/>
                <w:kern w:val="0"/>
                <w:szCs w:val="21"/>
              </w:rPr>
              <w:t>.</w:t>
            </w:r>
            <w:r w:rsidRPr="006A4B29">
              <w:rPr>
                <w:rFonts w:eastAsia="仿宋"/>
                <w:kern w:val="0"/>
                <w:szCs w:val="21"/>
              </w:rPr>
              <w:t>8</w:t>
            </w:r>
            <w:r>
              <w:rPr>
                <w:rFonts w:eastAsia="仿宋"/>
                <w:kern w:val="0"/>
                <w:szCs w:val="21"/>
              </w:rPr>
              <w:t>5</w:t>
            </w:r>
          </w:p>
        </w:tc>
      </w:tr>
      <w:tr w:rsidR="00990210" w:rsidTr="00A63DC2">
        <w:trPr>
          <w:trHeight w:val="397"/>
          <w:jc w:val="center"/>
        </w:trPr>
        <w:tc>
          <w:tcPr>
            <w:tcW w:w="1898" w:type="pct"/>
            <w:vAlign w:val="center"/>
          </w:tcPr>
          <w:p w:rsidR="00990210" w:rsidRDefault="00990210" w:rsidP="00A63DC2">
            <w:pPr>
              <w:widowControl/>
              <w:jc w:val="left"/>
              <w:rPr>
                <w:rFonts w:ascii="仿宋" w:eastAsia="仿宋" w:hAnsi="仿宋" w:cs="仿宋"/>
                <w:kern w:val="0"/>
                <w:szCs w:val="21"/>
              </w:rPr>
            </w:pPr>
            <w:r>
              <w:rPr>
                <w:rFonts w:ascii="仿宋" w:eastAsia="仿宋" w:hAnsi="仿宋" w:cs="仿宋" w:hint="eastAsia"/>
                <w:kern w:val="0"/>
                <w:szCs w:val="21"/>
              </w:rPr>
              <w:t xml:space="preserve">   2、出国经费</w:t>
            </w:r>
          </w:p>
        </w:tc>
        <w:tc>
          <w:tcPr>
            <w:tcW w:w="1031" w:type="pct"/>
            <w:gridSpan w:val="2"/>
            <w:vAlign w:val="center"/>
          </w:tcPr>
          <w:p w:rsidR="00990210" w:rsidRPr="00AB4BED" w:rsidRDefault="00990210" w:rsidP="00A63DC2">
            <w:pPr>
              <w:widowControl/>
              <w:jc w:val="center"/>
              <w:rPr>
                <w:rFonts w:eastAsia="仿宋"/>
                <w:kern w:val="0"/>
                <w:szCs w:val="21"/>
              </w:rPr>
            </w:pPr>
          </w:p>
        </w:tc>
        <w:tc>
          <w:tcPr>
            <w:tcW w:w="1190" w:type="pct"/>
            <w:gridSpan w:val="2"/>
            <w:vAlign w:val="center"/>
          </w:tcPr>
          <w:p w:rsidR="00990210" w:rsidRPr="00AB4BED" w:rsidRDefault="00990210" w:rsidP="00A63DC2">
            <w:pPr>
              <w:widowControl/>
              <w:jc w:val="center"/>
              <w:rPr>
                <w:rFonts w:eastAsia="仿宋"/>
                <w:kern w:val="0"/>
                <w:szCs w:val="21"/>
              </w:rPr>
            </w:pPr>
          </w:p>
        </w:tc>
        <w:tc>
          <w:tcPr>
            <w:tcW w:w="881" w:type="pct"/>
            <w:gridSpan w:val="2"/>
            <w:vAlign w:val="center"/>
          </w:tcPr>
          <w:p w:rsidR="00990210" w:rsidRPr="00AB4BED" w:rsidRDefault="00990210" w:rsidP="00A63DC2">
            <w:pPr>
              <w:widowControl/>
              <w:jc w:val="center"/>
              <w:rPr>
                <w:rFonts w:eastAsia="仿宋"/>
                <w:kern w:val="0"/>
                <w:szCs w:val="21"/>
              </w:rPr>
            </w:pPr>
          </w:p>
        </w:tc>
      </w:tr>
      <w:tr w:rsidR="00990210" w:rsidTr="00A63DC2">
        <w:trPr>
          <w:trHeight w:val="397"/>
          <w:jc w:val="center"/>
        </w:trPr>
        <w:tc>
          <w:tcPr>
            <w:tcW w:w="1898" w:type="pct"/>
            <w:vAlign w:val="center"/>
          </w:tcPr>
          <w:p w:rsidR="00990210" w:rsidRDefault="00990210" w:rsidP="00A63DC2">
            <w:pPr>
              <w:widowControl/>
              <w:jc w:val="left"/>
              <w:rPr>
                <w:rFonts w:ascii="仿宋" w:eastAsia="仿宋" w:hAnsi="仿宋" w:cs="仿宋"/>
                <w:kern w:val="0"/>
                <w:szCs w:val="21"/>
              </w:rPr>
            </w:pPr>
            <w:r>
              <w:rPr>
                <w:rFonts w:ascii="仿宋" w:eastAsia="仿宋" w:hAnsi="仿宋" w:cs="仿宋" w:hint="eastAsia"/>
                <w:kern w:val="0"/>
                <w:szCs w:val="21"/>
              </w:rPr>
              <w:t xml:space="preserve">   3、公务接待</w:t>
            </w:r>
          </w:p>
        </w:tc>
        <w:tc>
          <w:tcPr>
            <w:tcW w:w="1031" w:type="pct"/>
            <w:gridSpan w:val="2"/>
            <w:vAlign w:val="center"/>
          </w:tcPr>
          <w:p w:rsidR="00990210" w:rsidRPr="00AB4BED" w:rsidRDefault="00990210" w:rsidP="00A63DC2">
            <w:pPr>
              <w:widowControl/>
              <w:jc w:val="center"/>
              <w:rPr>
                <w:rFonts w:eastAsia="仿宋"/>
                <w:kern w:val="0"/>
                <w:szCs w:val="21"/>
              </w:rPr>
            </w:pPr>
            <w:r w:rsidRPr="00AB4BED">
              <w:rPr>
                <w:rFonts w:eastAsia="仿宋"/>
                <w:kern w:val="0"/>
                <w:szCs w:val="21"/>
              </w:rPr>
              <w:t>1.42</w:t>
            </w:r>
          </w:p>
        </w:tc>
        <w:tc>
          <w:tcPr>
            <w:tcW w:w="1190" w:type="pct"/>
            <w:gridSpan w:val="2"/>
            <w:vAlign w:val="center"/>
          </w:tcPr>
          <w:p w:rsidR="00990210" w:rsidRPr="00AB4BED" w:rsidRDefault="00990210" w:rsidP="00A63DC2">
            <w:pPr>
              <w:widowControl/>
              <w:jc w:val="center"/>
              <w:rPr>
                <w:rFonts w:eastAsia="仿宋"/>
                <w:kern w:val="0"/>
                <w:szCs w:val="21"/>
              </w:rPr>
            </w:pPr>
            <w:r>
              <w:rPr>
                <w:rFonts w:eastAsia="仿宋" w:hint="eastAsia"/>
                <w:kern w:val="0"/>
                <w:szCs w:val="21"/>
              </w:rPr>
              <w:t>2</w:t>
            </w:r>
            <w:r>
              <w:rPr>
                <w:rFonts w:eastAsia="仿宋"/>
                <w:kern w:val="0"/>
                <w:szCs w:val="21"/>
              </w:rPr>
              <w:t>.00</w:t>
            </w:r>
          </w:p>
        </w:tc>
        <w:tc>
          <w:tcPr>
            <w:tcW w:w="881" w:type="pct"/>
            <w:gridSpan w:val="2"/>
            <w:vAlign w:val="center"/>
          </w:tcPr>
          <w:p w:rsidR="00990210" w:rsidRPr="00AB4BED" w:rsidRDefault="00990210" w:rsidP="00A63DC2">
            <w:pPr>
              <w:widowControl/>
              <w:jc w:val="center"/>
              <w:rPr>
                <w:rFonts w:eastAsia="仿宋"/>
                <w:kern w:val="0"/>
                <w:szCs w:val="21"/>
              </w:rPr>
            </w:pPr>
            <w:r>
              <w:rPr>
                <w:rFonts w:eastAsia="仿宋" w:hint="eastAsia"/>
                <w:kern w:val="0"/>
                <w:szCs w:val="21"/>
              </w:rPr>
              <w:t>0</w:t>
            </w:r>
            <w:r>
              <w:rPr>
                <w:rFonts w:eastAsia="仿宋"/>
                <w:kern w:val="0"/>
                <w:szCs w:val="21"/>
              </w:rPr>
              <w:t>.15</w:t>
            </w:r>
          </w:p>
        </w:tc>
      </w:tr>
      <w:tr w:rsidR="00990210" w:rsidTr="00A63DC2">
        <w:trPr>
          <w:trHeight w:val="397"/>
          <w:jc w:val="center"/>
        </w:trPr>
        <w:tc>
          <w:tcPr>
            <w:tcW w:w="1898" w:type="pct"/>
            <w:vAlign w:val="center"/>
          </w:tcPr>
          <w:p w:rsidR="00990210" w:rsidRDefault="00990210" w:rsidP="00A63DC2">
            <w:pPr>
              <w:widowControl/>
              <w:jc w:val="left"/>
              <w:rPr>
                <w:rFonts w:ascii="仿宋" w:eastAsia="仿宋" w:hAnsi="仿宋" w:cs="仿宋"/>
                <w:kern w:val="0"/>
                <w:szCs w:val="21"/>
              </w:rPr>
            </w:pPr>
            <w:r>
              <w:rPr>
                <w:rFonts w:ascii="仿宋" w:eastAsia="仿宋" w:hAnsi="仿宋" w:cs="仿宋" w:hint="eastAsia"/>
                <w:kern w:val="0"/>
                <w:szCs w:val="21"/>
              </w:rPr>
              <w:t>项目支出：</w:t>
            </w:r>
          </w:p>
        </w:tc>
        <w:tc>
          <w:tcPr>
            <w:tcW w:w="1031" w:type="pct"/>
            <w:gridSpan w:val="2"/>
            <w:vAlign w:val="center"/>
          </w:tcPr>
          <w:p w:rsidR="00990210" w:rsidRPr="00AB4BED" w:rsidRDefault="00990210" w:rsidP="00A63DC2">
            <w:pPr>
              <w:widowControl/>
              <w:jc w:val="center"/>
              <w:rPr>
                <w:rFonts w:eastAsia="仿宋"/>
                <w:kern w:val="0"/>
                <w:szCs w:val="21"/>
              </w:rPr>
            </w:pPr>
            <w:r w:rsidRPr="00AB4BED">
              <w:rPr>
                <w:rFonts w:eastAsia="仿宋"/>
                <w:kern w:val="0"/>
                <w:szCs w:val="21"/>
              </w:rPr>
              <w:t>333.46</w:t>
            </w:r>
          </w:p>
        </w:tc>
        <w:tc>
          <w:tcPr>
            <w:tcW w:w="1190" w:type="pct"/>
            <w:gridSpan w:val="2"/>
            <w:vAlign w:val="center"/>
          </w:tcPr>
          <w:p w:rsidR="00990210" w:rsidRPr="00AB4BED" w:rsidRDefault="00990210" w:rsidP="00A63DC2">
            <w:pPr>
              <w:widowControl/>
              <w:jc w:val="center"/>
              <w:rPr>
                <w:rFonts w:eastAsia="仿宋"/>
                <w:kern w:val="0"/>
                <w:szCs w:val="21"/>
              </w:rPr>
            </w:pPr>
            <w:r w:rsidRPr="00AB4BED">
              <w:rPr>
                <w:rFonts w:eastAsia="仿宋"/>
                <w:kern w:val="0"/>
                <w:szCs w:val="21"/>
              </w:rPr>
              <w:t>463.63</w:t>
            </w:r>
          </w:p>
        </w:tc>
        <w:tc>
          <w:tcPr>
            <w:tcW w:w="881" w:type="pct"/>
            <w:gridSpan w:val="2"/>
            <w:vAlign w:val="center"/>
          </w:tcPr>
          <w:p w:rsidR="00990210" w:rsidRPr="00AB4BED" w:rsidRDefault="00990210" w:rsidP="00A63DC2">
            <w:pPr>
              <w:widowControl/>
              <w:jc w:val="center"/>
              <w:rPr>
                <w:color w:val="000000"/>
                <w:sz w:val="22"/>
              </w:rPr>
            </w:pPr>
            <w:r w:rsidRPr="00AB4BED">
              <w:rPr>
                <w:color w:val="000000"/>
                <w:sz w:val="22"/>
              </w:rPr>
              <w:t xml:space="preserve">331.44 </w:t>
            </w:r>
          </w:p>
        </w:tc>
      </w:tr>
      <w:tr w:rsidR="00990210" w:rsidTr="00A63DC2">
        <w:trPr>
          <w:trHeight w:val="397"/>
          <w:jc w:val="center"/>
        </w:trPr>
        <w:tc>
          <w:tcPr>
            <w:tcW w:w="1898" w:type="pct"/>
            <w:vAlign w:val="center"/>
          </w:tcPr>
          <w:p w:rsidR="00990210" w:rsidRDefault="00990210" w:rsidP="00A63DC2">
            <w:pPr>
              <w:widowControl/>
              <w:jc w:val="left"/>
              <w:rPr>
                <w:rFonts w:ascii="仿宋" w:eastAsia="仿宋" w:hAnsi="仿宋" w:cs="仿宋"/>
                <w:kern w:val="0"/>
                <w:szCs w:val="21"/>
              </w:rPr>
            </w:pPr>
            <w:r>
              <w:rPr>
                <w:rFonts w:ascii="仿宋" w:eastAsia="仿宋" w:hAnsi="仿宋" w:cs="仿宋" w:hint="eastAsia"/>
                <w:kern w:val="0"/>
                <w:szCs w:val="21"/>
              </w:rPr>
              <w:t xml:space="preserve">    1、业务工作经费</w:t>
            </w:r>
          </w:p>
        </w:tc>
        <w:tc>
          <w:tcPr>
            <w:tcW w:w="1031" w:type="pct"/>
            <w:gridSpan w:val="2"/>
            <w:vAlign w:val="center"/>
          </w:tcPr>
          <w:p w:rsidR="00990210" w:rsidRPr="00AB4BED" w:rsidRDefault="00990210" w:rsidP="00A63DC2">
            <w:pPr>
              <w:widowControl/>
              <w:jc w:val="center"/>
              <w:rPr>
                <w:rFonts w:eastAsia="仿宋"/>
                <w:kern w:val="0"/>
                <w:szCs w:val="21"/>
              </w:rPr>
            </w:pPr>
          </w:p>
        </w:tc>
        <w:tc>
          <w:tcPr>
            <w:tcW w:w="1190" w:type="pct"/>
            <w:gridSpan w:val="2"/>
            <w:vAlign w:val="center"/>
          </w:tcPr>
          <w:p w:rsidR="00990210" w:rsidRPr="00AB4BED" w:rsidRDefault="00990210" w:rsidP="00A63DC2">
            <w:pPr>
              <w:widowControl/>
              <w:jc w:val="center"/>
              <w:rPr>
                <w:rFonts w:eastAsia="仿宋"/>
                <w:kern w:val="0"/>
                <w:szCs w:val="21"/>
              </w:rPr>
            </w:pPr>
            <w:r w:rsidRPr="00AB4BED">
              <w:rPr>
                <w:rFonts w:eastAsia="仿宋"/>
                <w:kern w:val="0"/>
                <w:szCs w:val="21"/>
              </w:rPr>
              <w:t>306.50</w:t>
            </w:r>
          </w:p>
        </w:tc>
        <w:tc>
          <w:tcPr>
            <w:tcW w:w="881" w:type="pct"/>
            <w:gridSpan w:val="2"/>
            <w:vAlign w:val="center"/>
          </w:tcPr>
          <w:p w:rsidR="00990210" w:rsidRPr="00AB4BED" w:rsidRDefault="00990210" w:rsidP="00A63DC2">
            <w:pPr>
              <w:widowControl/>
              <w:jc w:val="center"/>
              <w:rPr>
                <w:rFonts w:eastAsia="仿宋"/>
                <w:kern w:val="0"/>
                <w:szCs w:val="21"/>
              </w:rPr>
            </w:pPr>
          </w:p>
        </w:tc>
      </w:tr>
      <w:tr w:rsidR="00990210" w:rsidTr="00A63DC2">
        <w:trPr>
          <w:trHeight w:val="397"/>
          <w:jc w:val="center"/>
        </w:trPr>
        <w:tc>
          <w:tcPr>
            <w:tcW w:w="1898" w:type="pct"/>
            <w:vAlign w:val="center"/>
          </w:tcPr>
          <w:p w:rsidR="00990210" w:rsidRDefault="00990210" w:rsidP="00A63DC2">
            <w:pPr>
              <w:widowControl/>
              <w:jc w:val="left"/>
              <w:rPr>
                <w:rFonts w:ascii="仿宋" w:eastAsia="仿宋" w:hAnsi="仿宋" w:cs="仿宋"/>
                <w:kern w:val="0"/>
                <w:szCs w:val="21"/>
              </w:rPr>
            </w:pPr>
            <w:r>
              <w:rPr>
                <w:rFonts w:ascii="仿宋" w:eastAsia="仿宋" w:hAnsi="仿宋" w:cs="仿宋" w:hint="eastAsia"/>
                <w:kern w:val="0"/>
                <w:szCs w:val="21"/>
              </w:rPr>
              <w:t xml:space="preserve">    2、运行维护经费</w:t>
            </w:r>
          </w:p>
        </w:tc>
        <w:tc>
          <w:tcPr>
            <w:tcW w:w="1031" w:type="pct"/>
            <w:gridSpan w:val="2"/>
            <w:vAlign w:val="center"/>
          </w:tcPr>
          <w:p w:rsidR="00990210" w:rsidRPr="00AB4BED" w:rsidRDefault="00990210" w:rsidP="00A63DC2">
            <w:pPr>
              <w:widowControl/>
              <w:jc w:val="center"/>
              <w:rPr>
                <w:rFonts w:eastAsia="仿宋"/>
                <w:kern w:val="0"/>
                <w:szCs w:val="21"/>
              </w:rPr>
            </w:pPr>
            <w:r w:rsidRPr="00AB4BED">
              <w:rPr>
                <w:rFonts w:eastAsia="仿宋"/>
                <w:kern w:val="0"/>
                <w:szCs w:val="21"/>
              </w:rPr>
              <w:t>211.46</w:t>
            </w:r>
          </w:p>
        </w:tc>
        <w:tc>
          <w:tcPr>
            <w:tcW w:w="1190" w:type="pct"/>
            <w:gridSpan w:val="2"/>
            <w:vAlign w:val="center"/>
          </w:tcPr>
          <w:p w:rsidR="00990210" w:rsidRPr="00AB4BED" w:rsidRDefault="00990210" w:rsidP="00A63DC2">
            <w:pPr>
              <w:widowControl/>
              <w:jc w:val="center"/>
              <w:rPr>
                <w:rFonts w:eastAsia="仿宋"/>
                <w:kern w:val="0"/>
                <w:szCs w:val="21"/>
              </w:rPr>
            </w:pPr>
            <w:r w:rsidRPr="00AB4BED">
              <w:rPr>
                <w:rFonts w:eastAsia="仿宋"/>
                <w:kern w:val="0"/>
                <w:szCs w:val="21"/>
              </w:rPr>
              <w:t>157.13</w:t>
            </w:r>
          </w:p>
        </w:tc>
        <w:tc>
          <w:tcPr>
            <w:tcW w:w="881" w:type="pct"/>
            <w:gridSpan w:val="2"/>
            <w:vAlign w:val="center"/>
          </w:tcPr>
          <w:p w:rsidR="00990210" w:rsidRPr="00AB4BED" w:rsidRDefault="00990210" w:rsidP="00A63DC2">
            <w:pPr>
              <w:widowControl/>
              <w:jc w:val="center"/>
              <w:rPr>
                <w:rFonts w:eastAsia="仿宋"/>
                <w:kern w:val="0"/>
                <w:szCs w:val="21"/>
              </w:rPr>
            </w:pPr>
          </w:p>
        </w:tc>
      </w:tr>
      <w:tr w:rsidR="00990210" w:rsidTr="00A63DC2">
        <w:trPr>
          <w:trHeight w:val="397"/>
          <w:jc w:val="center"/>
        </w:trPr>
        <w:tc>
          <w:tcPr>
            <w:tcW w:w="1898" w:type="pct"/>
            <w:vAlign w:val="center"/>
          </w:tcPr>
          <w:p w:rsidR="00990210" w:rsidRDefault="00990210" w:rsidP="00A63DC2">
            <w:pPr>
              <w:widowControl/>
              <w:jc w:val="left"/>
              <w:rPr>
                <w:rFonts w:ascii="仿宋" w:eastAsia="仿宋" w:hAnsi="仿宋" w:cs="仿宋"/>
                <w:kern w:val="0"/>
                <w:szCs w:val="21"/>
              </w:rPr>
            </w:pPr>
            <w:r>
              <w:rPr>
                <w:rFonts w:ascii="仿宋" w:eastAsia="仿宋" w:hAnsi="仿宋" w:cs="仿宋" w:hint="eastAsia"/>
                <w:kern w:val="0"/>
                <w:szCs w:val="21"/>
              </w:rPr>
              <w:t>3、省级专项资金（一个专项一行）</w:t>
            </w:r>
          </w:p>
        </w:tc>
        <w:tc>
          <w:tcPr>
            <w:tcW w:w="1031" w:type="pct"/>
            <w:gridSpan w:val="2"/>
            <w:vAlign w:val="center"/>
          </w:tcPr>
          <w:p w:rsidR="00990210" w:rsidRPr="00AB4BED" w:rsidRDefault="00990210" w:rsidP="00A63DC2">
            <w:pPr>
              <w:widowControl/>
              <w:jc w:val="center"/>
              <w:rPr>
                <w:rFonts w:eastAsia="仿宋"/>
                <w:kern w:val="0"/>
                <w:szCs w:val="21"/>
              </w:rPr>
            </w:pPr>
            <w:r w:rsidRPr="00AB4BED">
              <w:rPr>
                <w:rFonts w:eastAsia="仿宋"/>
                <w:kern w:val="0"/>
                <w:szCs w:val="21"/>
              </w:rPr>
              <w:t>122.00</w:t>
            </w:r>
          </w:p>
        </w:tc>
        <w:tc>
          <w:tcPr>
            <w:tcW w:w="1190" w:type="pct"/>
            <w:gridSpan w:val="2"/>
            <w:vAlign w:val="center"/>
          </w:tcPr>
          <w:p w:rsidR="00990210" w:rsidRPr="00AB4BED" w:rsidRDefault="00990210" w:rsidP="00A63DC2">
            <w:pPr>
              <w:widowControl/>
              <w:jc w:val="center"/>
              <w:rPr>
                <w:rFonts w:eastAsia="仿宋"/>
                <w:kern w:val="0"/>
                <w:szCs w:val="21"/>
              </w:rPr>
            </w:pPr>
            <w:r w:rsidRPr="00AB4BED">
              <w:rPr>
                <w:rFonts w:eastAsia="仿宋"/>
                <w:kern w:val="0"/>
                <w:szCs w:val="21"/>
              </w:rPr>
              <w:t>194.00</w:t>
            </w:r>
          </w:p>
        </w:tc>
        <w:tc>
          <w:tcPr>
            <w:tcW w:w="881" w:type="pct"/>
            <w:gridSpan w:val="2"/>
            <w:vAlign w:val="center"/>
          </w:tcPr>
          <w:p w:rsidR="00990210" w:rsidRPr="00AB4BED" w:rsidRDefault="00990210" w:rsidP="00A63DC2">
            <w:pPr>
              <w:widowControl/>
              <w:jc w:val="center"/>
              <w:rPr>
                <w:rFonts w:eastAsia="仿宋"/>
                <w:kern w:val="0"/>
                <w:szCs w:val="21"/>
              </w:rPr>
            </w:pPr>
            <w:r w:rsidRPr="00AB4BED">
              <w:rPr>
                <w:rFonts w:eastAsia="仿宋"/>
                <w:kern w:val="0"/>
                <w:szCs w:val="21"/>
              </w:rPr>
              <w:t>145.70</w:t>
            </w:r>
          </w:p>
        </w:tc>
      </w:tr>
      <w:tr w:rsidR="00990210" w:rsidTr="00A63DC2">
        <w:trPr>
          <w:trHeight w:val="102"/>
          <w:jc w:val="center"/>
        </w:trPr>
        <w:tc>
          <w:tcPr>
            <w:tcW w:w="1898" w:type="pct"/>
            <w:vAlign w:val="center"/>
          </w:tcPr>
          <w:p w:rsidR="00990210" w:rsidRDefault="00990210" w:rsidP="00A63DC2">
            <w:pPr>
              <w:widowControl/>
              <w:rPr>
                <w:rFonts w:ascii="仿宋" w:eastAsia="仿宋" w:hAnsi="仿宋" w:cs="仿宋"/>
                <w:kern w:val="0"/>
                <w:szCs w:val="21"/>
              </w:rPr>
            </w:pPr>
            <w:r w:rsidRPr="00296F4D">
              <w:rPr>
                <w:rFonts w:ascii="仿宋" w:eastAsia="仿宋" w:hAnsi="仿宋" w:cs="仿宋" w:hint="eastAsia"/>
                <w:kern w:val="0"/>
                <w:szCs w:val="21"/>
              </w:rPr>
              <w:t>市场监督管理业务补助经费（省级）</w:t>
            </w:r>
          </w:p>
        </w:tc>
        <w:tc>
          <w:tcPr>
            <w:tcW w:w="1031" w:type="pct"/>
            <w:gridSpan w:val="2"/>
            <w:vAlign w:val="center"/>
          </w:tcPr>
          <w:p w:rsidR="00990210" w:rsidRPr="00AB4BED" w:rsidRDefault="00990210" w:rsidP="00A63DC2">
            <w:pPr>
              <w:widowControl/>
              <w:jc w:val="center"/>
              <w:rPr>
                <w:rFonts w:eastAsia="仿宋"/>
                <w:kern w:val="0"/>
                <w:szCs w:val="21"/>
              </w:rPr>
            </w:pPr>
            <w:r w:rsidRPr="00AB4BED">
              <w:rPr>
                <w:rFonts w:eastAsia="仿宋"/>
                <w:kern w:val="0"/>
                <w:szCs w:val="21"/>
              </w:rPr>
              <w:t>10.00</w:t>
            </w:r>
          </w:p>
        </w:tc>
        <w:tc>
          <w:tcPr>
            <w:tcW w:w="1190" w:type="pct"/>
            <w:gridSpan w:val="2"/>
            <w:vAlign w:val="center"/>
          </w:tcPr>
          <w:p w:rsidR="00990210" w:rsidRPr="00AB4BED" w:rsidRDefault="00990210" w:rsidP="00A63DC2">
            <w:pPr>
              <w:widowControl/>
              <w:jc w:val="center"/>
              <w:rPr>
                <w:rFonts w:eastAsia="仿宋"/>
                <w:kern w:val="0"/>
                <w:szCs w:val="21"/>
              </w:rPr>
            </w:pPr>
          </w:p>
        </w:tc>
        <w:tc>
          <w:tcPr>
            <w:tcW w:w="881" w:type="pct"/>
            <w:gridSpan w:val="2"/>
            <w:vAlign w:val="center"/>
          </w:tcPr>
          <w:p w:rsidR="00990210" w:rsidRPr="00AB4BED" w:rsidRDefault="00990210" w:rsidP="00A63DC2">
            <w:pPr>
              <w:widowControl/>
              <w:jc w:val="center"/>
              <w:rPr>
                <w:rFonts w:eastAsia="仿宋"/>
                <w:kern w:val="0"/>
                <w:szCs w:val="21"/>
              </w:rPr>
            </w:pPr>
          </w:p>
        </w:tc>
      </w:tr>
      <w:tr w:rsidR="00990210" w:rsidTr="00A63DC2">
        <w:trPr>
          <w:trHeight w:val="105"/>
          <w:jc w:val="center"/>
        </w:trPr>
        <w:tc>
          <w:tcPr>
            <w:tcW w:w="1898" w:type="pct"/>
          </w:tcPr>
          <w:p w:rsidR="00990210" w:rsidRPr="00735095" w:rsidRDefault="00990210" w:rsidP="00A63DC2">
            <w:pPr>
              <w:widowControl/>
              <w:rPr>
                <w:rFonts w:eastAsia="仿宋_GB2312"/>
                <w:kern w:val="0"/>
                <w:szCs w:val="21"/>
              </w:rPr>
            </w:pPr>
            <w:r w:rsidRPr="00735095">
              <w:rPr>
                <w:rFonts w:eastAsia="仿宋_GB2312" w:hint="eastAsia"/>
                <w:kern w:val="0"/>
                <w:szCs w:val="21"/>
              </w:rPr>
              <w:t>省直工委课题研究经费（省级）</w:t>
            </w:r>
          </w:p>
        </w:tc>
        <w:tc>
          <w:tcPr>
            <w:tcW w:w="1031" w:type="pct"/>
            <w:gridSpan w:val="2"/>
          </w:tcPr>
          <w:p w:rsidR="00990210" w:rsidRPr="00AB4BED" w:rsidRDefault="00990210" w:rsidP="00A63DC2">
            <w:pPr>
              <w:jc w:val="center"/>
            </w:pPr>
            <w:r w:rsidRPr="00AB4BED">
              <w:t>1.00</w:t>
            </w:r>
          </w:p>
        </w:tc>
        <w:tc>
          <w:tcPr>
            <w:tcW w:w="1190" w:type="pct"/>
            <w:gridSpan w:val="2"/>
            <w:vAlign w:val="center"/>
          </w:tcPr>
          <w:p w:rsidR="00990210" w:rsidRPr="00AB4BED" w:rsidRDefault="00990210" w:rsidP="00A63DC2">
            <w:pPr>
              <w:widowControl/>
              <w:jc w:val="center"/>
              <w:rPr>
                <w:rFonts w:eastAsia="仿宋"/>
                <w:kern w:val="0"/>
                <w:szCs w:val="21"/>
              </w:rPr>
            </w:pPr>
          </w:p>
        </w:tc>
        <w:tc>
          <w:tcPr>
            <w:tcW w:w="881" w:type="pct"/>
            <w:gridSpan w:val="2"/>
            <w:vAlign w:val="center"/>
          </w:tcPr>
          <w:p w:rsidR="00990210" w:rsidRPr="00AB4BED" w:rsidRDefault="00990210" w:rsidP="00A63DC2">
            <w:pPr>
              <w:widowControl/>
              <w:jc w:val="center"/>
              <w:rPr>
                <w:rFonts w:eastAsia="仿宋"/>
                <w:kern w:val="0"/>
                <w:szCs w:val="21"/>
              </w:rPr>
            </w:pPr>
          </w:p>
        </w:tc>
      </w:tr>
      <w:tr w:rsidR="00990210" w:rsidTr="00A63DC2">
        <w:trPr>
          <w:trHeight w:val="195"/>
          <w:jc w:val="center"/>
        </w:trPr>
        <w:tc>
          <w:tcPr>
            <w:tcW w:w="1898" w:type="pct"/>
          </w:tcPr>
          <w:p w:rsidR="00990210" w:rsidRPr="00735095" w:rsidRDefault="00990210" w:rsidP="00A63DC2">
            <w:pPr>
              <w:widowControl/>
              <w:rPr>
                <w:rFonts w:eastAsia="仿宋_GB2312"/>
                <w:kern w:val="0"/>
                <w:szCs w:val="21"/>
              </w:rPr>
            </w:pPr>
            <w:r w:rsidRPr="00735095">
              <w:rPr>
                <w:rFonts w:eastAsia="仿宋_GB2312" w:hint="eastAsia"/>
                <w:kern w:val="0"/>
                <w:szCs w:val="21"/>
              </w:rPr>
              <w:t>市场监督管理专项（市县）</w:t>
            </w:r>
          </w:p>
        </w:tc>
        <w:tc>
          <w:tcPr>
            <w:tcW w:w="1031" w:type="pct"/>
            <w:gridSpan w:val="2"/>
          </w:tcPr>
          <w:p w:rsidR="00990210" w:rsidRPr="00AB4BED" w:rsidRDefault="00990210" w:rsidP="00A63DC2">
            <w:pPr>
              <w:jc w:val="center"/>
            </w:pPr>
            <w:r w:rsidRPr="00AB4BED">
              <w:t>85.00</w:t>
            </w:r>
          </w:p>
        </w:tc>
        <w:tc>
          <w:tcPr>
            <w:tcW w:w="1190" w:type="pct"/>
            <w:gridSpan w:val="2"/>
            <w:vAlign w:val="center"/>
          </w:tcPr>
          <w:p w:rsidR="00990210" w:rsidRPr="00AB4BED" w:rsidRDefault="00990210" w:rsidP="00A63DC2">
            <w:pPr>
              <w:widowControl/>
              <w:jc w:val="center"/>
              <w:rPr>
                <w:rFonts w:eastAsia="仿宋"/>
                <w:kern w:val="0"/>
                <w:szCs w:val="21"/>
              </w:rPr>
            </w:pPr>
            <w:r w:rsidRPr="00AB4BED">
              <w:rPr>
                <w:rFonts w:eastAsia="仿宋"/>
                <w:kern w:val="0"/>
                <w:szCs w:val="21"/>
              </w:rPr>
              <w:t>30.00</w:t>
            </w:r>
          </w:p>
        </w:tc>
        <w:tc>
          <w:tcPr>
            <w:tcW w:w="881" w:type="pct"/>
            <w:gridSpan w:val="2"/>
            <w:vAlign w:val="center"/>
          </w:tcPr>
          <w:p w:rsidR="00990210" w:rsidRPr="00AB4BED" w:rsidRDefault="00990210" w:rsidP="00A63DC2">
            <w:pPr>
              <w:widowControl/>
              <w:jc w:val="center"/>
              <w:rPr>
                <w:rFonts w:eastAsia="仿宋"/>
                <w:kern w:val="0"/>
                <w:szCs w:val="21"/>
              </w:rPr>
            </w:pPr>
            <w:r w:rsidRPr="00AB4BED">
              <w:rPr>
                <w:rFonts w:eastAsia="仿宋"/>
                <w:kern w:val="0"/>
                <w:szCs w:val="21"/>
              </w:rPr>
              <w:t>24.48</w:t>
            </w:r>
          </w:p>
        </w:tc>
      </w:tr>
      <w:tr w:rsidR="00990210" w:rsidTr="00A63DC2">
        <w:trPr>
          <w:trHeight w:val="150"/>
          <w:jc w:val="center"/>
        </w:trPr>
        <w:tc>
          <w:tcPr>
            <w:tcW w:w="1898" w:type="pct"/>
          </w:tcPr>
          <w:p w:rsidR="00990210" w:rsidRPr="00735095" w:rsidRDefault="00990210" w:rsidP="00A63DC2">
            <w:pPr>
              <w:widowControl/>
              <w:rPr>
                <w:rFonts w:eastAsia="仿宋_GB2312"/>
                <w:kern w:val="0"/>
                <w:szCs w:val="21"/>
              </w:rPr>
            </w:pPr>
            <w:r w:rsidRPr="00735095">
              <w:rPr>
                <w:rFonts w:eastAsia="仿宋_GB2312" w:hint="eastAsia"/>
                <w:kern w:val="0"/>
                <w:szCs w:val="21"/>
              </w:rPr>
              <w:t>知识产权战略推进专项（省级）</w:t>
            </w:r>
          </w:p>
        </w:tc>
        <w:tc>
          <w:tcPr>
            <w:tcW w:w="1031" w:type="pct"/>
            <w:gridSpan w:val="2"/>
          </w:tcPr>
          <w:p w:rsidR="00990210" w:rsidRPr="00AB4BED" w:rsidRDefault="00990210" w:rsidP="00A63DC2">
            <w:pPr>
              <w:jc w:val="center"/>
            </w:pPr>
            <w:r w:rsidRPr="00AB4BED">
              <w:t>10.00</w:t>
            </w:r>
          </w:p>
        </w:tc>
        <w:tc>
          <w:tcPr>
            <w:tcW w:w="1190" w:type="pct"/>
            <w:gridSpan w:val="2"/>
            <w:vAlign w:val="center"/>
          </w:tcPr>
          <w:p w:rsidR="00990210" w:rsidRPr="00AB4BED" w:rsidRDefault="00990210" w:rsidP="00A63DC2">
            <w:pPr>
              <w:widowControl/>
              <w:jc w:val="center"/>
              <w:rPr>
                <w:rFonts w:eastAsia="仿宋"/>
                <w:kern w:val="0"/>
                <w:szCs w:val="21"/>
              </w:rPr>
            </w:pPr>
            <w:r w:rsidRPr="00AB4BED">
              <w:rPr>
                <w:rFonts w:eastAsia="仿宋"/>
                <w:kern w:val="0"/>
                <w:szCs w:val="21"/>
              </w:rPr>
              <w:t>20.00</w:t>
            </w:r>
          </w:p>
        </w:tc>
        <w:tc>
          <w:tcPr>
            <w:tcW w:w="881" w:type="pct"/>
            <w:gridSpan w:val="2"/>
            <w:vAlign w:val="center"/>
          </w:tcPr>
          <w:p w:rsidR="00990210" w:rsidRPr="00AB4BED" w:rsidRDefault="00990210" w:rsidP="00A63DC2">
            <w:pPr>
              <w:widowControl/>
              <w:jc w:val="center"/>
              <w:rPr>
                <w:rFonts w:eastAsia="仿宋"/>
                <w:kern w:val="0"/>
                <w:szCs w:val="21"/>
              </w:rPr>
            </w:pPr>
            <w:r w:rsidRPr="00AB4BED">
              <w:rPr>
                <w:rFonts w:eastAsia="仿宋"/>
                <w:kern w:val="0"/>
                <w:szCs w:val="21"/>
              </w:rPr>
              <w:t>6.94</w:t>
            </w:r>
          </w:p>
        </w:tc>
      </w:tr>
      <w:tr w:rsidR="00990210" w:rsidTr="00A63DC2">
        <w:trPr>
          <w:trHeight w:val="135"/>
          <w:jc w:val="center"/>
        </w:trPr>
        <w:tc>
          <w:tcPr>
            <w:tcW w:w="1898" w:type="pct"/>
          </w:tcPr>
          <w:p w:rsidR="00990210" w:rsidRPr="00735095" w:rsidRDefault="00990210" w:rsidP="00A63DC2">
            <w:pPr>
              <w:widowControl/>
              <w:rPr>
                <w:rFonts w:eastAsia="仿宋_GB2312"/>
                <w:kern w:val="0"/>
                <w:szCs w:val="21"/>
              </w:rPr>
            </w:pPr>
            <w:r w:rsidRPr="00735095">
              <w:rPr>
                <w:rFonts w:eastAsia="仿宋_GB2312" w:hint="eastAsia"/>
                <w:kern w:val="0"/>
                <w:szCs w:val="21"/>
              </w:rPr>
              <w:t>质量执法办案经费</w:t>
            </w:r>
          </w:p>
        </w:tc>
        <w:tc>
          <w:tcPr>
            <w:tcW w:w="1031" w:type="pct"/>
            <w:gridSpan w:val="2"/>
          </w:tcPr>
          <w:p w:rsidR="00990210" w:rsidRPr="00AB4BED" w:rsidRDefault="00990210" w:rsidP="00A63DC2">
            <w:pPr>
              <w:jc w:val="center"/>
            </w:pPr>
            <w:r w:rsidRPr="00AB4BED">
              <w:t>16.00</w:t>
            </w:r>
          </w:p>
        </w:tc>
        <w:tc>
          <w:tcPr>
            <w:tcW w:w="1190" w:type="pct"/>
            <w:gridSpan w:val="2"/>
            <w:vAlign w:val="center"/>
          </w:tcPr>
          <w:p w:rsidR="00990210" w:rsidRPr="00AB4BED" w:rsidRDefault="00990210" w:rsidP="00A63DC2">
            <w:pPr>
              <w:widowControl/>
              <w:jc w:val="center"/>
              <w:rPr>
                <w:rFonts w:eastAsia="仿宋"/>
                <w:kern w:val="0"/>
                <w:szCs w:val="21"/>
              </w:rPr>
            </w:pPr>
            <w:r w:rsidRPr="00AB4BED">
              <w:rPr>
                <w:rFonts w:eastAsia="仿宋"/>
                <w:kern w:val="0"/>
                <w:szCs w:val="21"/>
              </w:rPr>
              <w:t>5.00</w:t>
            </w:r>
          </w:p>
        </w:tc>
        <w:tc>
          <w:tcPr>
            <w:tcW w:w="881" w:type="pct"/>
            <w:gridSpan w:val="2"/>
            <w:vAlign w:val="center"/>
          </w:tcPr>
          <w:p w:rsidR="00990210" w:rsidRPr="00AB4BED" w:rsidRDefault="00990210" w:rsidP="00A63DC2">
            <w:pPr>
              <w:widowControl/>
              <w:jc w:val="center"/>
              <w:rPr>
                <w:rFonts w:eastAsia="仿宋"/>
                <w:kern w:val="0"/>
                <w:szCs w:val="21"/>
              </w:rPr>
            </w:pPr>
            <w:r w:rsidRPr="00AB4BED">
              <w:rPr>
                <w:rFonts w:eastAsia="仿宋"/>
                <w:kern w:val="0"/>
                <w:szCs w:val="21"/>
              </w:rPr>
              <w:t>4.65</w:t>
            </w:r>
          </w:p>
        </w:tc>
      </w:tr>
      <w:tr w:rsidR="00990210" w:rsidTr="00A63DC2">
        <w:trPr>
          <w:trHeight w:val="180"/>
          <w:jc w:val="center"/>
        </w:trPr>
        <w:tc>
          <w:tcPr>
            <w:tcW w:w="1898" w:type="pct"/>
            <w:vAlign w:val="center"/>
          </w:tcPr>
          <w:p w:rsidR="00990210" w:rsidRDefault="00990210" w:rsidP="00A63DC2">
            <w:pPr>
              <w:widowControl/>
              <w:rPr>
                <w:rFonts w:ascii="仿宋" w:eastAsia="仿宋" w:hAnsi="仿宋" w:cs="仿宋"/>
                <w:kern w:val="0"/>
                <w:szCs w:val="21"/>
              </w:rPr>
            </w:pPr>
            <w:r w:rsidRPr="000251C5">
              <w:rPr>
                <w:rFonts w:ascii="仿宋" w:eastAsia="仿宋" w:hAnsi="仿宋" w:cs="仿宋" w:hint="eastAsia"/>
                <w:kern w:val="0"/>
                <w:szCs w:val="21"/>
              </w:rPr>
              <w:t>标准化</w:t>
            </w:r>
          </w:p>
        </w:tc>
        <w:tc>
          <w:tcPr>
            <w:tcW w:w="1031" w:type="pct"/>
            <w:gridSpan w:val="2"/>
            <w:vAlign w:val="center"/>
          </w:tcPr>
          <w:p w:rsidR="00990210" w:rsidRPr="00AB4BED" w:rsidRDefault="00990210" w:rsidP="00A63DC2">
            <w:pPr>
              <w:widowControl/>
              <w:jc w:val="center"/>
              <w:rPr>
                <w:rFonts w:eastAsia="仿宋"/>
                <w:kern w:val="0"/>
                <w:szCs w:val="21"/>
              </w:rPr>
            </w:pPr>
          </w:p>
        </w:tc>
        <w:tc>
          <w:tcPr>
            <w:tcW w:w="1190" w:type="pct"/>
            <w:gridSpan w:val="2"/>
            <w:vAlign w:val="center"/>
          </w:tcPr>
          <w:p w:rsidR="00990210" w:rsidRPr="00AB4BED" w:rsidRDefault="00990210" w:rsidP="00A63DC2">
            <w:pPr>
              <w:widowControl/>
              <w:jc w:val="center"/>
              <w:rPr>
                <w:rFonts w:eastAsia="仿宋"/>
                <w:kern w:val="0"/>
                <w:szCs w:val="21"/>
              </w:rPr>
            </w:pPr>
            <w:r w:rsidRPr="00AB4BED">
              <w:rPr>
                <w:rFonts w:eastAsia="仿宋"/>
                <w:kern w:val="0"/>
                <w:szCs w:val="21"/>
              </w:rPr>
              <w:t>69.00</w:t>
            </w:r>
          </w:p>
        </w:tc>
        <w:tc>
          <w:tcPr>
            <w:tcW w:w="881" w:type="pct"/>
            <w:gridSpan w:val="2"/>
            <w:vAlign w:val="center"/>
          </w:tcPr>
          <w:p w:rsidR="00990210" w:rsidRPr="00AB4BED" w:rsidRDefault="00990210" w:rsidP="00A63DC2">
            <w:pPr>
              <w:widowControl/>
              <w:jc w:val="center"/>
              <w:rPr>
                <w:rFonts w:eastAsia="仿宋"/>
                <w:kern w:val="0"/>
                <w:szCs w:val="21"/>
              </w:rPr>
            </w:pPr>
            <w:r w:rsidRPr="00AB4BED">
              <w:rPr>
                <w:rFonts w:eastAsia="仿宋"/>
                <w:kern w:val="0"/>
                <w:szCs w:val="21"/>
              </w:rPr>
              <w:t>57.23</w:t>
            </w:r>
          </w:p>
        </w:tc>
      </w:tr>
      <w:tr w:rsidR="00990210" w:rsidTr="00A63DC2">
        <w:trPr>
          <w:trHeight w:val="132"/>
          <w:jc w:val="center"/>
        </w:trPr>
        <w:tc>
          <w:tcPr>
            <w:tcW w:w="1898" w:type="pct"/>
          </w:tcPr>
          <w:p w:rsidR="00990210" w:rsidRPr="000251C5" w:rsidRDefault="00990210" w:rsidP="00A63DC2">
            <w:pPr>
              <w:widowControl/>
              <w:rPr>
                <w:rFonts w:eastAsia="仿宋_GB2312"/>
                <w:kern w:val="0"/>
                <w:szCs w:val="21"/>
              </w:rPr>
            </w:pPr>
            <w:r w:rsidRPr="000251C5">
              <w:rPr>
                <w:rFonts w:eastAsia="仿宋_GB2312" w:hint="eastAsia"/>
                <w:kern w:val="0"/>
                <w:szCs w:val="21"/>
              </w:rPr>
              <w:t>科技经费</w:t>
            </w:r>
          </w:p>
        </w:tc>
        <w:tc>
          <w:tcPr>
            <w:tcW w:w="1031" w:type="pct"/>
            <w:gridSpan w:val="2"/>
            <w:vAlign w:val="center"/>
          </w:tcPr>
          <w:p w:rsidR="00990210" w:rsidRPr="00AB4BED" w:rsidRDefault="00990210" w:rsidP="00A63DC2">
            <w:pPr>
              <w:widowControl/>
              <w:jc w:val="center"/>
              <w:rPr>
                <w:rFonts w:eastAsia="仿宋"/>
                <w:kern w:val="0"/>
                <w:szCs w:val="21"/>
              </w:rPr>
            </w:pPr>
          </w:p>
        </w:tc>
        <w:tc>
          <w:tcPr>
            <w:tcW w:w="1190" w:type="pct"/>
            <w:gridSpan w:val="2"/>
            <w:vAlign w:val="center"/>
          </w:tcPr>
          <w:p w:rsidR="00990210" w:rsidRPr="00AB4BED" w:rsidRDefault="00990210" w:rsidP="00A63DC2">
            <w:pPr>
              <w:widowControl/>
              <w:jc w:val="center"/>
              <w:rPr>
                <w:rFonts w:eastAsia="仿宋"/>
                <w:kern w:val="0"/>
                <w:szCs w:val="21"/>
              </w:rPr>
            </w:pPr>
            <w:r w:rsidRPr="00AB4BED">
              <w:rPr>
                <w:rFonts w:eastAsia="仿宋"/>
                <w:kern w:val="0"/>
                <w:szCs w:val="21"/>
              </w:rPr>
              <w:t>25.00</w:t>
            </w:r>
          </w:p>
        </w:tc>
        <w:tc>
          <w:tcPr>
            <w:tcW w:w="881" w:type="pct"/>
            <w:gridSpan w:val="2"/>
            <w:vAlign w:val="center"/>
          </w:tcPr>
          <w:p w:rsidR="00990210" w:rsidRPr="00AB4BED" w:rsidRDefault="00990210" w:rsidP="00A63DC2">
            <w:pPr>
              <w:widowControl/>
              <w:jc w:val="center"/>
              <w:rPr>
                <w:rFonts w:eastAsia="仿宋"/>
                <w:kern w:val="0"/>
                <w:szCs w:val="21"/>
              </w:rPr>
            </w:pPr>
            <w:r w:rsidRPr="00AB4BED">
              <w:rPr>
                <w:rFonts w:eastAsia="仿宋"/>
                <w:kern w:val="0"/>
                <w:szCs w:val="21"/>
              </w:rPr>
              <w:t>16.58</w:t>
            </w:r>
          </w:p>
        </w:tc>
      </w:tr>
      <w:tr w:rsidR="00990210" w:rsidTr="00A63DC2">
        <w:trPr>
          <w:trHeight w:val="147"/>
          <w:jc w:val="center"/>
        </w:trPr>
        <w:tc>
          <w:tcPr>
            <w:tcW w:w="1898" w:type="pct"/>
          </w:tcPr>
          <w:p w:rsidR="00990210" w:rsidRPr="000251C5" w:rsidRDefault="00990210" w:rsidP="00A63DC2">
            <w:pPr>
              <w:widowControl/>
              <w:rPr>
                <w:rFonts w:eastAsia="仿宋_GB2312"/>
                <w:kern w:val="0"/>
                <w:szCs w:val="21"/>
              </w:rPr>
            </w:pPr>
            <w:r w:rsidRPr="000251C5">
              <w:rPr>
                <w:rFonts w:eastAsia="仿宋_GB2312" w:hint="eastAsia"/>
                <w:kern w:val="0"/>
                <w:szCs w:val="21"/>
              </w:rPr>
              <w:t>省级标准化专项</w:t>
            </w:r>
          </w:p>
        </w:tc>
        <w:tc>
          <w:tcPr>
            <w:tcW w:w="1031" w:type="pct"/>
            <w:gridSpan w:val="2"/>
            <w:vAlign w:val="center"/>
          </w:tcPr>
          <w:p w:rsidR="00990210" w:rsidRPr="00AB4BED" w:rsidRDefault="00990210" w:rsidP="00A63DC2">
            <w:pPr>
              <w:widowControl/>
              <w:jc w:val="center"/>
              <w:rPr>
                <w:rFonts w:eastAsia="仿宋"/>
                <w:kern w:val="0"/>
                <w:szCs w:val="21"/>
              </w:rPr>
            </w:pPr>
          </w:p>
        </w:tc>
        <w:tc>
          <w:tcPr>
            <w:tcW w:w="1190" w:type="pct"/>
            <w:gridSpan w:val="2"/>
            <w:vAlign w:val="center"/>
          </w:tcPr>
          <w:p w:rsidR="00990210" w:rsidRPr="00AB4BED" w:rsidRDefault="00990210" w:rsidP="00A63DC2">
            <w:pPr>
              <w:widowControl/>
              <w:jc w:val="center"/>
              <w:rPr>
                <w:rFonts w:eastAsia="仿宋"/>
                <w:kern w:val="0"/>
                <w:szCs w:val="21"/>
              </w:rPr>
            </w:pPr>
            <w:r w:rsidRPr="00AB4BED">
              <w:rPr>
                <w:rFonts w:eastAsia="仿宋"/>
                <w:kern w:val="0"/>
                <w:szCs w:val="21"/>
              </w:rPr>
              <w:t>25.00</w:t>
            </w:r>
          </w:p>
        </w:tc>
        <w:tc>
          <w:tcPr>
            <w:tcW w:w="881" w:type="pct"/>
            <w:gridSpan w:val="2"/>
            <w:vAlign w:val="center"/>
          </w:tcPr>
          <w:p w:rsidR="00990210" w:rsidRPr="00AB4BED" w:rsidRDefault="00990210" w:rsidP="00A63DC2">
            <w:pPr>
              <w:widowControl/>
              <w:jc w:val="center"/>
              <w:rPr>
                <w:rFonts w:eastAsia="仿宋"/>
                <w:kern w:val="0"/>
                <w:szCs w:val="21"/>
              </w:rPr>
            </w:pPr>
            <w:r w:rsidRPr="00AB4BED">
              <w:rPr>
                <w:rFonts w:eastAsia="仿宋"/>
                <w:kern w:val="0"/>
                <w:szCs w:val="21"/>
              </w:rPr>
              <w:t>25.00</w:t>
            </w:r>
          </w:p>
        </w:tc>
      </w:tr>
      <w:tr w:rsidR="00990210" w:rsidTr="00A63DC2">
        <w:trPr>
          <w:trHeight w:val="150"/>
          <w:jc w:val="center"/>
        </w:trPr>
        <w:tc>
          <w:tcPr>
            <w:tcW w:w="1898" w:type="pct"/>
            <w:vAlign w:val="center"/>
          </w:tcPr>
          <w:p w:rsidR="00990210" w:rsidRDefault="00990210" w:rsidP="00A63DC2">
            <w:pPr>
              <w:widowControl/>
              <w:rPr>
                <w:rFonts w:ascii="仿宋" w:eastAsia="仿宋" w:hAnsi="仿宋" w:cs="仿宋"/>
                <w:kern w:val="0"/>
                <w:szCs w:val="21"/>
              </w:rPr>
            </w:pPr>
            <w:r w:rsidRPr="000251C5">
              <w:rPr>
                <w:rFonts w:ascii="仿宋" w:eastAsia="仿宋" w:hAnsi="仿宋" w:cs="仿宋" w:hint="eastAsia"/>
                <w:kern w:val="0"/>
                <w:szCs w:val="21"/>
              </w:rPr>
              <w:t>质量强省</w:t>
            </w:r>
          </w:p>
        </w:tc>
        <w:tc>
          <w:tcPr>
            <w:tcW w:w="1031" w:type="pct"/>
            <w:gridSpan w:val="2"/>
            <w:vAlign w:val="center"/>
          </w:tcPr>
          <w:p w:rsidR="00990210" w:rsidRPr="00AB4BED" w:rsidRDefault="00990210" w:rsidP="00A63DC2">
            <w:pPr>
              <w:widowControl/>
              <w:jc w:val="center"/>
              <w:rPr>
                <w:rFonts w:eastAsia="仿宋"/>
                <w:kern w:val="0"/>
                <w:szCs w:val="21"/>
              </w:rPr>
            </w:pPr>
          </w:p>
        </w:tc>
        <w:tc>
          <w:tcPr>
            <w:tcW w:w="1190" w:type="pct"/>
            <w:gridSpan w:val="2"/>
            <w:vAlign w:val="center"/>
          </w:tcPr>
          <w:p w:rsidR="00990210" w:rsidRPr="00AB4BED" w:rsidRDefault="00990210" w:rsidP="00A63DC2">
            <w:pPr>
              <w:widowControl/>
              <w:jc w:val="center"/>
              <w:rPr>
                <w:rFonts w:eastAsia="仿宋"/>
                <w:kern w:val="0"/>
                <w:szCs w:val="21"/>
              </w:rPr>
            </w:pPr>
            <w:r w:rsidRPr="00AB4BED">
              <w:rPr>
                <w:rFonts w:eastAsia="仿宋"/>
                <w:kern w:val="0"/>
                <w:szCs w:val="21"/>
              </w:rPr>
              <w:t>20.00</w:t>
            </w:r>
          </w:p>
        </w:tc>
        <w:tc>
          <w:tcPr>
            <w:tcW w:w="881" w:type="pct"/>
            <w:gridSpan w:val="2"/>
            <w:vAlign w:val="center"/>
          </w:tcPr>
          <w:p w:rsidR="00990210" w:rsidRPr="00AB4BED" w:rsidRDefault="00990210" w:rsidP="00A63DC2">
            <w:pPr>
              <w:widowControl/>
              <w:jc w:val="center"/>
              <w:rPr>
                <w:rFonts w:eastAsia="仿宋"/>
                <w:kern w:val="0"/>
                <w:szCs w:val="21"/>
              </w:rPr>
            </w:pPr>
            <w:r w:rsidRPr="00AB4BED">
              <w:rPr>
                <w:rFonts w:eastAsia="仿宋"/>
                <w:kern w:val="0"/>
                <w:szCs w:val="21"/>
              </w:rPr>
              <w:t>10.82</w:t>
            </w:r>
          </w:p>
        </w:tc>
      </w:tr>
      <w:tr w:rsidR="00990210" w:rsidTr="00A63DC2">
        <w:trPr>
          <w:trHeight w:val="397"/>
          <w:jc w:val="center"/>
        </w:trPr>
        <w:tc>
          <w:tcPr>
            <w:tcW w:w="1898" w:type="pct"/>
            <w:vAlign w:val="center"/>
          </w:tcPr>
          <w:p w:rsidR="00990210" w:rsidRDefault="00990210" w:rsidP="00A63DC2">
            <w:pPr>
              <w:widowControl/>
              <w:jc w:val="left"/>
              <w:rPr>
                <w:rFonts w:ascii="仿宋" w:eastAsia="仿宋" w:hAnsi="仿宋" w:cs="仿宋"/>
                <w:kern w:val="0"/>
                <w:szCs w:val="21"/>
              </w:rPr>
            </w:pPr>
            <w:r>
              <w:rPr>
                <w:rFonts w:ascii="仿宋" w:eastAsia="仿宋" w:hAnsi="仿宋" w:cs="仿宋" w:hint="eastAsia"/>
                <w:kern w:val="0"/>
                <w:szCs w:val="21"/>
              </w:rPr>
              <w:t>公用经费</w:t>
            </w:r>
          </w:p>
        </w:tc>
        <w:tc>
          <w:tcPr>
            <w:tcW w:w="1031" w:type="pct"/>
            <w:gridSpan w:val="2"/>
            <w:vAlign w:val="center"/>
          </w:tcPr>
          <w:p w:rsidR="00990210" w:rsidRPr="00296F4D" w:rsidRDefault="00990210" w:rsidP="00A63DC2">
            <w:pPr>
              <w:widowControl/>
              <w:jc w:val="center"/>
              <w:rPr>
                <w:rFonts w:eastAsia="仿宋"/>
                <w:kern w:val="0"/>
                <w:szCs w:val="21"/>
              </w:rPr>
            </w:pPr>
            <w:r w:rsidRPr="00296F4D">
              <w:rPr>
                <w:rFonts w:eastAsia="仿宋"/>
                <w:kern w:val="0"/>
                <w:szCs w:val="21"/>
              </w:rPr>
              <w:t>62.38</w:t>
            </w:r>
          </w:p>
        </w:tc>
        <w:tc>
          <w:tcPr>
            <w:tcW w:w="1190" w:type="pct"/>
            <w:gridSpan w:val="2"/>
            <w:vAlign w:val="center"/>
          </w:tcPr>
          <w:p w:rsidR="00990210" w:rsidRPr="005E557A" w:rsidRDefault="00990210" w:rsidP="00A63DC2">
            <w:pPr>
              <w:widowControl/>
              <w:jc w:val="center"/>
              <w:rPr>
                <w:rFonts w:eastAsia="仿宋"/>
                <w:kern w:val="0"/>
                <w:szCs w:val="21"/>
              </w:rPr>
            </w:pPr>
            <w:r w:rsidRPr="005E557A">
              <w:rPr>
                <w:rFonts w:eastAsia="仿宋"/>
                <w:kern w:val="0"/>
                <w:szCs w:val="21"/>
              </w:rPr>
              <w:t>174.45</w:t>
            </w:r>
          </w:p>
        </w:tc>
        <w:tc>
          <w:tcPr>
            <w:tcW w:w="881" w:type="pct"/>
            <w:gridSpan w:val="2"/>
            <w:vAlign w:val="center"/>
          </w:tcPr>
          <w:p w:rsidR="00990210" w:rsidRPr="005E557A" w:rsidRDefault="00990210" w:rsidP="00A63DC2">
            <w:pPr>
              <w:widowControl/>
              <w:jc w:val="center"/>
              <w:rPr>
                <w:rFonts w:eastAsia="仿宋"/>
                <w:kern w:val="0"/>
                <w:szCs w:val="21"/>
              </w:rPr>
            </w:pPr>
            <w:r w:rsidRPr="005E557A">
              <w:rPr>
                <w:rFonts w:eastAsia="仿宋"/>
                <w:kern w:val="0"/>
                <w:szCs w:val="21"/>
              </w:rPr>
              <w:t>139.05</w:t>
            </w:r>
          </w:p>
        </w:tc>
      </w:tr>
      <w:tr w:rsidR="00990210" w:rsidTr="00A63DC2">
        <w:trPr>
          <w:trHeight w:val="397"/>
          <w:jc w:val="center"/>
        </w:trPr>
        <w:tc>
          <w:tcPr>
            <w:tcW w:w="1898" w:type="pct"/>
            <w:vAlign w:val="center"/>
          </w:tcPr>
          <w:p w:rsidR="00990210" w:rsidRDefault="00990210" w:rsidP="00A63DC2">
            <w:pPr>
              <w:widowControl/>
              <w:jc w:val="left"/>
              <w:rPr>
                <w:rFonts w:ascii="仿宋" w:eastAsia="仿宋" w:hAnsi="仿宋" w:cs="仿宋"/>
                <w:kern w:val="0"/>
                <w:szCs w:val="21"/>
              </w:rPr>
            </w:pPr>
            <w:r>
              <w:rPr>
                <w:rFonts w:ascii="仿宋" w:eastAsia="仿宋" w:hAnsi="仿宋" w:cs="仿宋" w:hint="eastAsia"/>
                <w:kern w:val="0"/>
                <w:szCs w:val="21"/>
              </w:rPr>
              <w:t xml:space="preserve">    其中：办公经费</w:t>
            </w:r>
          </w:p>
        </w:tc>
        <w:tc>
          <w:tcPr>
            <w:tcW w:w="1031" w:type="pct"/>
            <w:gridSpan w:val="2"/>
            <w:vAlign w:val="center"/>
          </w:tcPr>
          <w:p w:rsidR="00990210" w:rsidRDefault="00990210" w:rsidP="00A63DC2">
            <w:pPr>
              <w:widowControl/>
              <w:jc w:val="center"/>
              <w:rPr>
                <w:rFonts w:ascii="仿宋" w:eastAsia="仿宋" w:hAnsi="仿宋" w:cs="仿宋"/>
                <w:color w:val="FF0000"/>
                <w:kern w:val="0"/>
                <w:szCs w:val="21"/>
              </w:rPr>
            </w:pPr>
          </w:p>
        </w:tc>
        <w:tc>
          <w:tcPr>
            <w:tcW w:w="1190" w:type="pct"/>
            <w:gridSpan w:val="2"/>
            <w:vAlign w:val="center"/>
          </w:tcPr>
          <w:p w:rsidR="00990210" w:rsidRPr="005E557A" w:rsidRDefault="00990210" w:rsidP="00A63DC2">
            <w:pPr>
              <w:widowControl/>
              <w:jc w:val="center"/>
              <w:rPr>
                <w:rFonts w:eastAsia="仿宋"/>
                <w:color w:val="FF0000"/>
                <w:kern w:val="0"/>
                <w:szCs w:val="21"/>
              </w:rPr>
            </w:pPr>
          </w:p>
        </w:tc>
        <w:tc>
          <w:tcPr>
            <w:tcW w:w="881" w:type="pct"/>
            <w:gridSpan w:val="2"/>
            <w:vAlign w:val="center"/>
          </w:tcPr>
          <w:p w:rsidR="00990210" w:rsidRPr="005E557A" w:rsidRDefault="00990210" w:rsidP="00A63DC2">
            <w:pPr>
              <w:widowControl/>
              <w:jc w:val="center"/>
              <w:rPr>
                <w:rFonts w:eastAsia="仿宋"/>
                <w:color w:val="FF0000"/>
                <w:kern w:val="0"/>
                <w:szCs w:val="21"/>
              </w:rPr>
            </w:pPr>
          </w:p>
        </w:tc>
      </w:tr>
      <w:tr w:rsidR="00990210" w:rsidTr="00A63DC2">
        <w:trPr>
          <w:trHeight w:val="397"/>
          <w:jc w:val="center"/>
        </w:trPr>
        <w:tc>
          <w:tcPr>
            <w:tcW w:w="1898" w:type="pct"/>
            <w:vAlign w:val="center"/>
          </w:tcPr>
          <w:p w:rsidR="00990210" w:rsidRDefault="00990210" w:rsidP="00A63DC2">
            <w:pPr>
              <w:widowControl/>
              <w:jc w:val="left"/>
              <w:rPr>
                <w:rFonts w:ascii="仿宋" w:eastAsia="仿宋" w:hAnsi="仿宋" w:cs="仿宋"/>
                <w:kern w:val="0"/>
                <w:szCs w:val="21"/>
              </w:rPr>
            </w:pPr>
            <w:r>
              <w:rPr>
                <w:rFonts w:ascii="仿宋" w:eastAsia="仿宋" w:hAnsi="仿宋" w:cs="仿宋" w:hint="eastAsia"/>
                <w:kern w:val="0"/>
                <w:szCs w:val="21"/>
              </w:rPr>
              <w:t xml:space="preserve">          水费、电费、差旅费</w:t>
            </w:r>
          </w:p>
        </w:tc>
        <w:tc>
          <w:tcPr>
            <w:tcW w:w="1031" w:type="pct"/>
            <w:gridSpan w:val="2"/>
            <w:vAlign w:val="center"/>
          </w:tcPr>
          <w:p w:rsidR="00990210" w:rsidRDefault="00990210" w:rsidP="00A63DC2">
            <w:pPr>
              <w:widowControl/>
              <w:jc w:val="center"/>
              <w:rPr>
                <w:rFonts w:ascii="仿宋" w:eastAsia="仿宋" w:hAnsi="仿宋" w:cs="仿宋"/>
                <w:color w:val="FF0000"/>
                <w:kern w:val="0"/>
                <w:szCs w:val="21"/>
              </w:rPr>
            </w:pPr>
          </w:p>
        </w:tc>
        <w:tc>
          <w:tcPr>
            <w:tcW w:w="1190" w:type="pct"/>
            <w:gridSpan w:val="2"/>
            <w:vAlign w:val="center"/>
          </w:tcPr>
          <w:p w:rsidR="00990210" w:rsidRPr="005E557A" w:rsidRDefault="00990210" w:rsidP="00A63DC2">
            <w:pPr>
              <w:widowControl/>
              <w:jc w:val="center"/>
              <w:rPr>
                <w:rFonts w:eastAsia="仿宋"/>
                <w:color w:val="FF0000"/>
                <w:kern w:val="0"/>
                <w:szCs w:val="21"/>
              </w:rPr>
            </w:pPr>
          </w:p>
        </w:tc>
        <w:tc>
          <w:tcPr>
            <w:tcW w:w="881" w:type="pct"/>
            <w:gridSpan w:val="2"/>
            <w:vAlign w:val="center"/>
          </w:tcPr>
          <w:p w:rsidR="00990210" w:rsidRPr="005E557A" w:rsidRDefault="00990210" w:rsidP="00A63DC2">
            <w:pPr>
              <w:widowControl/>
              <w:jc w:val="center"/>
              <w:rPr>
                <w:rFonts w:eastAsia="仿宋"/>
                <w:color w:val="FF0000"/>
                <w:kern w:val="0"/>
                <w:szCs w:val="21"/>
              </w:rPr>
            </w:pPr>
          </w:p>
        </w:tc>
      </w:tr>
      <w:tr w:rsidR="00990210" w:rsidTr="00A63DC2">
        <w:trPr>
          <w:trHeight w:val="397"/>
          <w:jc w:val="center"/>
        </w:trPr>
        <w:tc>
          <w:tcPr>
            <w:tcW w:w="1898" w:type="pct"/>
            <w:vAlign w:val="center"/>
          </w:tcPr>
          <w:p w:rsidR="00990210" w:rsidRDefault="00990210" w:rsidP="00A63DC2">
            <w:pPr>
              <w:widowControl/>
              <w:jc w:val="left"/>
              <w:rPr>
                <w:rFonts w:ascii="仿宋" w:eastAsia="仿宋" w:hAnsi="仿宋" w:cs="仿宋"/>
                <w:kern w:val="0"/>
                <w:szCs w:val="21"/>
              </w:rPr>
            </w:pPr>
            <w:r>
              <w:rPr>
                <w:rFonts w:ascii="仿宋" w:eastAsia="仿宋" w:hAnsi="仿宋" w:cs="仿宋" w:hint="eastAsia"/>
                <w:kern w:val="0"/>
                <w:szCs w:val="21"/>
              </w:rPr>
              <w:t xml:space="preserve">          会议费、培训费</w:t>
            </w:r>
          </w:p>
        </w:tc>
        <w:tc>
          <w:tcPr>
            <w:tcW w:w="1031" w:type="pct"/>
            <w:gridSpan w:val="2"/>
            <w:vAlign w:val="center"/>
          </w:tcPr>
          <w:p w:rsidR="00990210" w:rsidRDefault="00990210" w:rsidP="00A63DC2">
            <w:pPr>
              <w:widowControl/>
              <w:jc w:val="center"/>
              <w:rPr>
                <w:rFonts w:ascii="仿宋" w:eastAsia="仿宋" w:hAnsi="仿宋" w:cs="仿宋"/>
                <w:color w:val="FF0000"/>
                <w:kern w:val="0"/>
                <w:szCs w:val="21"/>
              </w:rPr>
            </w:pPr>
          </w:p>
        </w:tc>
        <w:tc>
          <w:tcPr>
            <w:tcW w:w="1190" w:type="pct"/>
            <w:gridSpan w:val="2"/>
            <w:vAlign w:val="center"/>
          </w:tcPr>
          <w:p w:rsidR="00990210" w:rsidRPr="005E557A" w:rsidRDefault="00990210" w:rsidP="00A63DC2">
            <w:pPr>
              <w:widowControl/>
              <w:jc w:val="center"/>
              <w:rPr>
                <w:rFonts w:eastAsia="仿宋"/>
                <w:color w:val="FF0000"/>
                <w:kern w:val="0"/>
                <w:szCs w:val="21"/>
              </w:rPr>
            </w:pPr>
          </w:p>
        </w:tc>
        <w:tc>
          <w:tcPr>
            <w:tcW w:w="881" w:type="pct"/>
            <w:gridSpan w:val="2"/>
            <w:vAlign w:val="center"/>
          </w:tcPr>
          <w:p w:rsidR="00990210" w:rsidRPr="005E557A" w:rsidRDefault="00990210" w:rsidP="00A63DC2">
            <w:pPr>
              <w:widowControl/>
              <w:jc w:val="center"/>
              <w:rPr>
                <w:rFonts w:eastAsia="仿宋"/>
                <w:color w:val="FF0000"/>
                <w:kern w:val="0"/>
                <w:szCs w:val="21"/>
              </w:rPr>
            </w:pPr>
          </w:p>
        </w:tc>
      </w:tr>
      <w:tr w:rsidR="00990210" w:rsidTr="00A63DC2">
        <w:trPr>
          <w:trHeight w:val="397"/>
          <w:jc w:val="center"/>
        </w:trPr>
        <w:tc>
          <w:tcPr>
            <w:tcW w:w="1898" w:type="pct"/>
            <w:vAlign w:val="center"/>
          </w:tcPr>
          <w:p w:rsidR="00990210" w:rsidRDefault="00990210" w:rsidP="00A63DC2">
            <w:pPr>
              <w:widowControl/>
              <w:jc w:val="left"/>
              <w:rPr>
                <w:rFonts w:ascii="仿宋" w:eastAsia="仿宋" w:hAnsi="仿宋" w:cs="仿宋"/>
                <w:kern w:val="0"/>
                <w:szCs w:val="21"/>
              </w:rPr>
            </w:pPr>
            <w:r>
              <w:rPr>
                <w:rFonts w:ascii="仿宋" w:eastAsia="仿宋" w:hAnsi="仿宋" w:cs="仿宋" w:hint="eastAsia"/>
                <w:kern w:val="0"/>
                <w:szCs w:val="21"/>
              </w:rPr>
              <w:t>政府采购金额</w:t>
            </w:r>
          </w:p>
        </w:tc>
        <w:tc>
          <w:tcPr>
            <w:tcW w:w="1031" w:type="pct"/>
            <w:gridSpan w:val="2"/>
            <w:vAlign w:val="center"/>
          </w:tcPr>
          <w:p w:rsidR="00990210" w:rsidRDefault="00990210" w:rsidP="00A63DC2">
            <w:pPr>
              <w:widowControl/>
              <w:jc w:val="center"/>
              <w:rPr>
                <w:rFonts w:ascii="仿宋" w:eastAsia="仿宋" w:hAnsi="仿宋" w:cs="仿宋"/>
                <w:kern w:val="0"/>
                <w:szCs w:val="21"/>
              </w:rPr>
            </w:pPr>
            <w:r>
              <w:rPr>
                <w:rFonts w:ascii="仿宋" w:eastAsia="仿宋" w:hAnsi="仿宋" w:cs="仿宋" w:hint="eastAsia"/>
                <w:kern w:val="0"/>
                <w:szCs w:val="21"/>
              </w:rPr>
              <w:t>——</w:t>
            </w:r>
          </w:p>
        </w:tc>
        <w:tc>
          <w:tcPr>
            <w:tcW w:w="1190" w:type="pct"/>
            <w:gridSpan w:val="2"/>
            <w:vAlign w:val="center"/>
          </w:tcPr>
          <w:p w:rsidR="00990210" w:rsidRPr="005E557A" w:rsidRDefault="00990210" w:rsidP="00A63DC2">
            <w:pPr>
              <w:widowControl/>
              <w:jc w:val="center"/>
              <w:rPr>
                <w:rFonts w:eastAsia="仿宋"/>
                <w:kern w:val="0"/>
                <w:szCs w:val="21"/>
              </w:rPr>
            </w:pPr>
          </w:p>
        </w:tc>
        <w:tc>
          <w:tcPr>
            <w:tcW w:w="881" w:type="pct"/>
            <w:gridSpan w:val="2"/>
            <w:vAlign w:val="center"/>
          </w:tcPr>
          <w:p w:rsidR="00990210" w:rsidRPr="005E557A" w:rsidRDefault="00990210" w:rsidP="00A63DC2">
            <w:pPr>
              <w:widowControl/>
              <w:jc w:val="center"/>
              <w:rPr>
                <w:rFonts w:eastAsia="仿宋"/>
                <w:kern w:val="0"/>
                <w:szCs w:val="21"/>
              </w:rPr>
            </w:pPr>
          </w:p>
        </w:tc>
      </w:tr>
      <w:tr w:rsidR="00990210" w:rsidTr="00A63DC2">
        <w:trPr>
          <w:trHeight w:val="397"/>
          <w:jc w:val="center"/>
        </w:trPr>
        <w:tc>
          <w:tcPr>
            <w:tcW w:w="1898" w:type="pct"/>
            <w:vAlign w:val="center"/>
          </w:tcPr>
          <w:p w:rsidR="00990210" w:rsidRDefault="00990210" w:rsidP="00A63DC2">
            <w:pPr>
              <w:widowControl/>
              <w:jc w:val="left"/>
              <w:rPr>
                <w:rFonts w:ascii="仿宋" w:eastAsia="仿宋" w:hAnsi="仿宋" w:cs="仿宋"/>
                <w:kern w:val="0"/>
                <w:szCs w:val="21"/>
              </w:rPr>
            </w:pPr>
            <w:r>
              <w:rPr>
                <w:rFonts w:ascii="仿宋" w:eastAsia="仿宋" w:hAnsi="仿宋" w:cs="仿宋" w:hint="eastAsia"/>
                <w:kern w:val="0"/>
                <w:szCs w:val="21"/>
              </w:rPr>
              <w:t xml:space="preserve">单位基本支出预算调整 </w:t>
            </w:r>
          </w:p>
        </w:tc>
        <w:tc>
          <w:tcPr>
            <w:tcW w:w="1031" w:type="pct"/>
            <w:gridSpan w:val="2"/>
            <w:vAlign w:val="center"/>
          </w:tcPr>
          <w:p w:rsidR="00990210" w:rsidRDefault="00990210" w:rsidP="00A63DC2">
            <w:pPr>
              <w:widowControl/>
              <w:jc w:val="center"/>
              <w:rPr>
                <w:rFonts w:ascii="仿宋" w:eastAsia="仿宋" w:hAnsi="仿宋" w:cs="仿宋"/>
                <w:kern w:val="0"/>
                <w:szCs w:val="21"/>
              </w:rPr>
            </w:pPr>
            <w:r>
              <w:rPr>
                <w:rFonts w:ascii="仿宋" w:eastAsia="仿宋" w:hAnsi="仿宋" w:cs="仿宋" w:hint="eastAsia"/>
                <w:kern w:val="0"/>
                <w:szCs w:val="21"/>
              </w:rPr>
              <w:t>——</w:t>
            </w:r>
          </w:p>
        </w:tc>
        <w:tc>
          <w:tcPr>
            <w:tcW w:w="1190" w:type="pct"/>
            <w:gridSpan w:val="2"/>
            <w:vAlign w:val="center"/>
          </w:tcPr>
          <w:p w:rsidR="00990210" w:rsidRPr="005E557A" w:rsidRDefault="00990210" w:rsidP="00A63DC2">
            <w:pPr>
              <w:widowControl/>
              <w:jc w:val="center"/>
              <w:rPr>
                <w:rFonts w:eastAsia="仿宋"/>
                <w:kern w:val="0"/>
                <w:szCs w:val="21"/>
              </w:rPr>
            </w:pPr>
          </w:p>
        </w:tc>
        <w:tc>
          <w:tcPr>
            <w:tcW w:w="881" w:type="pct"/>
            <w:gridSpan w:val="2"/>
            <w:vAlign w:val="center"/>
          </w:tcPr>
          <w:p w:rsidR="00990210" w:rsidRPr="005E557A" w:rsidRDefault="00990210" w:rsidP="00A63DC2">
            <w:pPr>
              <w:widowControl/>
              <w:jc w:val="center"/>
              <w:rPr>
                <w:rFonts w:eastAsia="仿宋"/>
                <w:kern w:val="0"/>
                <w:szCs w:val="21"/>
              </w:rPr>
            </w:pPr>
          </w:p>
        </w:tc>
      </w:tr>
      <w:tr w:rsidR="00990210" w:rsidTr="00A63DC2">
        <w:trPr>
          <w:trHeight w:val="397"/>
          <w:jc w:val="center"/>
        </w:trPr>
        <w:tc>
          <w:tcPr>
            <w:tcW w:w="1898" w:type="pct"/>
            <w:vMerge w:val="restart"/>
            <w:vAlign w:val="center"/>
          </w:tcPr>
          <w:p w:rsidR="00990210" w:rsidRDefault="00990210" w:rsidP="00A63DC2">
            <w:pPr>
              <w:widowControl/>
              <w:jc w:val="center"/>
              <w:rPr>
                <w:rFonts w:ascii="仿宋" w:eastAsia="仿宋" w:hAnsi="仿宋" w:cs="仿宋"/>
                <w:kern w:val="0"/>
                <w:szCs w:val="21"/>
              </w:rPr>
            </w:pPr>
            <w:r>
              <w:rPr>
                <w:rFonts w:ascii="仿宋" w:eastAsia="仿宋" w:hAnsi="仿宋" w:cs="仿宋" w:hint="eastAsia"/>
                <w:kern w:val="0"/>
                <w:szCs w:val="21"/>
              </w:rPr>
              <w:t>楼堂馆所控制情况</w:t>
            </w:r>
            <w:r>
              <w:rPr>
                <w:rFonts w:ascii="仿宋" w:eastAsia="仿宋" w:hAnsi="仿宋" w:cs="仿宋" w:hint="eastAsia"/>
                <w:kern w:val="0"/>
                <w:szCs w:val="21"/>
              </w:rPr>
              <w:br/>
              <w:t>（2021年完工项目）</w:t>
            </w:r>
          </w:p>
        </w:tc>
        <w:tc>
          <w:tcPr>
            <w:tcW w:w="505" w:type="pct"/>
            <w:vAlign w:val="center"/>
          </w:tcPr>
          <w:p w:rsidR="00990210" w:rsidRDefault="00990210" w:rsidP="00A63DC2">
            <w:pPr>
              <w:widowControl/>
              <w:spacing w:line="240" w:lineRule="exact"/>
              <w:jc w:val="center"/>
              <w:rPr>
                <w:rFonts w:ascii="仿宋" w:eastAsia="仿宋" w:hAnsi="仿宋" w:cs="仿宋"/>
                <w:bCs/>
                <w:kern w:val="0"/>
                <w:szCs w:val="21"/>
              </w:rPr>
            </w:pPr>
            <w:r>
              <w:rPr>
                <w:rFonts w:ascii="仿宋" w:eastAsia="仿宋" w:hAnsi="仿宋" w:cs="仿宋" w:hint="eastAsia"/>
                <w:bCs/>
                <w:kern w:val="0"/>
                <w:szCs w:val="21"/>
              </w:rPr>
              <w:t>批复规模</w:t>
            </w:r>
            <w:r>
              <w:rPr>
                <w:rFonts w:ascii="仿宋" w:eastAsia="仿宋" w:hAnsi="仿宋" w:cs="仿宋" w:hint="eastAsia"/>
                <w:bCs/>
                <w:kern w:val="0"/>
                <w:szCs w:val="21"/>
              </w:rPr>
              <w:br/>
              <w:t>（㎡）</w:t>
            </w:r>
          </w:p>
        </w:tc>
        <w:tc>
          <w:tcPr>
            <w:tcW w:w="526" w:type="pct"/>
            <w:vAlign w:val="center"/>
          </w:tcPr>
          <w:p w:rsidR="00990210" w:rsidRDefault="00990210" w:rsidP="00A63DC2">
            <w:pPr>
              <w:widowControl/>
              <w:spacing w:line="240" w:lineRule="exact"/>
              <w:jc w:val="center"/>
              <w:rPr>
                <w:rFonts w:ascii="仿宋" w:eastAsia="仿宋" w:hAnsi="仿宋" w:cs="仿宋"/>
                <w:bCs/>
                <w:kern w:val="0"/>
                <w:szCs w:val="21"/>
              </w:rPr>
            </w:pPr>
            <w:r>
              <w:rPr>
                <w:rFonts w:ascii="仿宋" w:eastAsia="仿宋" w:hAnsi="仿宋" w:cs="仿宋" w:hint="eastAsia"/>
                <w:bCs/>
                <w:kern w:val="0"/>
                <w:szCs w:val="21"/>
              </w:rPr>
              <w:t>实际规模（㎡）</w:t>
            </w:r>
          </w:p>
        </w:tc>
        <w:tc>
          <w:tcPr>
            <w:tcW w:w="519" w:type="pct"/>
            <w:vAlign w:val="center"/>
          </w:tcPr>
          <w:p w:rsidR="00990210" w:rsidRDefault="00990210" w:rsidP="00A63DC2">
            <w:pPr>
              <w:widowControl/>
              <w:spacing w:line="240" w:lineRule="exact"/>
              <w:jc w:val="center"/>
              <w:rPr>
                <w:rFonts w:ascii="仿宋" w:eastAsia="仿宋" w:hAnsi="仿宋" w:cs="仿宋"/>
                <w:bCs/>
                <w:kern w:val="0"/>
                <w:szCs w:val="21"/>
              </w:rPr>
            </w:pPr>
            <w:r>
              <w:rPr>
                <w:rFonts w:ascii="仿宋" w:eastAsia="仿宋" w:hAnsi="仿宋" w:cs="仿宋" w:hint="eastAsia"/>
                <w:bCs/>
                <w:kern w:val="0"/>
                <w:szCs w:val="21"/>
              </w:rPr>
              <w:t>规模控制率</w:t>
            </w:r>
          </w:p>
        </w:tc>
        <w:tc>
          <w:tcPr>
            <w:tcW w:w="671" w:type="pct"/>
            <w:vAlign w:val="center"/>
          </w:tcPr>
          <w:p w:rsidR="00990210" w:rsidRDefault="00990210" w:rsidP="00A63DC2">
            <w:pPr>
              <w:widowControl/>
              <w:spacing w:line="240" w:lineRule="exact"/>
              <w:jc w:val="center"/>
              <w:rPr>
                <w:rFonts w:ascii="仿宋" w:eastAsia="仿宋" w:hAnsi="仿宋" w:cs="仿宋"/>
                <w:bCs/>
                <w:kern w:val="0"/>
                <w:szCs w:val="21"/>
              </w:rPr>
            </w:pPr>
            <w:r>
              <w:rPr>
                <w:rFonts w:ascii="仿宋" w:eastAsia="仿宋" w:hAnsi="仿宋" w:cs="仿宋" w:hint="eastAsia"/>
                <w:bCs/>
                <w:kern w:val="0"/>
                <w:szCs w:val="21"/>
              </w:rPr>
              <w:t>预算投资（万元）</w:t>
            </w:r>
          </w:p>
        </w:tc>
        <w:tc>
          <w:tcPr>
            <w:tcW w:w="428" w:type="pct"/>
            <w:vAlign w:val="center"/>
          </w:tcPr>
          <w:p w:rsidR="00990210" w:rsidRDefault="00990210" w:rsidP="00A63DC2">
            <w:pPr>
              <w:widowControl/>
              <w:spacing w:line="240" w:lineRule="exact"/>
              <w:jc w:val="center"/>
              <w:rPr>
                <w:rFonts w:ascii="仿宋" w:eastAsia="仿宋" w:hAnsi="仿宋" w:cs="仿宋"/>
                <w:bCs/>
                <w:kern w:val="0"/>
                <w:szCs w:val="21"/>
              </w:rPr>
            </w:pPr>
            <w:r>
              <w:rPr>
                <w:rFonts w:ascii="仿宋" w:eastAsia="仿宋" w:hAnsi="仿宋" w:cs="仿宋" w:hint="eastAsia"/>
                <w:bCs/>
                <w:kern w:val="0"/>
                <w:szCs w:val="21"/>
              </w:rPr>
              <w:t>实际投资（万元）</w:t>
            </w:r>
          </w:p>
        </w:tc>
        <w:tc>
          <w:tcPr>
            <w:tcW w:w="453" w:type="pct"/>
            <w:vAlign w:val="center"/>
          </w:tcPr>
          <w:p w:rsidR="00990210" w:rsidRDefault="00990210" w:rsidP="00A63DC2">
            <w:pPr>
              <w:widowControl/>
              <w:spacing w:line="240" w:lineRule="exact"/>
              <w:jc w:val="center"/>
              <w:rPr>
                <w:rFonts w:ascii="仿宋" w:eastAsia="仿宋" w:hAnsi="仿宋" w:cs="仿宋"/>
                <w:bCs/>
                <w:kern w:val="0"/>
                <w:szCs w:val="21"/>
              </w:rPr>
            </w:pPr>
            <w:r>
              <w:rPr>
                <w:rFonts w:ascii="仿宋" w:eastAsia="仿宋" w:hAnsi="仿宋" w:cs="仿宋" w:hint="eastAsia"/>
                <w:bCs/>
                <w:kern w:val="0"/>
                <w:szCs w:val="21"/>
              </w:rPr>
              <w:t>投资概算控制率</w:t>
            </w:r>
          </w:p>
        </w:tc>
      </w:tr>
      <w:tr w:rsidR="00990210" w:rsidTr="00A63DC2">
        <w:trPr>
          <w:trHeight w:val="397"/>
          <w:jc w:val="center"/>
        </w:trPr>
        <w:tc>
          <w:tcPr>
            <w:tcW w:w="1898" w:type="pct"/>
            <w:vMerge/>
            <w:vAlign w:val="center"/>
          </w:tcPr>
          <w:p w:rsidR="00990210" w:rsidRDefault="00990210" w:rsidP="00A63DC2">
            <w:pPr>
              <w:widowControl/>
              <w:jc w:val="left"/>
              <w:rPr>
                <w:rFonts w:ascii="仿宋" w:eastAsia="仿宋" w:hAnsi="仿宋" w:cs="仿宋"/>
                <w:kern w:val="0"/>
                <w:szCs w:val="21"/>
              </w:rPr>
            </w:pPr>
          </w:p>
        </w:tc>
        <w:tc>
          <w:tcPr>
            <w:tcW w:w="505" w:type="pct"/>
            <w:vAlign w:val="center"/>
          </w:tcPr>
          <w:p w:rsidR="00990210" w:rsidRDefault="00990210" w:rsidP="00A63DC2">
            <w:pPr>
              <w:widowControl/>
              <w:jc w:val="center"/>
              <w:rPr>
                <w:rFonts w:ascii="仿宋" w:eastAsia="仿宋" w:hAnsi="仿宋" w:cs="仿宋"/>
                <w:kern w:val="0"/>
                <w:szCs w:val="21"/>
              </w:rPr>
            </w:pPr>
            <w:r>
              <w:rPr>
                <w:rFonts w:ascii="仿宋" w:eastAsia="仿宋" w:hAnsi="仿宋" w:cs="仿宋" w:hint="eastAsia"/>
                <w:kern w:val="0"/>
                <w:szCs w:val="21"/>
              </w:rPr>
              <w:t xml:space="preserve">　</w:t>
            </w:r>
          </w:p>
        </w:tc>
        <w:tc>
          <w:tcPr>
            <w:tcW w:w="526" w:type="pct"/>
            <w:vAlign w:val="center"/>
          </w:tcPr>
          <w:p w:rsidR="00990210" w:rsidRDefault="00990210" w:rsidP="00A63DC2">
            <w:pPr>
              <w:widowControl/>
              <w:jc w:val="left"/>
              <w:rPr>
                <w:rFonts w:ascii="仿宋" w:eastAsia="仿宋" w:hAnsi="仿宋" w:cs="仿宋"/>
                <w:kern w:val="0"/>
                <w:szCs w:val="21"/>
              </w:rPr>
            </w:pPr>
            <w:r>
              <w:rPr>
                <w:rFonts w:ascii="仿宋" w:eastAsia="仿宋" w:hAnsi="仿宋" w:cs="仿宋" w:hint="eastAsia"/>
                <w:kern w:val="0"/>
                <w:szCs w:val="21"/>
              </w:rPr>
              <w:t xml:space="preserve">　</w:t>
            </w:r>
          </w:p>
        </w:tc>
        <w:tc>
          <w:tcPr>
            <w:tcW w:w="519" w:type="pct"/>
            <w:vAlign w:val="center"/>
          </w:tcPr>
          <w:p w:rsidR="00990210" w:rsidRDefault="00990210" w:rsidP="00A63DC2">
            <w:pPr>
              <w:widowControl/>
              <w:jc w:val="left"/>
              <w:rPr>
                <w:rFonts w:ascii="仿宋" w:eastAsia="仿宋" w:hAnsi="仿宋" w:cs="仿宋"/>
                <w:kern w:val="0"/>
                <w:szCs w:val="21"/>
              </w:rPr>
            </w:pPr>
            <w:r>
              <w:rPr>
                <w:rFonts w:ascii="仿宋" w:eastAsia="仿宋" w:hAnsi="仿宋" w:cs="仿宋" w:hint="eastAsia"/>
                <w:kern w:val="0"/>
                <w:szCs w:val="21"/>
              </w:rPr>
              <w:t xml:space="preserve">　</w:t>
            </w:r>
          </w:p>
        </w:tc>
        <w:tc>
          <w:tcPr>
            <w:tcW w:w="671" w:type="pct"/>
            <w:vAlign w:val="center"/>
          </w:tcPr>
          <w:p w:rsidR="00990210" w:rsidRDefault="00990210" w:rsidP="00A63DC2">
            <w:pPr>
              <w:widowControl/>
              <w:jc w:val="left"/>
              <w:rPr>
                <w:rFonts w:ascii="仿宋" w:eastAsia="仿宋" w:hAnsi="仿宋" w:cs="仿宋"/>
                <w:kern w:val="0"/>
                <w:szCs w:val="21"/>
              </w:rPr>
            </w:pPr>
            <w:r>
              <w:rPr>
                <w:rFonts w:ascii="仿宋" w:eastAsia="仿宋" w:hAnsi="仿宋" w:cs="仿宋" w:hint="eastAsia"/>
                <w:kern w:val="0"/>
                <w:szCs w:val="21"/>
              </w:rPr>
              <w:t xml:space="preserve">　</w:t>
            </w:r>
          </w:p>
        </w:tc>
        <w:tc>
          <w:tcPr>
            <w:tcW w:w="428" w:type="pct"/>
            <w:vAlign w:val="center"/>
          </w:tcPr>
          <w:p w:rsidR="00990210" w:rsidRDefault="00990210" w:rsidP="00A63DC2">
            <w:pPr>
              <w:widowControl/>
              <w:jc w:val="left"/>
              <w:rPr>
                <w:rFonts w:ascii="仿宋" w:eastAsia="仿宋" w:hAnsi="仿宋" w:cs="仿宋"/>
                <w:kern w:val="0"/>
                <w:szCs w:val="21"/>
              </w:rPr>
            </w:pPr>
            <w:r>
              <w:rPr>
                <w:rFonts w:ascii="仿宋" w:eastAsia="仿宋" w:hAnsi="仿宋" w:cs="仿宋" w:hint="eastAsia"/>
                <w:kern w:val="0"/>
                <w:szCs w:val="21"/>
              </w:rPr>
              <w:t xml:space="preserve">　</w:t>
            </w:r>
          </w:p>
        </w:tc>
        <w:tc>
          <w:tcPr>
            <w:tcW w:w="453" w:type="pct"/>
            <w:vAlign w:val="center"/>
          </w:tcPr>
          <w:p w:rsidR="00990210" w:rsidRDefault="00990210" w:rsidP="00A63DC2">
            <w:pPr>
              <w:widowControl/>
              <w:jc w:val="left"/>
              <w:rPr>
                <w:rFonts w:ascii="仿宋" w:eastAsia="仿宋" w:hAnsi="仿宋" w:cs="仿宋"/>
                <w:kern w:val="0"/>
                <w:szCs w:val="21"/>
              </w:rPr>
            </w:pPr>
            <w:r>
              <w:rPr>
                <w:rFonts w:ascii="仿宋" w:eastAsia="仿宋" w:hAnsi="仿宋" w:cs="仿宋" w:hint="eastAsia"/>
                <w:kern w:val="0"/>
                <w:szCs w:val="21"/>
              </w:rPr>
              <w:t xml:space="preserve">　</w:t>
            </w:r>
          </w:p>
        </w:tc>
      </w:tr>
      <w:tr w:rsidR="00990210" w:rsidTr="00A63DC2">
        <w:trPr>
          <w:trHeight w:val="397"/>
          <w:jc w:val="center"/>
        </w:trPr>
        <w:tc>
          <w:tcPr>
            <w:tcW w:w="1898" w:type="pct"/>
            <w:vAlign w:val="center"/>
          </w:tcPr>
          <w:p w:rsidR="00990210" w:rsidRDefault="00990210" w:rsidP="00A63DC2">
            <w:pPr>
              <w:widowControl/>
              <w:jc w:val="center"/>
              <w:rPr>
                <w:rFonts w:ascii="仿宋" w:eastAsia="仿宋" w:hAnsi="仿宋" w:cs="仿宋"/>
                <w:kern w:val="0"/>
                <w:szCs w:val="21"/>
              </w:rPr>
            </w:pPr>
            <w:r>
              <w:rPr>
                <w:rFonts w:ascii="仿宋" w:eastAsia="仿宋" w:hAnsi="仿宋" w:cs="仿宋" w:hint="eastAsia"/>
                <w:kern w:val="0"/>
                <w:szCs w:val="21"/>
              </w:rPr>
              <w:t>厉行节约保障措施</w:t>
            </w:r>
          </w:p>
        </w:tc>
        <w:tc>
          <w:tcPr>
            <w:tcW w:w="3102" w:type="pct"/>
            <w:gridSpan w:val="6"/>
            <w:vAlign w:val="center"/>
          </w:tcPr>
          <w:p w:rsidR="00990210" w:rsidRDefault="00990210" w:rsidP="00A63DC2">
            <w:pPr>
              <w:widowControl/>
              <w:jc w:val="center"/>
              <w:rPr>
                <w:rFonts w:ascii="仿宋" w:eastAsia="仿宋" w:hAnsi="仿宋" w:cs="仿宋"/>
                <w:kern w:val="0"/>
                <w:szCs w:val="21"/>
              </w:rPr>
            </w:pPr>
            <w:r>
              <w:rPr>
                <w:rFonts w:ascii="仿宋" w:eastAsia="仿宋" w:hAnsi="仿宋" w:cs="仿宋" w:hint="eastAsia"/>
                <w:kern w:val="0"/>
                <w:szCs w:val="21"/>
              </w:rPr>
              <w:t xml:space="preserve">　</w:t>
            </w:r>
          </w:p>
        </w:tc>
      </w:tr>
    </w:tbl>
    <w:p w:rsidR="00990210" w:rsidRDefault="00990210" w:rsidP="00990210">
      <w:pPr>
        <w:rPr>
          <w:rFonts w:ascii="仿宋" w:eastAsia="仿宋" w:hAnsi="仿宋" w:cs="仿宋"/>
        </w:rPr>
      </w:pPr>
      <w:r>
        <w:rPr>
          <w:rFonts w:ascii="仿宋" w:eastAsia="仿宋" w:hAnsi="仿宋" w:cs="仿宋" w:hint="eastAsia"/>
        </w:rPr>
        <w:t>说明：“项目支出”需要填报基本支出以外的所有项目支出情况，“公用经费”填报基本支出中的一般商品和服务支出。</w:t>
      </w:r>
    </w:p>
    <w:p w:rsidR="00990210" w:rsidRPr="00435A77" w:rsidRDefault="00990210" w:rsidP="00990210">
      <w:pPr>
        <w:widowControl/>
        <w:spacing w:afterLines="50" w:after="156" w:line="400" w:lineRule="exact"/>
        <w:jc w:val="left"/>
        <w:rPr>
          <w:rFonts w:ascii="Times New Roman" w:eastAsia="方正黑体_GBK" w:hAnsi="Times New Roman" w:cs="Times New Roman"/>
          <w:kern w:val="0"/>
          <w:szCs w:val="21"/>
        </w:rPr>
        <w:sectPr w:rsidR="00990210" w:rsidRPr="00435A77" w:rsidSect="00970B88">
          <w:pgSz w:w="11906" w:h="16838" w:code="9"/>
          <w:pgMar w:top="709" w:right="1474" w:bottom="709" w:left="1474" w:header="851" w:footer="1134" w:gutter="0"/>
          <w:cols w:space="720"/>
          <w:docGrid w:type="lines" w:linePitch="312"/>
        </w:sectPr>
      </w:pPr>
      <w:r w:rsidRPr="00435A77">
        <w:rPr>
          <w:rFonts w:ascii="Times New Roman" w:eastAsia="方正黑体_GBK" w:hAnsi="Times New Roman" w:cs="Times New Roman"/>
          <w:kern w:val="0"/>
          <w:szCs w:val="21"/>
        </w:rPr>
        <w:t>填表人：佘小盼</w:t>
      </w:r>
      <w:r w:rsidRPr="00435A77">
        <w:rPr>
          <w:rFonts w:ascii="Times New Roman" w:eastAsia="方正黑体_GBK" w:hAnsi="Times New Roman" w:cs="Times New Roman"/>
          <w:kern w:val="0"/>
          <w:szCs w:val="21"/>
        </w:rPr>
        <w:t xml:space="preserve">   </w:t>
      </w:r>
      <w:r w:rsidRPr="00435A77">
        <w:rPr>
          <w:rFonts w:ascii="Times New Roman" w:eastAsia="方正黑体_GBK" w:hAnsi="Times New Roman" w:cs="Times New Roman"/>
          <w:kern w:val="0"/>
          <w:szCs w:val="21"/>
        </w:rPr>
        <w:t>填报日期：</w:t>
      </w:r>
      <w:r w:rsidRPr="00435A77">
        <w:rPr>
          <w:rFonts w:ascii="Times New Roman" w:eastAsia="方正黑体_GBK" w:hAnsi="Times New Roman" w:cs="Times New Roman"/>
          <w:kern w:val="0"/>
          <w:szCs w:val="21"/>
        </w:rPr>
        <w:t xml:space="preserve">          </w:t>
      </w:r>
      <w:r w:rsidRPr="00435A77">
        <w:rPr>
          <w:rFonts w:ascii="Times New Roman" w:eastAsia="方正黑体_GBK" w:hAnsi="Times New Roman" w:cs="Times New Roman"/>
          <w:kern w:val="0"/>
          <w:szCs w:val="21"/>
        </w:rPr>
        <w:t>联系电话：</w:t>
      </w:r>
      <w:r w:rsidRPr="00435A77">
        <w:rPr>
          <w:rFonts w:ascii="Times New Roman" w:eastAsia="方正黑体_GBK" w:hAnsi="Times New Roman" w:cs="Times New Roman"/>
          <w:kern w:val="0"/>
          <w:szCs w:val="21"/>
        </w:rPr>
        <w:t xml:space="preserve">89967312     </w:t>
      </w:r>
      <w:r w:rsidRPr="00435A77">
        <w:rPr>
          <w:rFonts w:ascii="Times New Roman" w:eastAsia="方正黑体_GBK" w:hAnsi="Times New Roman" w:cs="Times New Roman"/>
          <w:kern w:val="0"/>
          <w:szCs w:val="21"/>
        </w:rPr>
        <w:t>单位负责人签字：</w:t>
      </w:r>
    </w:p>
    <w:p w:rsidR="00990210" w:rsidRPr="00A75E74" w:rsidRDefault="00990210" w:rsidP="00990210">
      <w:pPr>
        <w:widowControl/>
        <w:spacing w:afterLines="50" w:after="156"/>
        <w:jc w:val="left"/>
        <w:outlineLvl w:val="1"/>
        <w:rPr>
          <w:rFonts w:eastAsia="方正黑体_GBK"/>
          <w:sz w:val="32"/>
          <w:szCs w:val="32"/>
        </w:rPr>
      </w:pPr>
      <w:r w:rsidRPr="00A75E74">
        <w:rPr>
          <w:rFonts w:eastAsia="方正黑体_GBK" w:hint="eastAsia"/>
          <w:sz w:val="32"/>
          <w:szCs w:val="32"/>
        </w:rPr>
        <w:lastRenderedPageBreak/>
        <w:t>附件</w:t>
      </w:r>
      <w:r w:rsidRPr="00A75E74">
        <w:rPr>
          <w:rFonts w:eastAsia="方正黑体_GBK" w:hint="eastAsia"/>
          <w:sz w:val="32"/>
          <w:szCs w:val="32"/>
        </w:rPr>
        <w:t>3</w:t>
      </w:r>
    </w:p>
    <w:p w:rsidR="00990210" w:rsidRPr="00A75E74" w:rsidRDefault="00990210" w:rsidP="00990210">
      <w:pPr>
        <w:widowControl/>
        <w:spacing w:beforeLines="50" w:before="156" w:afterLines="50" w:after="156" w:line="600" w:lineRule="exact"/>
        <w:jc w:val="center"/>
        <w:rPr>
          <w:rFonts w:ascii="方正小标宋_GBK" w:eastAsia="方正小标宋_GBK" w:hAnsi="微软雅黑" w:cs="微软雅黑"/>
          <w:color w:val="000000"/>
          <w:kern w:val="0"/>
          <w:sz w:val="44"/>
          <w:szCs w:val="44"/>
        </w:rPr>
      </w:pPr>
      <w:r w:rsidRPr="00A75E74">
        <w:rPr>
          <w:rFonts w:ascii="方正小标宋_GBK" w:eastAsia="方正小标宋_GBK" w:hAnsi="微软雅黑" w:cs="微软雅黑" w:hint="eastAsia"/>
          <w:color w:val="000000"/>
          <w:kern w:val="0"/>
          <w:sz w:val="44"/>
          <w:szCs w:val="44"/>
        </w:rPr>
        <w:t>2021年度单位整体支出绩效自评表</w:t>
      </w:r>
    </w:p>
    <w:tbl>
      <w:tblPr>
        <w:tblW w:w="5102"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974"/>
        <w:gridCol w:w="973"/>
        <w:gridCol w:w="861"/>
        <w:gridCol w:w="1133"/>
        <w:gridCol w:w="197"/>
        <w:gridCol w:w="1146"/>
        <w:gridCol w:w="1142"/>
        <w:gridCol w:w="649"/>
        <w:gridCol w:w="11"/>
        <w:gridCol w:w="883"/>
        <w:gridCol w:w="11"/>
        <w:gridCol w:w="1209"/>
        <w:gridCol w:w="9"/>
      </w:tblGrid>
      <w:tr w:rsidR="00990210" w:rsidRPr="003A2A40" w:rsidTr="00A63DC2">
        <w:trPr>
          <w:trHeight w:val="255"/>
          <w:jc w:val="center"/>
        </w:trPr>
        <w:tc>
          <w:tcPr>
            <w:tcW w:w="529" w:type="pct"/>
            <w:vAlign w:val="center"/>
          </w:tcPr>
          <w:p w:rsidR="00990210" w:rsidRPr="003A2A40" w:rsidRDefault="00990210" w:rsidP="00A63DC2">
            <w:pPr>
              <w:widowControl/>
              <w:spacing w:line="240" w:lineRule="exact"/>
              <w:jc w:val="left"/>
              <w:rPr>
                <w:rFonts w:eastAsia="方正仿宋_GBK" w:cs="仿宋"/>
                <w:color w:val="000000"/>
                <w:kern w:val="0"/>
                <w:szCs w:val="21"/>
              </w:rPr>
            </w:pPr>
            <w:r w:rsidRPr="003A2A40">
              <w:rPr>
                <w:rFonts w:eastAsia="方正仿宋_GBK" w:cs="仿宋" w:hint="eastAsia"/>
                <w:color w:val="000000"/>
                <w:kern w:val="0"/>
                <w:szCs w:val="21"/>
              </w:rPr>
              <w:t>预算单位名称</w:t>
            </w:r>
          </w:p>
        </w:tc>
        <w:tc>
          <w:tcPr>
            <w:tcW w:w="4471" w:type="pct"/>
            <w:gridSpan w:val="12"/>
            <w:vAlign w:val="center"/>
          </w:tcPr>
          <w:p w:rsidR="00990210" w:rsidRPr="003A2A40" w:rsidRDefault="00990210" w:rsidP="00A63DC2">
            <w:pPr>
              <w:widowControl/>
              <w:spacing w:line="240" w:lineRule="exact"/>
              <w:jc w:val="center"/>
              <w:rPr>
                <w:rFonts w:eastAsia="方正仿宋_GBK" w:cs="仿宋"/>
                <w:color w:val="000000"/>
                <w:kern w:val="0"/>
                <w:szCs w:val="21"/>
              </w:rPr>
            </w:pPr>
            <w:r>
              <w:rPr>
                <w:rFonts w:eastAsia="方正仿宋_GBK" w:cs="仿宋" w:hint="eastAsia"/>
                <w:color w:val="000000"/>
                <w:kern w:val="0"/>
                <w:szCs w:val="21"/>
              </w:rPr>
              <w:t>湖南省质量和标准化研究院</w:t>
            </w:r>
          </w:p>
        </w:tc>
      </w:tr>
      <w:tr w:rsidR="00990210" w:rsidRPr="003A2A40" w:rsidTr="00A63DC2">
        <w:trPr>
          <w:gridAfter w:val="1"/>
          <w:wAfter w:w="6" w:type="pct"/>
          <w:trHeight w:val="255"/>
          <w:jc w:val="center"/>
        </w:trPr>
        <w:tc>
          <w:tcPr>
            <w:tcW w:w="529" w:type="pct"/>
            <w:vMerge w:val="restart"/>
            <w:vAlign w:val="center"/>
          </w:tcPr>
          <w:p w:rsidR="00990210" w:rsidRPr="003A2A40" w:rsidRDefault="00990210" w:rsidP="00A63DC2">
            <w:pPr>
              <w:widowControl/>
              <w:spacing w:line="240" w:lineRule="exact"/>
              <w:jc w:val="center"/>
              <w:rPr>
                <w:rFonts w:eastAsia="方正仿宋_GBK" w:cs="仿宋"/>
                <w:color w:val="000000"/>
                <w:kern w:val="0"/>
                <w:szCs w:val="21"/>
              </w:rPr>
            </w:pPr>
            <w:r w:rsidRPr="003A2A40">
              <w:rPr>
                <w:rFonts w:eastAsia="方正仿宋_GBK" w:cs="仿宋" w:hint="eastAsia"/>
                <w:color w:val="000000"/>
                <w:kern w:val="0"/>
                <w:szCs w:val="21"/>
              </w:rPr>
              <w:t>年度预</w:t>
            </w:r>
          </w:p>
          <w:p w:rsidR="00990210" w:rsidRPr="003A2A40" w:rsidRDefault="00990210" w:rsidP="00A63DC2">
            <w:pPr>
              <w:widowControl/>
              <w:spacing w:line="240" w:lineRule="exact"/>
              <w:jc w:val="center"/>
              <w:rPr>
                <w:rFonts w:eastAsia="方正仿宋_GBK" w:cs="仿宋"/>
                <w:color w:val="000000"/>
                <w:kern w:val="0"/>
                <w:szCs w:val="21"/>
              </w:rPr>
            </w:pPr>
            <w:r w:rsidRPr="003A2A40">
              <w:rPr>
                <w:rFonts w:eastAsia="方正仿宋_GBK" w:cs="仿宋" w:hint="eastAsia"/>
                <w:color w:val="000000"/>
                <w:kern w:val="0"/>
                <w:szCs w:val="21"/>
              </w:rPr>
              <w:t>算申请</w:t>
            </w:r>
            <w:r w:rsidRPr="003A2A40">
              <w:rPr>
                <w:rFonts w:eastAsia="方正仿宋_GBK" w:cs="仿宋" w:hint="eastAsia"/>
                <w:color w:val="000000"/>
                <w:kern w:val="0"/>
                <w:szCs w:val="21"/>
              </w:rPr>
              <w:br/>
            </w:r>
            <w:r w:rsidRPr="003A2A40">
              <w:rPr>
                <w:rFonts w:eastAsia="方正仿宋_GBK" w:cs="仿宋" w:hint="eastAsia"/>
                <w:color w:val="000000"/>
                <w:kern w:val="0"/>
                <w:szCs w:val="21"/>
              </w:rPr>
              <w:t>（万元）</w:t>
            </w:r>
          </w:p>
        </w:tc>
        <w:tc>
          <w:tcPr>
            <w:tcW w:w="997" w:type="pct"/>
            <w:gridSpan w:val="2"/>
            <w:vAlign w:val="center"/>
          </w:tcPr>
          <w:p w:rsidR="00990210" w:rsidRPr="003A2A40" w:rsidRDefault="00990210" w:rsidP="00A63DC2">
            <w:pPr>
              <w:spacing w:line="240" w:lineRule="exact"/>
              <w:jc w:val="center"/>
              <w:rPr>
                <w:rFonts w:eastAsia="方正仿宋_GBK" w:cs="仿宋"/>
                <w:szCs w:val="21"/>
              </w:rPr>
            </w:pPr>
          </w:p>
        </w:tc>
        <w:tc>
          <w:tcPr>
            <w:tcW w:w="616" w:type="pct"/>
            <w:vAlign w:val="center"/>
          </w:tcPr>
          <w:p w:rsidR="00990210" w:rsidRPr="003A2A40" w:rsidRDefault="00990210" w:rsidP="00A63DC2">
            <w:pPr>
              <w:spacing w:line="240" w:lineRule="exact"/>
              <w:jc w:val="center"/>
              <w:rPr>
                <w:rFonts w:eastAsia="方正仿宋_GBK" w:cs="仿宋"/>
                <w:szCs w:val="21"/>
              </w:rPr>
            </w:pPr>
            <w:r w:rsidRPr="003A2A40">
              <w:rPr>
                <w:rFonts w:eastAsia="方正仿宋_GBK" w:cs="仿宋" w:hint="eastAsia"/>
                <w:szCs w:val="21"/>
              </w:rPr>
              <w:t>年初</w:t>
            </w:r>
          </w:p>
          <w:p w:rsidR="00990210" w:rsidRPr="003A2A40" w:rsidRDefault="00990210" w:rsidP="00A63DC2">
            <w:pPr>
              <w:spacing w:line="240" w:lineRule="exact"/>
              <w:jc w:val="center"/>
              <w:rPr>
                <w:rFonts w:eastAsia="方正仿宋_GBK" w:cs="仿宋"/>
                <w:szCs w:val="21"/>
              </w:rPr>
            </w:pPr>
            <w:r w:rsidRPr="003A2A40">
              <w:rPr>
                <w:rFonts w:eastAsia="方正仿宋_GBK" w:cs="仿宋" w:hint="eastAsia"/>
                <w:szCs w:val="21"/>
              </w:rPr>
              <w:t>预算数</w:t>
            </w:r>
          </w:p>
        </w:tc>
        <w:tc>
          <w:tcPr>
            <w:tcW w:w="729" w:type="pct"/>
            <w:gridSpan w:val="2"/>
            <w:vAlign w:val="center"/>
          </w:tcPr>
          <w:p w:rsidR="00990210" w:rsidRPr="003A2A40" w:rsidRDefault="00990210" w:rsidP="00A63DC2">
            <w:pPr>
              <w:spacing w:line="240" w:lineRule="exact"/>
              <w:jc w:val="center"/>
              <w:rPr>
                <w:rFonts w:eastAsia="方正仿宋_GBK" w:cs="仿宋"/>
                <w:szCs w:val="21"/>
              </w:rPr>
            </w:pPr>
            <w:r w:rsidRPr="003A2A40">
              <w:rPr>
                <w:rFonts w:eastAsia="方正仿宋_GBK" w:cs="仿宋" w:hint="eastAsia"/>
                <w:szCs w:val="21"/>
              </w:rPr>
              <w:t>全年预算数</w:t>
            </w:r>
          </w:p>
        </w:tc>
        <w:tc>
          <w:tcPr>
            <w:tcW w:w="621" w:type="pct"/>
            <w:vAlign w:val="center"/>
          </w:tcPr>
          <w:p w:rsidR="00990210" w:rsidRPr="003A2A40" w:rsidRDefault="00990210" w:rsidP="00A63DC2">
            <w:pPr>
              <w:spacing w:line="240" w:lineRule="exact"/>
              <w:jc w:val="center"/>
              <w:rPr>
                <w:rFonts w:eastAsia="方正仿宋_GBK" w:cs="仿宋"/>
                <w:szCs w:val="21"/>
              </w:rPr>
            </w:pPr>
            <w:r w:rsidRPr="003A2A40">
              <w:rPr>
                <w:rFonts w:eastAsia="方正仿宋_GBK" w:cs="仿宋" w:hint="eastAsia"/>
                <w:szCs w:val="21"/>
              </w:rPr>
              <w:t>全年执行数</w:t>
            </w:r>
          </w:p>
        </w:tc>
        <w:tc>
          <w:tcPr>
            <w:tcW w:w="353" w:type="pct"/>
            <w:vAlign w:val="center"/>
          </w:tcPr>
          <w:p w:rsidR="00990210" w:rsidRPr="003A2A40" w:rsidRDefault="00990210" w:rsidP="00A63DC2">
            <w:pPr>
              <w:spacing w:line="240" w:lineRule="exact"/>
              <w:jc w:val="center"/>
              <w:rPr>
                <w:rFonts w:eastAsia="方正仿宋_GBK" w:cs="仿宋"/>
                <w:szCs w:val="21"/>
              </w:rPr>
            </w:pPr>
            <w:r w:rsidRPr="003A2A40">
              <w:rPr>
                <w:rFonts w:eastAsia="方正仿宋_GBK" w:cs="仿宋" w:hint="eastAsia"/>
                <w:szCs w:val="21"/>
              </w:rPr>
              <w:t>分值</w:t>
            </w:r>
          </w:p>
        </w:tc>
        <w:tc>
          <w:tcPr>
            <w:tcW w:w="486" w:type="pct"/>
            <w:gridSpan w:val="2"/>
            <w:vAlign w:val="center"/>
          </w:tcPr>
          <w:p w:rsidR="00990210" w:rsidRPr="003A2A40" w:rsidRDefault="00990210" w:rsidP="00A63DC2">
            <w:pPr>
              <w:spacing w:line="240" w:lineRule="exact"/>
              <w:jc w:val="center"/>
              <w:rPr>
                <w:rFonts w:eastAsia="方正仿宋_GBK" w:cs="仿宋"/>
                <w:szCs w:val="21"/>
              </w:rPr>
            </w:pPr>
            <w:r w:rsidRPr="003A2A40">
              <w:rPr>
                <w:rFonts w:eastAsia="方正仿宋_GBK" w:cs="仿宋" w:hint="eastAsia"/>
                <w:szCs w:val="21"/>
              </w:rPr>
              <w:t>执行率</w:t>
            </w:r>
          </w:p>
        </w:tc>
        <w:tc>
          <w:tcPr>
            <w:tcW w:w="663" w:type="pct"/>
            <w:gridSpan w:val="2"/>
            <w:vAlign w:val="center"/>
          </w:tcPr>
          <w:p w:rsidR="00990210" w:rsidRPr="003A2A40" w:rsidRDefault="00990210" w:rsidP="00A63DC2">
            <w:pPr>
              <w:spacing w:line="240" w:lineRule="exact"/>
              <w:jc w:val="center"/>
              <w:rPr>
                <w:rFonts w:eastAsia="方正仿宋_GBK" w:cs="仿宋"/>
                <w:szCs w:val="21"/>
              </w:rPr>
            </w:pPr>
            <w:r w:rsidRPr="003A2A40">
              <w:rPr>
                <w:rFonts w:eastAsia="方正仿宋_GBK" w:cs="仿宋" w:hint="eastAsia"/>
                <w:szCs w:val="21"/>
              </w:rPr>
              <w:t>得分</w:t>
            </w:r>
          </w:p>
        </w:tc>
      </w:tr>
      <w:tr w:rsidR="00990210" w:rsidRPr="003A2A40" w:rsidTr="00A63DC2">
        <w:trPr>
          <w:gridAfter w:val="1"/>
          <w:wAfter w:w="6" w:type="pct"/>
          <w:trHeight w:val="255"/>
          <w:jc w:val="center"/>
        </w:trPr>
        <w:tc>
          <w:tcPr>
            <w:tcW w:w="529" w:type="pct"/>
            <w:vMerge/>
            <w:vAlign w:val="center"/>
          </w:tcPr>
          <w:p w:rsidR="00990210" w:rsidRPr="003A2A40" w:rsidRDefault="00990210" w:rsidP="00A63DC2">
            <w:pPr>
              <w:widowControl/>
              <w:spacing w:line="240" w:lineRule="exact"/>
              <w:jc w:val="center"/>
              <w:rPr>
                <w:rFonts w:eastAsia="方正仿宋_GBK" w:cs="仿宋"/>
                <w:color w:val="000000"/>
                <w:kern w:val="0"/>
                <w:szCs w:val="21"/>
              </w:rPr>
            </w:pPr>
          </w:p>
        </w:tc>
        <w:tc>
          <w:tcPr>
            <w:tcW w:w="997" w:type="pct"/>
            <w:gridSpan w:val="2"/>
            <w:vAlign w:val="center"/>
          </w:tcPr>
          <w:p w:rsidR="00990210" w:rsidRPr="003A2A40" w:rsidRDefault="00990210" w:rsidP="00A63DC2">
            <w:pPr>
              <w:spacing w:line="240" w:lineRule="exact"/>
              <w:jc w:val="center"/>
              <w:rPr>
                <w:rFonts w:eastAsia="方正仿宋_GBK" w:cs="仿宋"/>
                <w:szCs w:val="21"/>
              </w:rPr>
            </w:pPr>
            <w:r w:rsidRPr="003A2A40">
              <w:rPr>
                <w:rFonts w:eastAsia="方正仿宋_GBK" w:cs="仿宋" w:hint="eastAsia"/>
                <w:color w:val="000000"/>
                <w:kern w:val="0"/>
                <w:szCs w:val="21"/>
              </w:rPr>
              <w:t>年度资金总额</w:t>
            </w:r>
          </w:p>
        </w:tc>
        <w:tc>
          <w:tcPr>
            <w:tcW w:w="616" w:type="pct"/>
            <w:vAlign w:val="center"/>
          </w:tcPr>
          <w:p w:rsidR="00990210" w:rsidRPr="003A2A40" w:rsidRDefault="00990210" w:rsidP="00A63DC2">
            <w:pPr>
              <w:spacing w:line="240" w:lineRule="exact"/>
              <w:jc w:val="center"/>
              <w:rPr>
                <w:rFonts w:eastAsia="方正仿宋_GBK" w:cs="仿宋"/>
                <w:szCs w:val="21"/>
              </w:rPr>
            </w:pPr>
            <w:r>
              <w:rPr>
                <w:rFonts w:eastAsia="方正仿宋_GBK" w:cs="仿宋" w:hint="eastAsia"/>
                <w:szCs w:val="21"/>
              </w:rPr>
              <w:t>1</w:t>
            </w:r>
            <w:r>
              <w:rPr>
                <w:rFonts w:eastAsia="方正仿宋_GBK" w:cs="仿宋"/>
                <w:szCs w:val="21"/>
              </w:rPr>
              <w:t>558.43</w:t>
            </w:r>
          </w:p>
        </w:tc>
        <w:tc>
          <w:tcPr>
            <w:tcW w:w="729" w:type="pct"/>
            <w:gridSpan w:val="2"/>
            <w:vAlign w:val="center"/>
          </w:tcPr>
          <w:p w:rsidR="00990210" w:rsidRPr="003A2A40" w:rsidRDefault="00990210" w:rsidP="00A63DC2">
            <w:pPr>
              <w:spacing w:line="240" w:lineRule="exact"/>
              <w:jc w:val="center"/>
              <w:rPr>
                <w:rFonts w:eastAsia="方正仿宋_GBK" w:cs="仿宋"/>
                <w:szCs w:val="21"/>
              </w:rPr>
            </w:pPr>
            <w:r>
              <w:rPr>
                <w:rFonts w:eastAsia="方正仿宋_GBK" w:cs="仿宋" w:hint="eastAsia"/>
                <w:szCs w:val="21"/>
              </w:rPr>
              <w:t>1</w:t>
            </w:r>
            <w:r>
              <w:rPr>
                <w:rFonts w:eastAsia="方正仿宋_GBK" w:cs="仿宋"/>
                <w:szCs w:val="21"/>
              </w:rPr>
              <w:t>884.43</w:t>
            </w:r>
          </w:p>
        </w:tc>
        <w:tc>
          <w:tcPr>
            <w:tcW w:w="621" w:type="pct"/>
            <w:vAlign w:val="center"/>
          </w:tcPr>
          <w:p w:rsidR="00990210" w:rsidRPr="003A2A40" w:rsidRDefault="00990210" w:rsidP="00A63DC2">
            <w:pPr>
              <w:spacing w:line="240" w:lineRule="exact"/>
              <w:jc w:val="center"/>
              <w:rPr>
                <w:rFonts w:eastAsia="方正仿宋_GBK" w:cs="仿宋"/>
                <w:szCs w:val="21"/>
              </w:rPr>
            </w:pPr>
            <w:r>
              <w:rPr>
                <w:rFonts w:eastAsia="方正仿宋_GBK" w:cs="仿宋" w:hint="eastAsia"/>
                <w:szCs w:val="21"/>
              </w:rPr>
              <w:t>1</w:t>
            </w:r>
            <w:r>
              <w:rPr>
                <w:rFonts w:eastAsia="方正仿宋_GBK" w:cs="仿宋"/>
                <w:szCs w:val="21"/>
              </w:rPr>
              <w:t>602.67</w:t>
            </w:r>
          </w:p>
        </w:tc>
        <w:tc>
          <w:tcPr>
            <w:tcW w:w="353" w:type="pct"/>
            <w:vAlign w:val="center"/>
          </w:tcPr>
          <w:p w:rsidR="00990210" w:rsidRPr="003A2A40" w:rsidRDefault="00990210" w:rsidP="00A63DC2">
            <w:pPr>
              <w:spacing w:line="240" w:lineRule="exact"/>
              <w:jc w:val="center"/>
              <w:rPr>
                <w:rFonts w:eastAsia="方正仿宋_GBK" w:cs="仿宋"/>
                <w:szCs w:val="21"/>
              </w:rPr>
            </w:pPr>
            <w:r w:rsidRPr="003A2A40">
              <w:rPr>
                <w:rFonts w:eastAsia="方正仿宋_GBK" w:cs="仿宋" w:hint="eastAsia"/>
                <w:szCs w:val="21"/>
              </w:rPr>
              <w:t>10</w:t>
            </w:r>
          </w:p>
        </w:tc>
        <w:tc>
          <w:tcPr>
            <w:tcW w:w="486" w:type="pct"/>
            <w:gridSpan w:val="2"/>
            <w:vAlign w:val="center"/>
          </w:tcPr>
          <w:p w:rsidR="00990210" w:rsidRPr="003A2A40" w:rsidRDefault="00990210" w:rsidP="00A63DC2">
            <w:pPr>
              <w:spacing w:line="240" w:lineRule="exact"/>
              <w:jc w:val="center"/>
              <w:rPr>
                <w:rFonts w:eastAsia="方正仿宋_GBK" w:cs="仿宋"/>
                <w:szCs w:val="21"/>
              </w:rPr>
            </w:pPr>
            <w:r>
              <w:rPr>
                <w:rFonts w:eastAsia="方正仿宋_GBK" w:cs="仿宋" w:hint="eastAsia"/>
                <w:szCs w:val="21"/>
              </w:rPr>
              <w:t>8</w:t>
            </w:r>
            <w:r>
              <w:rPr>
                <w:rFonts w:eastAsia="方正仿宋_GBK" w:cs="仿宋"/>
                <w:szCs w:val="21"/>
              </w:rPr>
              <w:t>5.05</w:t>
            </w:r>
            <w:r>
              <w:rPr>
                <w:rFonts w:eastAsia="方正仿宋_GBK" w:cs="仿宋" w:hint="eastAsia"/>
                <w:szCs w:val="21"/>
              </w:rPr>
              <w:t>%</w:t>
            </w:r>
          </w:p>
        </w:tc>
        <w:tc>
          <w:tcPr>
            <w:tcW w:w="663" w:type="pct"/>
            <w:gridSpan w:val="2"/>
            <w:vAlign w:val="center"/>
          </w:tcPr>
          <w:p w:rsidR="00990210" w:rsidRPr="003A2A40" w:rsidRDefault="00990210" w:rsidP="00A63DC2">
            <w:pPr>
              <w:spacing w:line="240" w:lineRule="exact"/>
              <w:jc w:val="center"/>
              <w:rPr>
                <w:rFonts w:eastAsia="方正仿宋_GBK" w:cs="仿宋"/>
                <w:szCs w:val="21"/>
              </w:rPr>
            </w:pPr>
            <w:r>
              <w:rPr>
                <w:rFonts w:eastAsia="方正仿宋_GBK" w:cs="仿宋" w:hint="eastAsia"/>
                <w:szCs w:val="21"/>
              </w:rPr>
              <w:t>8</w:t>
            </w:r>
            <w:r>
              <w:rPr>
                <w:rFonts w:eastAsia="方正仿宋_GBK" w:cs="仿宋"/>
                <w:szCs w:val="21"/>
              </w:rPr>
              <w:t>.5</w:t>
            </w:r>
          </w:p>
        </w:tc>
      </w:tr>
      <w:tr w:rsidR="00990210" w:rsidRPr="003A2A40" w:rsidTr="00A63DC2">
        <w:trPr>
          <w:gridAfter w:val="1"/>
          <w:wAfter w:w="6" w:type="pct"/>
          <w:trHeight w:val="255"/>
          <w:jc w:val="center"/>
        </w:trPr>
        <w:tc>
          <w:tcPr>
            <w:tcW w:w="529" w:type="pct"/>
            <w:vMerge/>
            <w:vAlign w:val="center"/>
          </w:tcPr>
          <w:p w:rsidR="00990210" w:rsidRPr="003A2A40" w:rsidRDefault="00990210" w:rsidP="00A63DC2">
            <w:pPr>
              <w:widowControl/>
              <w:spacing w:line="240" w:lineRule="exact"/>
              <w:jc w:val="left"/>
              <w:rPr>
                <w:rFonts w:eastAsia="方正仿宋_GBK" w:cs="仿宋"/>
                <w:color w:val="000000"/>
                <w:kern w:val="0"/>
                <w:szCs w:val="21"/>
              </w:rPr>
            </w:pPr>
          </w:p>
        </w:tc>
        <w:tc>
          <w:tcPr>
            <w:tcW w:w="2343" w:type="pct"/>
            <w:gridSpan w:val="5"/>
            <w:vAlign w:val="center"/>
          </w:tcPr>
          <w:p w:rsidR="00990210" w:rsidRPr="003A2A40" w:rsidRDefault="00990210" w:rsidP="00A63DC2">
            <w:pPr>
              <w:widowControl/>
              <w:spacing w:line="240" w:lineRule="exact"/>
              <w:jc w:val="left"/>
              <w:rPr>
                <w:rFonts w:eastAsia="方正仿宋_GBK" w:cs="仿宋"/>
                <w:color w:val="000000"/>
                <w:kern w:val="0"/>
                <w:szCs w:val="21"/>
              </w:rPr>
            </w:pPr>
            <w:r w:rsidRPr="003A2A40">
              <w:rPr>
                <w:rFonts w:eastAsia="方正仿宋_GBK" w:cs="仿宋" w:hint="eastAsia"/>
                <w:color w:val="000000"/>
                <w:kern w:val="0"/>
                <w:szCs w:val="21"/>
              </w:rPr>
              <w:t>按收入性质分：</w:t>
            </w:r>
          </w:p>
        </w:tc>
        <w:tc>
          <w:tcPr>
            <w:tcW w:w="2123" w:type="pct"/>
            <w:gridSpan w:val="6"/>
            <w:vAlign w:val="center"/>
          </w:tcPr>
          <w:p w:rsidR="00990210" w:rsidRPr="003A2A40" w:rsidRDefault="00990210" w:rsidP="00A63DC2">
            <w:pPr>
              <w:widowControl/>
              <w:spacing w:line="240" w:lineRule="exact"/>
              <w:jc w:val="left"/>
              <w:rPr>
                <w:rFonts w:eastAsia="方正仿宋_GBK" w:cs="仿宋"/>
                <w:color w:val="000000"/>
                <w:kern w:val="0"/>
                <w:szCs w:val="21"/>
              </w:rPr>
            </w:pPr>
            <w:r w:rsidRPr="003A2A40">
              <w:rPr>
                <w:rFonts w:eastAsia="方正仿宋_GBK" w:cs="仿宋" w:hint="eastAsia"/>
                <w:color w:val="000000"/>
                <w:kern w:val="0"/>
                <w:szCs w:val="21"/>
              </w:rPr>
              <w:t>按支出性质分：</w:t>
            </w:r>
          </w:p>
        </w:tc>
      </w:tr>
      <w:tr w:rsidR="00990210" w:rsidRPr="003A2A40" w:rsidTr="00A63DC2">
        <w:trPr>
          <w:gridAfter w:val="1"/>
          <w:wAfter w:w="6" w:type="pct"/>
          <w:trHeight w:val="255"/>
          <w:jc w:val="center"/>
        </w:trPr>
        <w:tc>
          <w:tcPr>
            <w:tcW w:w="529" w:type="pct"/>
            <w:vMerge/>
            <w:vAlign w:val="center"/>
          </w:tcPr>
          <w:p w:rsidR="00990210" w:rsidRPr="003A2A40" w:rsidRDefault="00990210" w:rsidP="00A63DC2">
            <w:pPr>
              <w:widowControl/>
              <w:spacing w:line="240" w:lineRule="exact"/>
              <w:jc w:val="left"/>
              <w:rPr>
                <w:rFonts w:eastAsia="方正仿宋_GBK" w:cs="仿宋"/>
                <w:color w:val="000000"/>
                <w:kern w:val="0"/>
                <w:szCs w:val="21"/>
              </w:rPr>
            </w:pPr>
          </w:p>
        </w:tc>
        <w:tc>
          <w:tcPr>
            <w:tcW w:w="2343" w:type="pct"/>
            <w:gridSpan w:val="5"/>
            <w:vAlign w:val="center"/>
          </w:tcPr>
          <w:p w:rsidR="00990210" w:rsidRPr="003A2A40" w:rsidRDefault="00990210" w:rsidP="00A63DC2">
            <w:pPr>
              <w:widowControl/>
              <w:spacing w:line="24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  </w:t>
            </w:r>
            <w:r w:rsidRPr="003A2A40">
              <w:rPr>
                <w:rFonts w:eastAsia="方正仿宋_GBK" w:cs="仿宋" w:hint="eastAsia"/>
                <w:color w:val="000000"/>
                <w:kern w:val="0"/>
                <w:szCs w:val="21"/>
              </w:rPr>
              <w:t>其中：</w:t>
            </w:r>
            <w:r w:rsidRPr="003A2A40">
              <w:rPr>
                <w:rFonts w:eastAsia="方正仿宋_GBK" w:cs="仿宋" w:hint="eastAsia"/>
                <w:color w:val="000000"/>
                <w:kern w:val="0"/>
                <w:szCs w:val="21"/>
              </w:rPr>
              <w:t xml:space="preserve">  </w:t>
            </w:r>
            <w:r w:rsidRPr="003A2A40">
              <w:rPr>
                <w:rFonts w:eastAsia="方正仿宋_GBK" w:cs="仿宋" w:hint="eastAsia"/>
                <w:color w:val="000000"/>
                <w:kern w:val="0"/>
                <w:szCs w:val="21"/>
              </w:rPr>
              <w:t>一般公共预算：</w:t>
            </w:r>
            <w:r>
              <w:rPr>
                <w:rFonts w:eastAsia="方正仿宋_GBK" w:cs="仿宋" w:hint="eastAsia"/>
                <w:color w:val="000000"/>
                <w:kern w:val="0"/>
                <w:szCs w:val="21"/>
              </w:rPr>
              <w:t>1</w:t>
            </w:r>
            <w:r>
              <w:rPr>
                <w:rFonts w:eastAsia="方正仿宋_GBK" w:cs="仿宋"/>
                <w:color w:val="000000"/>
                <w:kern w:val="0"/>
                <w:szCs w:val="21"/>
              </w:rPr>
              <w:t>727.54</w:t>
            </w:r>
            <w:r>
              <w:rPr>
                <w:rFonts w:eastAsia="方正仿宋_GBK" w:cs="仿宋" w:hint="eastAsia"/>
                <w:color w:val="000000"/>
                <w:kern w:val="0"/>
                <w:szCs w:val="21"/>
              </w:rPr>
              <w:t>万元</w:t>
            </w:r>
          </w:p>
        </w:tc>
        <w:tc>
          <w:tcPr>
            <w:tcW w:w="2123" w:type="pct"/>
            <w:gridSpan w:val="6"/>
            <w:vAlign w:val="center"/>
          </w:tcPr>
          <w:p w:rsidR="00990210" w:rsidRPr="003A2A40" w:rsidRDefault="00990210" w:rsidP="00A63DC2">
            <w:pPr>
              <w:widowControl/>
              <w:spacing w:line="240" w:lineRule="exact"/>
              <w:jc w:val="left"/>
              <w:rPr>
                <w:rFonts w:eastAsia="方正仿宋_GBK" w:cs="仿宋"/>
                <w:color w:val="000000"/>
                <w:kern w:val="0"/>
                <w:szCs w:val="21"/>
              </w:rPr>
            </w:pPr>
            <w:r w:rsidRPr="003A2A40">
              <w:rPr>
                <w:rFonts w:eastAsia="方正仿宋_GBK" w:cs="仿宋" w:hint="eastAsia"/>
                <w:color w:val="000000"/>
                <w:kern w:val="0"/>
                <w:szCs w:val="21"/>
              </w:rPr>
              <w:t>其中：基本支出：</w:t>
            </w:r>
            <w:r>
              <w:rPr>
                <w:rFonts w:eastAsia="方正仿宋_GBK" w:cs="仿宋" w:hint="eastAsia"/>
                <w:color w:val="000000"/>
                <w:kern w:val="0"/>
                <w:szCs w:val="21"/>
              </w:rPr>
              <w:t>9</w:t>
            </w:r>
            <w:r>
              <w:rPr>
                <w:rFonts w:eastAsia="方正仿宋_GBK" w:cs="仿宋"/>
                <w:color w:val="000000"/>
                <w:kern w:val="0"/>
                <w:szCs w:val="21"/>
              </w:rPr>
              <w:t>71.54</w:t>
            </w:r>
            <w:r>
              <w:rPr>
                <w:rFonts w:eastAsia="方正仿宋_GBK" w:cs="仿宋" w:hint="eastAsia"/>
                <w:color w:val="000000"/>
                <w:kern w:val="0"/>
                <w:szCs w:val="21"/>
              </w:rPr>
              <w:t>万元</w:t>
            </w:r>
          </w:p>
        </w:tc>
      </w:tr>
      <w:tr w:rsidR="00990210" w:rsidRPr="003A2A40" w:rsidTr="00A63DC2">
        <w:trPr>
          <w:gridAfter w:val="1"/>
          <w:wAfter w:w="6" w:type="pct"/>
          <w:trHeight w:val="255"/>
          <w:jc w:val="center"/>
        </w:trPr>
        <w:tc>
          <w:tcPr>
            <w:tcW w:w="529" w:type="pct"/>
            <w:vMerge/>
            <w:vAlign w:val="center"/>
          </w:tcPr>
          <w:p w:rsidR="00990210" w:rsidRPr="003A2A40" w:rsidRDefault="00990210" w:rsidP="00A63DC2">
            <w:pPr>
              <w:widowControl/>
              <w:spacing w:line="240" w:lineRule="exact"/>
              <w:jc w:val="left"/>
              <w:rPr>
                <w:rFonts w:eastAsia="方正仿宋_GBK" w:cs="仿宋"/>
                <w:color w:val="000000"/>
                <w:kern w:val="0"/>
                <w:szCs w:val="21"/>
              </w:rPr>
            </w:pPr>
          </w:p>
        </w:tc>
        <w:tc>
          <w:tcPr>
            <w:tcW w:w="2343" w:type="pct"/>
            <w:gridSpan w:val="5"/>
            <w:vAlign w:val="center"/>
          </w:tcPr>
          <w:p w:rsidR="00990210" w:rsidRPr="003A2A40" w:rsidRDefault="00990210" w:rsidP="00A63DC2">
            <w:pPr>
              <w:widowControl/>
              <w:spacing w:line="240" w:lineRule="exact"/>
              <w:jc w:val="left"/>
              <w:rPr>
                <w:rFonts w:eastAsia="方正仿宋_GBK" w:cs="仿宋"/>
                <w:color w:val="000000"/>
                <w:kern w:val="0"/>
                <w:szCs w:val="21"/>
              </w:rPr>
            </w:pPr>
            <w:r w:rsidRPr="003A2A40">
              <w:rPr>
                <w:rFonts w:eastAsia="方正仿宋_GBK" w:cs="仿宋" w:hint="eastAsia"/>
                <w:color w:val="000000"/>
                <w:kern w:val="0"/>
                <w:szCs w:val="21"/>
              </w:rPr>
              <w:t>政府性基金拨款：</w:t>
            </w:r>
          </w:p>
        </w:tc>
        <w:tc>
          <w:tcPr>
            <w:tcW w:w="2123" w:type="pct"/>
            <w:gridSpan w:val="6"/>
            <w:vAlign w:val="center"/>
          </w:tcPr>
          <w:p w:rsidR="00990210" w:rsidRPr="003A2A40" w:rsidRDefault="00990210" w:rsidP="00A63DC2">
            <w:pPr>
              <w:widowControl/>
              <w:spacing w:line="240" w:lineRule="exact"/>
              <w:jc w:val="left"/>
              <w:rPr>
                <w:rFonts w:eastAsia="方正仿宋_GBK" w:cs="仿宋"/>
                <w:color w:val="000000"/>
                <w:kern w:val="0"/>
                <w:szCs w:val="21"/>
              </w:rPr>
            </w:pPr>
            <w:r w:rsidRPr="003A2A40">
              <w:rPr>
                <w:rFonts w:eastAsia="方正仿宋_GBK" w:cs="仿宋" w:hint="eastAsia"/>
                <w:color w:val="000000"/>
                <w:kern w:val="0"/>
                <w:szCs w:val="21"/>
              </w:rPr>
              <w:t>项目支出：</w:t>
            </w:r>
            <w:r>
              <w:rPr>
                <w:rFonts w:eastAsia="方正仿宋_GBK" w:cs="仿宋" w:hint="eastAsia"/>
                <w:color w:val="000000"/>
                <w:kern w:val="0"/>
                <w:szCs w:val="21"/>
              </w:rPr>
              <w:t>6</w:t>
            </w:r>
            <w:r>
              <w:rPr>
                <w:rFonts w:eastAsia="方正仿宋_GBK" w:cs="仿宋"/>
                <w:color w:val="000000"/>
                <w:kern w:val="0"/>
                <w:szCs w:val="21"/>
              </w:rPr>
              <w:t>31.13</w:t>
            </w:r>
            <w:r>
              <w:rPr>
                <w:rFonts w:eastAsia="方正仿宋_GBK" w:cs="仿宋" w:hint="eastAsia"/>
                <w:color w:val="000000"/>
                <w:kern w:val="0"/>
                <w:szCs w:val="21"/>
              </w:rPr>
              <w:t>万元</w:t>
            </w:r>
          </w:p>
        </w:tc>
      </w:tr>
      <w:tr w:rsidR="00990210" w:rsidRPr="003A2A40" w:rsidTr="00A63DC2">
        <w:trPr>
          <w:gridAfter w:val="1"/>
          <w:wAfter w:w="6" w:type="pct"/>
          <w:trHeight w:val="255"/>
          <w:jc w:val="center"/>
        </w:trPr>
        <w:tc>
          <w:tcPr>
            <w:tcW w:w="529" w:type="pct"/>
            <w:vMerge/>
            <w:vAlign w:val="center"/>
          </w:tcPr>
          <w:p w:rsidR="00990210" w:rsidRPr="003A2A40" w:rsidRDefault="00990210" w:rsidP="00A63DC2">
            <w:pPr>
              <w:widowControl/>
              <w:spacing w:line="240" w:lineRule="exact"/>
              <w:jc w:val="left"/>
              <w:rPr>
                <w:rFonts w:eastAsia="方正仿宋_GBK" w:cs="仿宋"/>
                <w:color w:val="000000"/>
                <w:kern w:val="0"/>
                <w:szCs w:val="21"/>
              </w:rPr>
            </w:pPr>
          </w:p>
        </w:tc>
        <w:tc>
          <w:tcPr>
            <w:tcW w:w="2343" w:type="pct"/>
            <w:gridSpan w:val="5"/>
            <w:vAlign w:val="center"/>
          </w:tcPr>
          <w:p w:rsidR="00990210" w:rsidRPr="003A2A40" w:rsidRDefault="00990210" w:rsidP="00A63DC2">
            <w:pPr>
              <w:widowControl/>
              <w:spacing w:line="240" w:lineRule="exact"/>
              <w:jc w:val="left"/>
              <w:rPr>
                <w:rFonts w:eastAsia="方正仿宋_GBK" w:cs="仿宋"/>
                <w:color w:val="000000"/>
                <w:kern w:val="0"/>
                <w:szCs w:val="21"/>
              </w:rPr>
            </w:pPr>
            <w:r w:rsidRPr="003A2A40">
              <w:rPr>
                <w:rFonts w:eastAsia="方正仿宋_GBK" w:cs="仿宋" w:hint="eastAsia"/>
                <w:color w:val="000000"/>
                <w:kern w:val="0"/>
                <w:szCs w:val="21"/>
              </w:rPr>
              <w:t>纳入专户管理的非税收入拨款：</w:t>
            </w:r>
          </w:p>
        </w:tc>
        <w:tc>
          <w:tcPr>
            <w:tcW w:w="2123" w:type="pct"/>
            <w:gridSpan w:val="6"/>
            <w:vAlign w:val="center"/>
          </w:tcPr>
          <w:p w:rsidR="00990210" w:rsidRPr="003A2A40" w:rsidRDefault="00990210" w:rsidP="00A63DC2">
            <w:pPr>
              <w:widowControl/>
              <w:spacing w:line="240" w:lineRule="exact"/>
              <w:jc w:val="left"/>
              <w:rPr>
                <w:rFonts w:eastAsia="方正仿宋_GBK" w:cs="仿宋"/>
                <w:color w:val="000000"/>
                <w:kern w:val="0"/>
                <w:szCs w:val="21"/>
              </w:rPr>
            </w:pPr>
          </w:p>
        </w:tc>
      </w:tr>
      <w:tr w:rsidR="00990210" w:rsidRPr="003A2A40" w:rsidTr="00A63DC2">
        <w:trPr>
          <w:gridAfter w:val="1"/>
          <w:wAfter w:w="6" w:type="pct"/>
          <w:trHeight w:val="255"/>
          <w:jc w:val="center"/>
        </w:trPr>
        <w:tc>
          <w:tcPr>
            <w:tcW w:w="529" w:type="pct"/>
            <w:vMerge/>
            <w:vAlign w:val="center"/>
          </w:tcPr>
          <w:p w:rsidR="00990210" w:rsidRPr="003A2A40" w:rsidRDefault="00990210" w:rsidP="00A63DC2">
            <w:pPr>
              <w:widowControl/>
              <w:spacing w:line="240" w:lineRule="exact"/>
              <w:jc w:val="left"/>
              <w:rPr>
                <w:rFonts w:eastAsia="方正仿宋_GBK" w:cs="仿宋"/>
                <w:color w:val="000000"/>
                <w:kern w:val="0"/>
                <w:szCs w:val="21"/>
              </w:rPr>
            </w:pPr>
          </w:p>
        </w:tc>
        <w:tc>
          <w:tcPr>
            <w:tcW w:w="2343" w:type="pct"/>
            <w:gridSpan w:val="5"/>
            <w:vAlign w:val="center"/>
          </w:tcPr>
          <w:p w:rsidR="00990210" w:rsidRPr="003A2A40" w:rsidRDefault="00990210" w:rsidP="00A63DC2">
            <w:pPr>
              <w:widowControl/>
              <w:spacing w:line="240" w:lineRule="exact"/>
              <w:jc w:val="left"/>
              <w:rPr>
                <w:rFonts w:eastAsia="方正仿宋_GBK" w:cs="仿宋"/>
                <w:color w:val="000000"/>
                <w:kern w:val="0"/>
                <w:szCs w:val="21"/>
              </w:rPr>
            </w:pPr>
            <w:r w:rsidRPr="003A2A40">
              <w:rPr>
                <w:rFonts w:eastAsia="方正仿宋_GBK" w:cs="仿宋" w:hint="eastAsia"/>
                <w:color w:val="000000"/>
                <w:kern w:val="0"/>
                <w:szCs w:val="21"/>
              </w:rPr>
              <w:t>其他资金：</w:t>
            </w:r>
          </w:p>
        </w:tc>
        <w:tc>
          <w:tcPr>
            <w:tcW w:w="2123" w:type="pct"/>
            <w:gridSpan w:val="6"/>
            <w:vAlign w:val="center"/>
          </w:tcPr>
          <w:p w:rsidR="00990210" w:rsidRPr="003A2A40" w:rsidRDefault="00990210" w:rsidP="00A63DC2">
            <w:pPr>
              <w:widowControl/>
              <w:spacing w:line="240" w:lineRule="exact"/>
              <w:jc w:val="left"/>
              <w:rPr>
                <w:rFonts w:eastAsia="方正仿宋_GBK" w:cs="仿宋"/>
                <w:color w:val="000000"/>
                <w:kern w:val="0"/>
                <w:szCs w:val="21"/>
              </w:rPr>
            </w:pPr>
          </w:p>
        </w:tc>
      </w:tr>
      <w:tr w:rsidR="00990210" w:rsidRPr="003A2A40" w:rsidTr="00A63DC2">
        <w:trPr>
          <w:gridAfter w:val="1"/>
          <w:wAfter w:w="6" w:type="pct"/>
          <w:trHeight w:val="255"/>
          <w:jc w:val="center"/>
        </w:trPr>
        <w:tc>
          <w:tcPr>
            <w:tcW w:w="529" w:type="pct"/>
            <w:vMerge w:val="restart"/>
            <w:vAlign w:val="center"/>
          </w:tcPr>
          <w:p w:rsidR="00990210" w:rsidRPr="003A2A40" w:rsidRDefault="00990210" w:rsidP="00A63DC2">
            <w:pPr>
              <w:widowControl/>
              <w:spacing w:line="240" w:lineRule="exact"/>
              <w:jc w:val="center"/>
              <w:rPr>
                <w:rFonts w:eastAsia="方正仿宋_GBK" w:cs="仿宋"/>
                <w:color w:val="000000"/>
                <w:kern w:val="0"/>
                <w:szCs w:val="21"/>
              </w:rPr>
            </w:pPr>
            <w:r w:rsidRPr="003A2A40">
              <w:rPr>
                <w:rFonts w:eastAsia="方正仿宋_GBK" w:cs="仿宋" w:hint="eastAsia"/>
                <w:color w:val="000000"/>
                <w:kern w:val="0"/>
                <w:szCs w:val="21"/>
              </w:rPr>
              <w:t>年度总体目标</w:t>
            </w:r>
          </w:p>
        </w:tc>
        <w:tc>
          <w:tcPr>
            <w:tcW w:w="2343" w:type="pct"/>
            <w:gridSpan w:val="5"/>
            <w:vAlign w:val="center"/>
          </w:tcPr>
          <w:p w:rsidR="00990210" w:rsidRPr="003A2A40" w:rsidRDefault="00990210" w:rsidP="00A63DC2">
            <w:pPr>
              <w:widowControl/>
              <w:spacing w:line="240" w:lineRule="exact"/>
              <w:jc w:val="center"/>
              <w:rPr>
                <w:rFonts w:eastAsia="方正仿宋_GBK" w:cs="仿宋"/>
                <w:color w:val="000000"/>
                <w:kern w:val="0"/>
                <w:szCs w:val="21"/>
              </w:rPr>
            </w:pPr>
            <w:r w:rsidRPr="003A2A40">
              <w:rPr>
                <w:rFonts w:eastAsia="方正仿宋_GBK" w:cs="仿宋" w:hint="eastAsia"/>
                <w:color w:val="000000"/>
                <w:kern w:val="0"/>
                <w:szCs w:val="21"/>
              </w:rPr>
              <w:t>预期目标</w:t>
            </w:r>
          </w:p>
        </w:tc>
        <w:tc>
          <w:tcPr>
            <w:tcW w:w="2123" w:type="pct"/>
            <w:gridSpan w:val="6"/>
            <w:vAlign w:val="center"/>
          </w:tcPr>
          <w:p w:rsidR="00990210" w:rsidRPr="003A2A40" w:rsidRDefault="00990210" w:rsidP="00A63DC2">
            <w:pPr>
              <w:widowControl/>
              <w:spacing w:line="240" w:lineRule="exact"/>
              <w:jc w:val="center"/>
              <w:rPr>
                <w:rFonts w:eastAsia="方正仿宋_GBK" w:cs="仿宋"/>
                <w:color w:val="000000"/>
                <w:kern w:val="0"/>
                <w:szCs w:val="21"/>
              </w:rPr>
            </w:pPr>
            <w:r w:rsidRPr="003A2A40">
              <w:rPr>
                <w:rFonts w:eastAsia="方正仿宋_GBK" w:cs="仿宋" w:hint="eastAsia"/>
                <w:color w:val="000000"/>
                <w:kern w:val="0"/>
                <w:szCs w:val="21"/>
              </w:rPr>
              <w:t xml:space="preserve">实际完成情况　</w:t>
            </w:r>
          </w:p>
        </w:tc>
      </w:tr>
      <w:tr w:rsidR="00990210" w:rsidRPr="003A2A40" w:rsidTr="00A63DC2">
        <w:trPr>
          <w:gridAfter w:val="1"/>
          <w:wAfter w:w="6" w:type="pct"/>
          <w:trHeight w:val="8812"/>
          <w:jc w:val="center"/>
        </w:trPr>
        <w:tc>
          <w:tcPr>
            <w:tcW w:w="529" w:type="pct"/>
            <w:vMerge/>
            <w:vAlign w:val="center"/>
          </w:tcPr>
          <w:p w:rsidR="00990210" w:rsidRPr="003A2A40" w:rsidRDefault="00990210" w:rsidP="00A63DC2">
            <w:pPr>
              <w:widowControl/>
              <w:spacing w:line="240" w:lineRule="exact"/>
              <w:jc w:val="left"/>
              <w:rPr>
                <w:rFonts w:eastAsia="方正仿宋_GBK" w:cs="仿宋"/>
                <w:color w:val="000000"/>
                <w:kern w:val="0"/>
                <w:szCs w:val="21"/>
              </w:rPr>
            </w:pPr>
          </w:p>
        </w:tc>
        <w:tc>
          <w:tcPr>
            <w:tcW w:w="2343" w:type="pct"/>
            <w:gridSpan w:val="5"/>
            <w:vAlign w:val="center"/>
          </w:tcPr>
          <w:p w:rsidR="00990210" w:rsidRPr="00B743AC" w:rsidRDefault="00990210" w:rsidP="00A63DC2">
            <w:pPr>
              <w:widowControl/>
              <w:spacing w:line="240" w:lineRule="exact"/>
              <w:rPr>
                <w:rFonts w:eastAsia="方正仿宋_GBK" w:cs="仿宋"/>
                <w:color w:val="000000"/>
                <w:kern w:val="0"/>
                <w:szCs w:val="21"/>
              </w:rPr>
            </w:pPr>
            <w:r>
              <w:rPr>
                <w:rFonts w:eastAsia="方正仿宋_GBK" w:cs="仿宋" w:hint="eastAsia"/>
                <w:color w:val="000000"/>
                <w:kern w:val="0"/>
                <w:szCs w:val="21"/>
              </w:rPr>
              <w:t>1</w:t>
            </w:r>
            <w:r>
              <w:rPr>
                <w:rFonts w:eastAsia="方正仿宋_GBK" w:cs="仿宋" w:hint="eastAsia"/>
                <w:color w:val="000000"/>
                <w:kern w:val="0"/>
                <w:szCs w:val="21"/>
              </w:rPr>
              <w:t>、</w:t>
            </w:r>
            <w:r w:rsidRPr="00B743AC">
              <w:rPr>
                <w:rFonts w:eastAsia="方正仿宋_GBK" w:cs="仿宋" w:hint="eastAsia"/>
                <w:color w:val="000000"/>
                <w:kern w:val="0"/>
                <w:szCs w:val="21"/>
              </w:rPr>
              <w:t>推进质量标准化研究与服务</w:t>
            </w:r>
          </w:p>
          <w:p w:rsidR="00990210" w:rsidRPr="00B743AC" w:rsidRDefault="00990210" w:rsidP="00A63DC2">
            <w:pPr>
              <w:widowControl/>
              <w:spacing w:line="240" w:lineRule="exact"/>
              <w:rPr>
                <w:rFonts w:eastAsia="方正仿宋_GBK" w:cs="仿宋"/>
                <w:color w:val="000000"/>
                <w:kern w:val="0"/>
                <w:szCs w:val="21"/>
              </w:rPr>
            </w:pPr>
            <w:r>
              <w:rPr>
                <w:rFonts w:eastAsia="方正仿宋_GBK" w:cs="仿宋" w:hint="eastAsia"/>
                <w:color w:val="000000"/>
                <w:kern w:val="0"/>
                <w:szCs w:val="21"/>
              </w:rPr>
              <w:t>2</w:t>
            </w:r>
            <w:r>
              <w:rPr>
                <w:rFonts w:eastAsia="方正仿宋_GBK" w:cs="仿宋" w:hint="eastAsia"/>
                <w:color w:val="000000"/>
                <w:kern w:val="0"/>
                <w:szCs w:val="21"/>
              </w:rPr>
              <w:t>、</w:t>
            </w:r>
            <w:r w:rsidRPr="00B743AC">
              <w:rPr>
                <w:rFonts w:eastAsia="方正仿宋_GBK" w:cs="仿宋" w:hint="eastAsia"/>
                <w:color w:val="000000"/>
                <w:kern w:val="0"/>
                <w:szCs w:val="21"/>
              </w:rPr>
              <w:t>支撑市场监督管理工作</w:t>
            </w:r>
          </w:p>
          <w:p w:rsidR="00990210" w:rsidRPr="00B743AC" w:rsidRDefault="00990210" w:rsidP="00A63DC2">
            <w:pPr>
              <w:widowControl/>
              <w:spacing w:line="240" w:lineRule="exact"/>
              <w:rPr>
                <w:rFonts w:eastAsia="方正仿宋_GBK" w:cs="仿宋"/>
                <w:color w:val="000000"/>
                <w:kern w:val="0"/>
                <w:szCs w:val="21"/>
              </w:rPr>
            </w:pPr>
            <w:r>
              <w:rPr>
                <w:rFonts w:eastAsia="方正仿宋_GBK" w:cs="仿宋" w:hint="eastAsia"/>
                <w:color w:val="000000"/>
                <w:kern w:val="0"/>
                <w:szCs w:val="21"/>
              </w:rPr>
              <w:t>3</w:t>
            </w:r>
            <w:r>
              <w:rPr>
                <w:rFonts w:eastAsia="方正仿宋_GBK" w:cs="仿宋" w:hint="eastAsia"/>
                <w:color w:val="000000"/>
                <w:kern w:val="0"/>
                <w:szCs w:val="21"/>
              </w:rPr>
              <w:t>、做好</w:t>
            </w:r>
            <w:r w:rsidRPr="00B743AC">
              <w:rPr>
                <w:rFonts w:eastAsia="方正仿宋_GBK" w:cs="仿宋" w:hint="eastAsia"/>
                <w:color w:val="000000"/>
                <w:kern w:val="0"/>
                <w:szCs w:val="21"/>
              </w:rPr>
              <w:t>标准信息和技术性贸易措施服务</w:t>
            </w:r>
          </w:p>
          <w:p w:rsidR="00990210" w:rsidRPr="00B743AC" w:rsidRDefault="00990210" w:rsidP="00A63DC2">
            <w:pPr>
              <w:widowControl/>
              <w:spacing w:line="240" w:lineRule="exact"/>
              <w:rPr>
                <w:rFonts w:eastAsia="方正仿宋_GBK" w:cs="仿宋"/>
                <w:color w:val="000000"/>
                <w:kern w:val="0"/>
                <w:szCs w:val="21"/>
              </w:rPr>
            </w:pPr>
            <w:r>
              <w:rPr>
                <w:rFonts w:eastAsia="方正仿宋_GBK" w:cs="仿宋" w:hint="eastAsia"/>
                <w:color w:val="000000"/>
                <w:kern w:val="0"/>
                <w:szCs w:val="21"/>
              </w:rPr>
              <w:t>4</w:t>
            </w:r>
            <w:r>
              <w:rPr>
                <w:rFonts w:eastAsia="方正仿宋_GBK" w:cs="仿宋" w:hint="eastAsia"/>
                <w:color w:val="000000"/>
                <w:kern w:val="0"/>
                <w:szCs w:val="21"/>
              </w:rPr>
              <w:t>、</w:t>
            </w:r>
            <w:r w:rsidRPr="00B743AC">
              <w:rPr>
                <w:rFonts w:eastAsia="方正仿宋_GBK" w:cs="仿宋" w:hint="eastAsia"/>
                <w:color w:val="000000"/>
                <w:kern w:val="0"/>
                <w:szCs w:val="21"/>
              </w:rPr>
              <w:t>推进统信代码和物品编码工作</w:t>
            </w:r>
          </w:p>
          <w:p w:rsidR="00990210" w:rsidRPr="00B743AC" w:rsidRDefault="00990210" w:rsidP="00A63DC2">
            <w:pPr>
              <w:widowControl/>
              <w:spacing w:line="240" w:lineRule="exact"/>
              <w:rPr>
                <w:rFonts w:eastAsia="方正仿宋_GBK" w:cs="仿宋"/>
                <w:color w:val="000000"/>
                <w:kern w:val="0"/>
                <w:szCs w:val="21"/>
              </w:rPr>
            </w:pPr>
            <w:r>
              <w:rPr>
                <w:rFonts w:eastAsia="方正仿宋_GBK" w:cs="仿宋" w:hint="eastAsia"/>
                <w:color w:val="000000"/>
                <w:kern w:val="0"/>
                <w:szCs w:val="21"/>
              </w:rPr>
              <w:t>5</w:t>
            </w:r>
            <w:r>
              <w:rPr>
                <w:rFonts w:eastAsia="方正仿宋_GBK" w:cs="仿宋" w:hint="eastAsia"/>
                <w:color w:val="000000"/>
                <w:kern w:val="0"/>
                <w:szCs w:val="21"/>
              </w:rPr>
              <w:t>、</w:t>
            </w:r>
            <w:r w:rsidRPr="00B743AC">
              <w:rPr>
                <w:rFonts w:eastAsia="方正仿宋_GBK" w:cs="仿宋" w:hint="eastAsia"/>
                <w:color w:val="000000"/>
                <w:kern w:val="0"/>
                <w:szCs w:val="21"/>
              </w:rPr>
              <w:t>推进事业单位改革</w:t>
            </w:r>
          </w:p>
          <w:p w:rsidR="00990210" w:rsidRPr="003A2A40" w:rsidRDefault="00990210" w:rsidP="00A63DC2">
            <w:pPr>
              <w:widowControl/>
              <w:spacing w:line="240" w:lineRule="exact"/>
              <w:rPr>
                <w:rFonts w:eastAsia="方正仿宋_GBK" w:cs="仿宋"/>
                <w:color w:val="000000"/>
                <w:kern w:val="0"/>
                <w:szCs w:val="21"/>
              </w:rPr>
            </w:pPr>
            <w:r>
              <w:rPr>
                <w:rFonts w:eastAsia="方正仿宋_GBK" w:cs="仿宋" w:hint="eastAsia"/>
                <w:color w:val="000000"/>
                <w:kern w:val="0"/>
                <w:szCs w:val="21"/>
              </w:rPr>
              <w:t>6</w:t>
            </w:r>
            <w:r>
              <w:rPr>
                <w:rFonts w:eastAsia="方正仿宋_GBK" w:cs="仿宋" w:hint="eastAsia"/>
                <w:color w:val="000000"/>
                <w:kern w:val="0"/>
                <w:szCs w:val="21"/>
              </w:rPr>
              <w:t>、加强</w:t>
            </w:r>
            <w:r w:rsidRPr="00B743AC">
              <w:rPr>
                <w:rFonts w:eastAsia="方正仿宋_GBK" w:cs="仿宋" w:hint="eastAsia"/>
                <w:color w:val="000000"/>
                <w:kern w:val="0"/>
                <w:szCs w:val="21"/>
              </w:rPr>
              <w:t>内部管理</w:t>
            </w:r>
          </w:p>
        </w:tc>
        <w:tc>
          <w:tcPr>
            <w:tcW w:w="2123" w:type="pct"/>
            <w:gridSpan w:val="6"/>
            <w:vAlign w:val="center"/>
          </w:tcPr>
          <w:p w:rsidR="00990210" w:rsidRDefault="00990210" w:rsidP="00A63DC2">
            <w:pPr>
              <w:widowControl/>
              <w:spacing w:line="240" w:lineRule="exact"/>
              <w:jc w:val="left"/>
              <w:rPr>
                <w:rFonts w:eastAsia="方正仿宋_GBK" w:cs="仿宋"/>
                <w:color w:val="000000"/>
                <w:kern w:val="0"/>
                <w:szCs w:val="21"/>
              </w:rPr>
            </w:pPr>
            <w:r>
              <w:rPr>
                <w:rFonts w:eastAsia="方正仿宋_GBK" w:cs="仿宋" w:hint="eastAsia"/>
                <w:color w:val="000000"/>
                <w:kern w:val="0"/>
                <w:szCs w:val="21"/>
              </w:rPr>
              <w:t>1</w:t>
            </w:r>
            <w:r>
              <w:rPr>
                <w:rFonts w:eastAsia="方正仿宋_GBK" w:cs="仿宋" w:hint="eastAsia"/>
                <w:color w:val="000000"/>
                <w:kern w:val="0"/>
                <w:szCs w:val="21"/>
              </w:rPr>
              <w:t>、当年</w:t>
            </w:r>
            <w:r w:rsidRPr="00B309AC">
              <w:rPr>
                <w:rFonts w:eastAsia="方正仿宋_GBK" w:cs="仿宋" w:hint="eastAsia"/>
                <w:color w:val="000000"/>
                <w:kern w:val="0"/>
                <w:szCs w:val="21"/>
              </w:rPr>
              <w:t>立项</w:t>
            </w:r>
            <w:r w:rsidRPr="00B309AC">
              <w:rPr>
                <w:rFonts w:eastAsia="方正仿宋_GBK" w:cs="仿宋" w:hint="eastAsia"/>
                <w:color w:val="000000"/>
                <w:kern w:val="0"/>
                <w:szCs w:val="21"/>
              </w:rPr>
              <w:t>16</w:t>
            </w:r>
            <w:r w:rsidRPr="00B309AC">
              <w:rPr>
                <w:rFonts w:eastAsia="方正仿宋_GBK" w:cs="仿宋" w:hint="eastAsia"/>
                <w:color w:val="000000"/>
                <w:kern w:val="0"/>
                <w:szCs w:val="21"/>
              </w:rPr>
              <w:t>项，结题验收</w:t>
            </w:r>
            <w:r w:rsidRPr="00B309AC">
              <w:rPr>
                <w:rFonts w:eastAsia="方正仿宋_GBK" w:cs="仿宋" w:hint="eastAsia"/>
                <w:color w:val="000000"/>
                <w:kern w:val="0"/>
                <w:szCs w:val="21"/>
              </w:rPr>
              <w:t>20</w:t>
            </w:r>
            <w:r w:rsidRPr="00B309AC">
              <w:rPr>
                <w:rFonts w:eastAsia="方正仿宋_GBK" w:cs="仿宋" w:hint="eastAsia"/>
                <w:color w:val="000000"/>
                <w:kern w:val="0"/>
                <w:szCs w:val="21"/>
              </w:rPr>
              <w:t>项，论文</w:t>
            </w:r>
            <w:r>
              <w:rPr>
                <w:rFonts w:eastAsia="方正仿宋_GBK" w:cs="仿宋" w:hint="eastAsia"/>
                <w:color w:val="000000"/>
                <w:kern w:val="0"/>
                <w:szCs w:val="21"/>
              </w:rPr>
              <w:t>发表</w:t>
            </w:r>
            <w:r w:rsidRPr="00B309AC">
              <w:rPr>
                <w:rFonts w:eastAsia="方正仿宋_GBK" w:cs="仿宋" w:hint="eastAsia"/>
                <w:color w:val="000000"/>
                <w:kern w:val="0"/>
                <w:szCs w:val="21"/>
              </w:rPr>
              <w:t>5</w:t>
            </w:r>
            <w:r w:rsidRPr="00B309AC">
              <w:rPr>
                <w:rFonts w:eastAsia="方正仿宋_GBK" w:cs="仿宋" w:hint="eastAsia"/>
                <w:color w:val="000000"/>
                <w:kern w:val="0"/>
                <w:szCs w:val="21"/>
              </w:rPr>
              <w:t>篇，申报</w:t>
            </w:r>
            <w:r w:rsidRPr="00B309AC">
              <w:rPr>
                <w:rFonts w:eastAsia="方正仿宋_GBK" w:cs="仿宋" w:hint="eastAsia"/>
                <w:color w:val="000000"/>
                <w:kern w:val="0"/>
                <w:szCs w:val="21"/>
              </w:rPr>
              <w:t>2022</w:t>
            </w:r>
            <w:r w:rsidRPr="00B309AC">
              <w:rPr>
                <w:rFonts w:eastAsia="方正仿宋_GBK" w:cs="仿宋" w:hint="eastAsia"/>
                <w:color w:val="000000"/>
                <w:kern w:val="0"/>
                <w:szCs w:val="21"/>
              </w:rPr>
              <w:t>年项目</w:t>
            </w:r>
            <w:r w:rsidRPr="00B309AC">
              <w:rPr>
                <w:rFonts w:eastAsia="方正仿宋_GBK" w:cs="仿宋" w:hint="eastAsia"/>
                <w:color w:val="000000"/>
                <w:kern w:val="0"/>
                <w:szCs w:val="21"/>
              </w:rPr>
              <w:t>31</w:t>
            </w:r>
            <w:r w:rsidRPr="00B309AC">
              <w:rPr>
                <w:rFonts w:eastAsia="方正仿宋_GBK" w:cs="仿宋" w:hint="eastAsia"/>
                <w:color w:val="000000"/>
                <w:kern w:val="0"/>
                <w:szCs w:val="21"/>
              </w:rPr>
              <w:t>项</w:t>
            </w:r>
            <w:r>
              <w:rPr>
                <w:rFonts w:eastAsia="方正仿宋_GBK" w:cs="仿宋" w:hint="eastAsia"/>
                <w:color w:val="000000"/>
                <w:kern w:val="0"/>
                <w:szCs w:val="21"/>
              </w:rPr>
              <w:t>。</w:t>
            </w:r>
          </w:p>
          <w:p w:rsidR="00990210" w:rsidRDefault="00990210" w:rsidP="00A63DC2">
            <w:pPr>
              <w:widowControl/>
              <w:spacing w:line="240" w:lineRule="exact"/>
              <w:jc w:val="left"/>
              <w:rPr>
                <w:rFonts w:eastAsia="方正仿宋_GBK" w:cs="仿宋"/>
                <w:color w:val="000000"/>
                <w:kern w:val="0"/>
                <w:szCs w:val="21"/>
              </w:rPr>
            </w:pPr>
            <w:r>
              <w:rPr>
                <w:rFonts w:eastAsia="方正仿宋_GBK" w:cs="仿宋" w:hint="eastAsia"/>
                <w:color w:val="000000"/>
                <w:kern w:val="0"/>
                <w:szCs w:val="21"/>
              </w:rPr>
              <w:t>2</w:t>
            </w:r>
            <w:r>
              <w:rPr>
                <w:rFonts w:eastAsia="方正仿宋_GBK" w:cs="仿宋" w:hint="eastAsia"/>
                <w:color w:val="000000"/>
                <w:kern w:val="0"/>
                <w:szCs w:val="21"/>
              </w:rPr>
              <w:t>、</w:t>
            </w:r>
            <w:r w:rsidRPr="00C05667">
              <w:rPr>
                <w:rFonts w:eastAsia="方正仿宋_GBK" w:cs="仿宋" w:hint="eastAsia"/>
                <w:color w:val="000000"/>
                <w:kern w:val="0"/>
                <w:szCs w:val="21"/>
              </w:rPr>
              <w:t>起草了《湖南省“湖湘名品”认定管理办法》《湖南省质量强省专家库管理办法》两项管理办法</w:t>
            </w:r>
            <w:r>
              <w:rPr>
                <w:rFonts w:eastAsia="方正仿宋_GBK" w:cs="仿宋" w:hint="eastAsia"/>
                <w:color w:val="000000"/>
                <w:kern w:val="0"/>
                <w:szCs w:val="21"/>
              </w:rPr>
              <w:t>。</w:t>
            </w:r>
          </w:p>
          <w:p w:rsidR="00990210" w:rsidRDefault="00990210" w:rsidP="00A63DC2">
            <w:pPr>
              <w:widowControl/>
              <w:spacing w:line="240" w:lineRule="exact"/>
              <w:jc w:val="left"/>
              <w:rPr>
                <w:rFonts w:eastAsia="方正仿宋_GBK" w:cs="仿宋"/>
                <w:color w:val="000000"/>
                <w:kern w:val="0"/>
                <w:szCs w:val="21"/>
              </w:rPr>
            </w:pPr>
            <w:r>
              <w:rPr>
                <w:rFonts w:eastAsia="方正仿宋_GBK" w:cs="仿宋" w:hint="eastAsia"/>
                <w:color w:val="000000"/>
                <w:kern w:val="0"/>
                <w:szCs w:val="21"/>
              </w:rPr>
              <w:t>3</w:t>
            </w:r>
            <w:r>
              <w:rPr>
                <w:rFonts w:eastAsia="方正仿宋_GBK" w:cs="仿宋" w:hint="eastAsia"/>
                <w:color w:val="000000"/>
                <w:kern w:val="0"/>
                <w:szCs w:val="21"/>
              </w:rPr>
              <w:t>、</w:t>
            </w:r>
            <w:r w:rsidRPr="00C05667">
              <w:rPr>
                <w:rFonts w:eastAsia="方正仿宋_GBK" w:cs="仿宋" w:hint="eastAsia"/>
                <w:color w:val="000000"/>
                <w:kern w:val="0"/>
                <w:szCs w:val="21"/>
              </w:rPr>
              <w:t>发布实施《品牌管理体系要求及实施》等</w:t>
            </w:r>
            <w:r w:rsidRPr="00C05667">
              <w:rPr>
                <w:rFonts w:eastAsia="方正仿宋_GBK" w:cs="仿宋" w:hint="eastAsia"/>
                <w:color w:val="000000"/>
                <w:kern w:val="0"/>
                <w:szCs w:val="21"/>
              </w:rPr>
              <w:t>3</w:t>
            </w:r>
            <w:r w:rsidRPr="00C05667">
              <w:rPr>
                <w:rFonts w:eastAsia="方正仿宋_GBK" w:cs="仿宋" w:hint="eastAsia"/>
                <w:color w:val="000000"/>
                <w:kern w:val="0"/>
                <w:szCs w:val="21"/>
              </w:rPr>
              <w:t>项地方标准。</w:t>
            </w:r>
          </w:p>
          <w:p w:rsidR="00990210" w:rsidRDefault="00990210" w:rsidP="00A63DC2">
            <w:pPr>
              <w:widowControl/>
              <w:spacing w:line="240" w:lineRule="exact"/>
              <w:jc w:val="left"/>
              <w:rPr>
                <w:rFonts w:eastAsia="方正仿宋_GBK" w:cs="仿宋"/>
                <w:color w:val="000000"/>
                <w:kern w:val="0"/>
                <w:szCs w:val="21"/>
              </w:rPr>
            </w:pPr>
            <w:r>
              <w:rPr>
                <w:rFonts w:eastAsia="方正仿宋_GBK" w:cs="仿宋"/>
                <w:color w:val="000000"/>
                <w:kern w:val="0"/>
                <w:szCs w:val="21"/>
              </w:rPr>
              <w:t>4</w:t>
            </w:r>
            <w:r>
              <w:rPr>
                <w:rFonts w:eastAsia="方正仿宋_GBK" w:cs="仿宋" w:hint="eastAsia"/>
                <w:color w:val="000000"/>
                <w:kern w:val="0"/>
                <w:szCs w:val="21"/>
              </w:rPr>
              <w:t>、编制了《质量强市（区、县）创建和评价规范》</w:t>
            </w:r>
            <w:r w:rsidRPr="00C05667">
              <w:rPr>
                <w:rFonts w:eastAsia="方正仿宋_GBK" w:cs="仿宋" w:hint="eastAsia"/>
                <w:color w:val="000000"/>
                <w:kern w:val="0"/>
                <w:szCs w:val="21"/>
              </w:rPr>
              <w:t>。制定了企业标准“领跑者”评价细则，评选出</w:t>
            </w:r>
            <w:r w:rsidRPr="00C05667">
              <w:rPr>
                <w:rFonts w:eastAsia="方正仿宋_GBK" w:cs="仿宋" w:hint="eastAsia"/>
                <w:color w:val="000000"/>
                <w:kern w:val="0"/>
                <w:szCs w:val="21"/>
              </w:rPr>
              <w:t>8</w:t>
            </w:r>
            <w:r w:rsidRPr="00C05667">
              <w:rPr>
                <w:rFonts w:eastAsia="方正仿宋_GBK" w:cs="仿宋" w:hint="eastAsia"/>
                <w:color w:val="000000"/>
                <w:kern w:val="0"/>
                <w:szCs w:val="21"/>
              </w:rPr>
              <w:t>个领跑者。</w:t>
            </w:r>
          </w:p>
          <w:p w:rsidR="00990210" w:rsidRDefault="00990210" w:rsidP="00A63DC2">
            <w:pPr>
              <w:widowControl/>
              <w:spacing w:line="240" w:lineRule="exact"/>
              <w:jc w:val="left"/>
              <w:rPr>
                <w:rFonts w:eastAsia="方正仿宋_GBK" w:cs="仿宋"/>
                <w:color w:val="000000"/>
                <w:kern w:val="0"/>
                <w:szCs w:val="21"/>
              </w:rPr>
            </w:pPr>
            <w:r>
              <w:rPr>
                <w:rFonts w:eastAsia="方正仿宋_GBK" w:cs="仿宋" w:hint="eastAsia"/>
                <w:color w:val="000000"/>
                <w:kern w:val="0"/>
                <w:szCs w:val="21"/>
              </w:rPr>
              <w:t>5</w:t>
            </w:r>
            <w:r>
              <w:rPr>
                <w:rFonts w:eastAsia="方正仿宋_GBK" w:cs="仿宋" w:hint="eastAsia"/>
                <w:color w:val="000000"/>
                <w:kern w:val="0"/>
                <w:szCs w:val="21"/>
              </w:rPr>
              <w:t>、</w:t>
            </w:r>
            <w:r w:rsidRPr="00C05667">
              <w:rPr>
                <w:rFonts w:eastAsia="方正仿宋_GBK" w:cs="仿宋" w:hint="eastAsia"/>
                <w:color w:val="000000"/>
                <w:kern w:val="0"/>
                <w:szCs w:val="21"/>
              </w:rPr>
              <w:t>标准查新报告近</w:t>
            </w:r>
            <w:r w:rsidRPr="00C05667">
              <w:rPr>
                <w:rFonts w:eastAsia="方正仿宋_GBK" w:cs="仿宋" w:hint="eastAsia"/>
                <w:color w:val="000000"/>
                <w:kern w:val="0"/>
                <w:szCs w:val="21"/>
              </w:rPr>
              <w:t>700</w:t>
            </w:r>
            <w:r>
              <w:rPr>
                <w:rFonts w:eastAsia="方正仿宋_GBK" w:cs="仿宋" w:hint="eastAsia"/>
                <w:color w:val="000000"/>
                <w:kern w:val="0"/>
                <w:szCs w:val="21"/>
              </w:rPr>
              <w:t>份</w:t>
            </w:r>
            <w:r w:rsidRPr="00C05667">
              <w:rPr>
                <w:rFonts w:eastAsia="方正仿宋_GBK" w:cs="仿宋" w:hint="eastAsia"/>
                <w:color w:val="000000"/>
                <w:kern w:val="0"/>
                <w:szCs w:val="21"/>
              </w:rPr>
              <w:t>，出具标准有效性确认报告</w:t>
            </w:r>
            <w:r w:rsidRPr="00C05667">
              <w:rPr>
                <w:rFonts w:eastAsia="方正仿宋_GBK" w:cs="仿宋" w:hint="eastAsia"/>
                <w:color w:val="000000"/>
                <w:kern w:val="0"/>
                <w:szCs w:val="21"/>
              </w:rPr>
              <w:t>49</w:t>
            </w:r>
            <w:r w:rsidRPr="00C05667">
              <w:rPr>
                <w:rFonts w:eastAsia="方正仿宋_GBK" w:cs="仿宋" w:hint="eastAsia"/>
                <w:color w:val="000000"/>
                <w:kern w:val="0"/>
                <w:szCs w:val="21"/>
              </w:rPr>
              <w:t>份。</w:t>
            </w:r>
          </w:p>
          <w:p w:rsidR="00990210" w:rsidRDefault="00990210" w:rsidP="00A63DC2">
            <w:pPr>
              <w:widowControl/>
              <w:spacing w:line="240" w:lineRule="exact"/>
              <w:jc w:val="left"/>
              <w:rPr>
                <w:rFonts w:eastAsia="方正仿宋_GBK" w:cs="仿宋"/>
                <w:color w:val="000000"/>
                <w:kern w:val="0"/>
                <w:szCs w:val="21"/>
              </w:rPr>
            </w:pPr>
            <w:r>
              <w:rPr>
                <w:rFonts w:eastAsia="方正仿宋_GBK" w:cs="仿宋"/>
                <w:color w:val="000000"/>
                <w:kern w:val="0"/>
                <w:szCs w:val="21"/>
              </w:rPr>
              <w:t>6</w:t>
            </w:r>
            <w:r>
              <w:rPr>
                <w:rFonts w:eastAsia="方正仿宋_GBK" w:cs="仿宋" w:hint="eastAsia"/>
                <w:color w:val="000000"/>
                <w:kern w:val="0"/>
                <w:szCs w:val="21"/>
              </w:rPr>
              <w:t>、</w:t>
            </w:r>
            <w:r w:rsidRPr="00C05667">
              <w:rPr>
                <w:rFonts w:eastAsia="方正仿宋_GBK" w:cs="仿宋" w:hint="eastAsia"/>
                <w:color w:val="000000"/>
                <w:kern w:val="0"/>
                <w:szCs w:val="21"/>
              </w:rPr>
              <w:t>完成《市场监管系统机关党建服务“三高四新”战略的方法路径研究》和《基层党建研究与实践》并结题。</w:t>
            </w:r>
          </w:p>
          <w:p w:rsidR="00990210" w:rsidRDefault="00990210" w:rsidP="00A63DC2">
            <w:pPr>
              <w:widowControl/>
              <w:spacing w:line="240" w:lineRule="exact"/>
              <w:jc w:val="left"/>
              <w:rPr>
                <w:rFonts w:eastAsia="方正仿宋_GBK" w:cs="仿宋"/>
                <w:color w:val="000000"/>
                <w:kern w:val="0"/>
                <w:szCs w:val="21"/>
              </w:rPr>
            </w:pPr>
            <w:r>
              <w:rPr>
                <w:rFonts w:eastAsia="方正仿宋_GBK" w:cs="仿宋" w:hint="eastAsia"/>
                <w:color w:val="000000"/>
                <w:kern w:val="0"/>
                <w:szCs w:val="21"/>
              </w:rPr>
              <w:t>7</w:t>
            </w:r>
            <w:r>
              <w:rPr>
                <w:rFonts w:eastAsia="方正仿宋_GBK" w:cs="仿宋" w:hint="eastAsia"/>
                <w:color w:val="000000"/>
                <w:kern w:val="0"/>
                <w:szCs w:val="21"/>
              </w:rPr>
              <w:t>、</w:t>
            </w:r>
            <w:r w:rsidRPr="00C05667">
              <w:rPr>
                <w:rFonts w:eastAsia="方正仿宋_GBK" w:cs="仿宋" w:hint="eastAsia"/>
                <w:color w:val="000000"/>
                <w:kern w:val="0"/>
                <w:szCs w:val="21"/>
              </w:rPr>
              <w:t>省标准信息公共服务平台收集标准电子文本</w:t>
            </w:r>
            <w:r w:rsidRPr="00C05667">
              <w:rPr>
                <w:rFonts w:eastAsia="方正仿宋_GBK" w:cs="仿宋" w:hint="eastAsia"/>
                <w:color w:val="000000"/>
                <w:kern w:val="0"/>
                <w:szCs w:val="21"/>
              </w:rPr>
              <w:t>223774</w:t>
            </w:r>
            <w:r w:rsidRPr="00C05667">
              <w:rPr>
                <w:rFonts w:eastAsia="方正仿宋_GBK" w:cs="仿宋" w:hint="eastAsia"/>
                <w:color w:val="000000"/>
                <w:kern w:val="0"/>
                <w:szCs w:val="21"/>
              </w:rPr>
              <w:t>件，</w:t>
            </w:r>
            <w:r w:rsidRPr="00C05667">
              <w:rPr>
                <w:rFonts w:eastAsia="方正仿宋_GBK" w:cs="仿宋" w:hint="eastAsia"/>
                <w:color w:val="000000"/>
                <w:kern w:val="0"/>
                <w:szCs w:val="21"/>
              </w:rPr>
              <w:t>OCR</w:t>
            </w:r>
            <w:r w:rsidRPr="00C05667">
              <w:rPr>
                <w:rFonts w:eastAsia="方正仿宋_GBK" w:cs="仿宋" w:hint="eastAsia"/>
                <w:color w:val="000000"/>
                <w:kern w:val="0"/>
                <w:szCs w:val="21"/>
              </w:rPr>
              <w:t>识别标准</w:t>
            </w:r>
            <w:r w:rsidRPr="00C05667">
              <w:rPr>
                <w:rFonts w:eastAsia="方正仿宋_GBK" w:cs="仿宋" w:hint="eastAsia"/>
                <w:color w:val="000000"/>
                <w:kern w:val="0"/>
                <w:szCs w:val="21"/>
              </w:rPr>
              <w:t>15</w:t>
            </w:r>
            <w:r w:rsidRPr="00C05667">
              <w:rPr>
                <w:rFonts w:eastAsia="方正仿宋_GBK" w:cs="仿宋" w:hint="eastAsia"/>
                <w:color w:val="000000"/>
                <w:kern w:val="0"/>
                <w:szCs w:val="21"/>
              </w:rPr>
              <w:t>万余份，新增标准题录</w:t>
            </w:r>
            <w:r w:rsidRPr="00C05667">
              <w:rPr>
                <w:rFonts w:eastAsia="方正仿宋_GBK" w:cs="仿宋" w:hint="eastAsia"/>
                <w:color w:val="000000"/>
                <w:kern w:val="0"/>
                <w:szCs w:val="21"/>
              </w:rPr>
              <w:t>83732</w:t>
            </w:r>
            <w:r w:rsidRPr="00C05667">
              <w:rPr>
                <w:rFonts w:eastAsia="方正仿宋_GBK" w:cs="仿宋" w:hint="eastAsia"/>
                <w:color w:val="000000"/>
                <w:kern w:val="0"/>
                <w:szCs w:val="21"/>
              </w:rPr>
              <w:t>条，总量达</w:t>
            </w:r>
            <w:r w:rsidRPr="00C05667">
              <w:rPr>
                <w:rFonts w:eastAsia="方正仿宋_GBK" w:cs="仿宋" w:hint="eastAsia"/>
                <w:color w:val="000000"/>
                <w:kern w:val="0"/>
                <w:szCs w:val="21"/>
              </w:rPr>
              <w:t>196</w:t>
            </w:r>
            <w:r w:rsidRPr="00C05667">
              <w:rPr>
                <w:rFonts w:eastAsia="方正仿宋_GBK" w:cs="仿宋" w:hint="eastAsia"/>
                <w:color w:val="000000"/>
                <w:kern w:val="0"/>
                <w:szCs w:val="21"/>
              </w:rPr>
              <w:t>万余条</w:t>
            </w:r>
            <w:r>
              <w:rPr>
                <w:rFonts w:eastAsia="方正仿宋_GBK" w:cs="仿宋" w:hint="eastAsia"/>
                <w:color w:val="000000"/>
                <w:kern w:val="0"/>
                <w:szCs w:val="21"/>
              </w:rPr>
              <w:t>。</w:t>
            </w:r>
          </w:p>
          <w:p w:rsidR="00990210" w:rsidRDefault="00990210" w:rsidP="00A63DC2">
            <w:pPr>
              <w:widowControl/>
              <w:spacing w:line="240" w:lineRule="exact"/>
              <w:jc w:val="left"/>
              <w:rPr>
                <w:rFonts w:eastAsia="方正仿宋_GBK" w:cs="仿宋"/>
                <w:color w:val="000000"/>
                <w:kern w:val="0"/>
                <w:szCs w:val="21"/>
              </w:rPr>
            </w:pPr>
            <w:r>
              <w:rPr>
                <w:rFonts w:eastAsia="方正仿宋_GBK" w:cs="仿宋" w:hint="eastAsia"/>
                <w:color w:val="000000"/>
                <w:kern w:val="0"/>
                <w:szCs w:val="21"/>
              </w:rPr>
              <w:t>8</w:t>
            </w:r>
            <w:r>
              <w:rPr>
                <w:rFonts w:eastAsia="方正仿宋_GBK" w:cs="仿宋" w:hint="eastAsia"/>
                <w:color w:val="000000"/>
                <w:kern w:val="0"/>
                <w:szCs w:val="21"/>
              </w:rPr>
              <w:t>、</w:t>
            </w:r>
            <w:r w:rsidRPr="00F07737">
              <w:rPr>
                <w:rFonts w:eastAsia="方正仿宋_GBK" w:cs="仿宋" w:hint="eastAsia"/>
                <w:color w:val="000000"/>
                <w:kern w:val="0"/>
                <w:szCs w:val="21"/>
              </w:rPr>
              <w:t>省技术性贸易措施信息平台全年翻译、编辑、发布各类数据</w:t>
            </w:r>
            <w:r w:rsidRPr="00F07737">
              <w:rPr>
                <w:rFonts w:eastAsia="方正仿宋_GBK" w:cs="仿宋" w:hint="eastAsia"/>
                <w:color w:val="000000"/>
                <w:kern w:val="0"/>
                <w:szCs w:val="21"/>
              </w:rPr>
              <w:t>1400</w:t>
            </w:r>
            <w:r w:rsidRPr="00F07737">
              <w:rPr>
                <w:rFonts w:eastAsia="方正仿宋_GBK" w:cs="仿宋" w:hint="eastAsia"/>
                <w:color w:val="000000"/>
                <w:kern w:val="0"/>
                <w:szCs w:val="21"/>
              </w:rPr>
              <w:t>条</w:t>
            </w:r>
            <w:r>
              <w:rPr>
                <w:rFonts w:eastAsia="方正仿宋_GBK" w:cs="仿宋" w:hint="eastAsia"/>
                <w:color w:val="000000"/>
                <w:kern w:val="0"/>
                <w:szCs w:val="21"/>
              </w:rPr>
              <w:t>。</w:t>
            </w:r>
          </w:p>
          <w:p w:rsidR="00990210" w:rsidRDefault="00990210" w:rsidP="00A63DC2">
            <w:pPr>
              <w:widowControl/>
              <w:spacing w:line="240" w:lineRule="exact"/>
              <w:jc w:val="left"/>
              <w:rPr>
                <w:rFonts w:eastAsia="方正仿宋_GBK" w:cs="仿宋"/>
                <w:color w:val="000000"/>
                <w:kern w:val="0"/>
                <w:szCs w:val="21"/>
              </w:rPr>
            </w:pPr>
            <w:r>
              <w:rPr>
                <w:rFonts w:eastAsia="方正仿宋_GBK" w:cs="仿宋" w:hint="eastAsia"/>
                <w:color w:val="000000"/>
                <w:kern w:val="0"/>
                <w:szCs w:val="21"/>
              </w:rPr>
              <w:t>9</w:t>
            </w:r>
            <w:r>
              <w:rPr>
                <w:rFonts w:eastAsia="方正仿宋_GBK" w:cs="仿宋" w:hint="eastAsia"/>
                <w:color w:val="000000"/>
                <w:kern w:val="0"/>
                <w:szCs w:val="21"/>
              </w:rPr>
              <w:t>、完成编码</w:t>
            </w:r>
            <w:r w:rsidRPr="00C05667">
              <w:rPr>
                <w:rFonts w:eastAsia="方正仿宋_GBK" w:cs="仿宋" w:hint="eastAsia"/>
                <w:color w:val="000000"/>
                <w:kern w:val="0"/>
                <w:szCs w:val="21"/>
              </w:rPr>
              <w:t>系统成员注册续展</w:t>
            </w:r>
            <w:r w:rsidRPr="00C05667">
              <w:rPr>
                <w:rFonts w:eastAsia="方正仿宋_GBK" w:cs="仿宋" w:hint="eastAsia"/>
                <w:color w:val="000000"/>
                <w:kern w:val="0"/>
                <w:szCs w:val="21"/>
              </w:rPr>
              <w:t>5231</w:t>
            </w:r>
            <w:r>
              <w:rPr>
                <w:rFonts w:eastAsia="方正仿宋_GBK" w:cs="仿宋" w:hint="eastAsia"/>
                <w:color w:val="000000"/>
                <w:kern w:val="0"/>
                <w:szCs w:val="21"/>
              </w:rPr>
              <w:t>，</w:t>
            </w:r>
            <w:r w:rsidRPr="00C05667">
              <w:rPr>
                <w:rFonts w:eastAsia="方正仿宋_GBK" w:cs="仿宋" w:hint="eastAsia"/>
                <w:color w:val="000000"/>
                <w:kern w:val="0"/>
                <w:szCs w:val="21"/>
              </w:rPr>
              <w:t>培训企业、协会等</w:t>
            </w:r>
            <w:r w:rsidRPr="00C05667">
              <w:rPr>
                <w:rFonts w:eastAsia="方正仿宋_GBK" w:cs="仿宋" w:hint="eastAsia"/>
                <w:color w:val="000000"/>
                <w:kern w:val="0"/>
                <w:szCs w:val="21"/>
              </w:rPr>
              <w:t>500</w:t>
            </w:r>
            <w:r w:rsidRPr="00C05667">
              <w:rPr>
                <w:rFonts w:eastAsia="方正仿宋_GBK" w:cs="仿宋" w:hint="eastAsia"/>
                <w:color w:val="000000"/>
                <w:kern w:val="0"/>
                <w:szCs w:val="21"/>
              </w:rPr>
              <w:t>多家，人员</w:t>
            </w:r>
            <w:r w:rsidRPr="00C05667">
              <w:rPr>
                <w:rFonts w:eastAsia="方正仿宋_GBK" w:cs="仿宋" w:hint="eastAsia"/>
                <w:color w:val="000000"/>
                <w:kern w:val="0"/>
                <w:szCs w:val="21"/>
              </w:rPr>
              <w:t>2000</w:t>
            </w:r>
            <w:r w:rsidRPr="00C05667">
              <w:rPr>
                <w:rFonts w:eastAsia="方正仿宋_GBK" w:cs="仿宋" w:hint="eastAsia"/>
                <w:color w:val="000000"/>
                <w:kern w:val="0"/>
                <w:szCs w:val="21"/>
              </w:rPr>
              <w:t>余人次</w:t>
            </w:r>
            <w:r>
              <w:rPr>
                <w:rFonts w:eastAsia="方正仿宋_GBK" w:cs="仿宋" w:hint="eastAsia"/>
                <w:color w:val="000000"/>
                <w:kern w:val="0"/>
                <w:szCs w:val="21"/>
              </w:rPr>
              <w:t>。</w:t>
            </w:r>
          </w:p>
          <w:p w:rsidR="00990210" w:rsidRDefault="00990210" w:rsidP="00A63DC2">
            <w:pPr>
              <w:widowControl/>
              <w:spacing w:line="240" w:lineRule="exact"/>
              <w:jc w:val="left"/>
              <w:rPr>
                <w:rFonts w:eastAsia="方正仿宋_GBK" w:cs="仿宋"/>
                <w:color w:val="000000"/>
                <w:kern w:val="0"/>
                <w:szCs w:val="21"/>
              </w:rPr>
            </w:pPr>
            <w:r>
              <w:rPr>
                <w:rFonts w:eastAsia="方正仿宋_GBK" w:cs="仿宋"/>
                <w:color w:val="000000"/>
                <w:kern w:val="0"/>
                <w:szCs w:val="21"/>
              </w:rPr>
              <w:t>10</w:t>
            </w:r>
            <w:r>
              <w:rPr>
                <w:rFonts w:eastAsia="方正仿宋_GBK" w:cs="仿宋" w:hint="eastAsia"/>
                <w:color w:val="000000"/>
                <w:kern w:val="0"/>
                <w:szCs w:val="21"/>
              </w:rPr>
              <w:t>、</w:t>
            </w:r>
            <w:r w:rsidRPr="00C05667">
              <w:rPr>
                <w:rFonts w:eastAsia="方正仿宋_GBK" w:cs="仿宋" w:hint="eastAsia"/>
                <w:color w:val="000000"/>
                <w:kern w:val="0"/>
                <w:szCs w:val="21"/>
              </w:rPr>
              <w:t>完成</w:t>
            </w:r>
            <w:r w:rsidRPr="00C05667">
              <w:rPr>
                <w:rFonts w:eastAsia="方正仿宋_GBK" w:cs="仿宋" w:hint="eastAsia"/>
                <w:color w:val="000000"/>
                <w:kern w:val="0"/>
                <w:szCs w:val="21"/>
              </w:rPr>
              <w:t>500</w:t>
            </w:r>
            <w:r w:rsidRPr="00C05667">
              <w:rPr>
                <w:rFonts w:eastAsia="方正仿宋_GBK" w:cs="仿宋" w:hint="eastAsia"/>
                <w:color w:val="000000"/>
                <w:kern w:val="0"/>
                <w:szCs w:val="21"/>
              </w:rPr>
              <w:t>余批次的条码质量检验数量，采集条码质量数据</w:t>
            </w:r>
            <w:r w:rsidRPr="00C05667">
              <w:rPr>
                <w:rFonts w:eastAsia="方正仿宋_GBK" w:cs="仿宋" w:hint="eastAsia"/>
                <w:color w:val="000000"/>
                <w:kern w:val="0"/>
                <w:szCs w:val="21"/>
              </w:rPr>
              <w:t>1300</w:t>
            </w:r>
            <w:r w:rsidRPr="00C05667">
              <w:rPr>
                <w:rFonts w:eastAsia="方正仿宋_GBK" w:cs="仿宋" w:hint="eastAsia"/>
                <w:color w:val="000000"/>
                <w:kern w:val="0"/>
                <w:szCs w:val="21"/>
              </w:rPr>
              <w:t>余条</w:t>
            </w:r>
            <w:r>
              <w:rPr>
                <w:rFonts w:eastAsia="方正仿宋_GBK" w:cs="仿宋" w:hint="eastAsia"/>
                <w:color w:val="000000"/>
                <w:kern w:val="0"/>
                <w:szCs w:val="21"/>
              </w:rPr>
              <w:t>。</w:t>
            </w:r>
          </w:p>
          <w:p w:rsidR="00990210" w:rsidRDefault="00990210" w:rsidP="00A63DC2">
            <w:pPr>
              <w:widowControl/>
              <w:spacing w:line="240" w:lineRule="exact"/>
              <w:jc w:val="left"/>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1</w:t>
            </w:r>
            <w:r>
              <w:rPr>
                <w:rFonts w:eastAsia="方正仿宋_GBK" w:cs="仿宋" w:hint="eastAsia"/>
                <w:color w:val="000000"/>
                <w:kern w:val="0"/>
                <w:szCs w:val="21"/>
              </w:rPr>
              <w:t>、</w:t>
            </w:r>
            <w:r w:rsidRPr="00C05667">
              <w:rPr>
                <w:rFonts w:eastAsia="方正仿宋_GBK" w:cs="仿宋" w:hint="eastAsia"/>
                <w:color w:val="000000"/>
                <w:kern w:val="0"/>
                <w:szCs w:val="21"/>
              </w:rPr>
              <w:t>配合登记部门处理代码问题数据</w:t>
            </w:r>
            <w:r w:rsidRPr="00C05667">
              <w:rPr>
                <w:rFonts w:eastAsia="方正仿宋_GBK" w:cs="仿宋" w:hint="eastAsia"/>
                <w:color w:val="000000"/>
                <w:kern w:val="0"/>
                <w:szCs w:val="21"/>
              </w:rPr>
              <w:t>9</w:t>
            </w:r>
            <w:r w:rsidRPr="00C05667">
              <w:rPr>
                <w:rFonts w:eastAsia="方正仿宋_GBK" w:cs="仿宋" w:hint="eastAsia"/>
                <w:color w:val="000000"/>
                <w:kern w:val="0"/>
                <w:szCs w:val="21"/>
              </w:rPr>
              <w:t>批次，共</w:t>
            </w:r>
            <w:r w:rsidRPr="00C05667">
              <w:rPr>
                <w:rFonts w:eastAsia="方正仿宋_GBK" w:cs="仿宋" w:hint="eastAsia"/>
                <w:color w:val="000000"/>
                <w:kern w:val="0"/>
                <w:szCs w:val="21"/>
              </w:rPr>
              <w:t>1647</w:t>
            </w:r>
            <w:r w:rsidRPr="00C05667">
              <w:rPr>
                <w:rFonts w:eastAsia="方正仿宋_GBK" w:cs="仿宋" w:hint="eastAsia"/>
                <w:color w:val="000000"/>
                <w:kern w:val="0"/>
                <w:szCs w:val="21"/>
              </w:rPr>
              <w:t>条数据，编辑《湖南省社会信用体系建设情况专报》</w:t>
            </w:r>
            <w:r w:rsidRPr="00C05667">
              <w:rPr>
                <w:rFonts w:eastAsia="方正仿宋_GBK" w:cs="仿宋" w:hint="eastAsia"/>
                <w:color w:val="000000"/>
                <w:kern w:val="0"/>
                <w:szCs w:val="21"/>
              </w:rPr>
              <w:t>4</w:t>
            </w:r>
            <w:r w:rsidRPr="00C05667">
              <w:rPr>
                <w:rFonts w:eastAsia="方正仿宋_GBK" w:cs="仿宋" w:hint="eastAsia"/>
                <w:color w:val="000000"/>
                <w:kern w:val="0"/>
                <w:szCs w:val="21"/>
              </w:rPr>
              <w:t>期</w:t>
            </w:r>
            <w:r>
              <w:rPr>
                <w:rFonts w:eastAsia="方正仿宋_GBK" w:cs="仿宋" w:hint="eastAsia"/>
                <w:color w:val="000000"/>
                <w:kern w:val="0"/>
                <w:szCs w:val="21"/>
              </w:rPr>
              <w:t>。</w:t>
            </w:r>
          </w:p>
          <w:p w:rsidR="00990210" w:rsidRDefault="00990210" w:rsidP="00A63DC2">
            <w:pPr>
              <w:widowControl/>
              <w:spacing w:line="240" w:lineRule="exact"/>
              <w:jc w:val="left"/>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2</w:t>
            </w:r>
            <w:r>
              <w:rPr>
                <w:rFonts w:eastAsia="方正仿宋_GBK" w:cs="仿宋" w:hint="eastAsia"/>
                <w:color w:val="000000"/>
                <w:kern w:val="0"/>
                <w:szCs w:val="21"/>
              </w:rPr>
              <w:t>、</w:t>
            </w:r>
            <w:r w:rsidRPr="00C05667">
              <w:rPr>
                <w:rFonts w:eastAsia="方正仿宋_GBK" w:cs="仿宋" w:hint="eastAsia"/>
                <w:color w:val="000000"/>
                <w:kern w:val="0"/>
                <w:szCs w:val="21"/>
              </w:rPr>
              <w:t>完成了院机构设置、部门定员、职能职责调整</w:t>
            </w:r>
            <w:r>
              <w:rPr>
                <w:rFonts w:eastAsia="方正仿宋_GBK" w:cs="仿宋" w:hint="eastAsia"/>
                <w:color w:val="000000"/>
                <w:kern w:val="0"/>
                <w:szCs w:val="21"/>
              </w:rPr>
              <w:t>。</w:t>
            </w:r>
          </w:p>
          <w:p w:rsidR="00990210" w:rsidRDefault="00990210" w:rsidP="00A63DC2">
            <w:pPr>
              <w:widowControl/>
              <w:spacing w:line="240" w:lineRule="exact"/>
              <w:jc w:val="left"/>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3</w:t>
            </w:r>
            <w:r>
              <w:rPr>
                <w:rFonts w:eastAsia="方正仿宋_GBK" w:cs="仿宋" w:hint="eastAsia"/>
                <w:color w:val="000000"/>
                <w:kern w:val="0"/>
                <w:szCs w:val="21"/>
              </w:rPr>
              <w:t>、</w:t>
            </w:r>
            <w:r w:rsidRPr="00C05667">
              <w:rPr>
                <w:rFonts w:eastAsia="方正仿宋_GBK" w:cs="仿宋" w:hint="eastAsia"/>
                <w:color w:val="000000"/>
                <w:kern w:val="0"/>
                <w:szCs w:val="21"/>
              </w:rPr>
              <w:t>疫情常态化管理有序接种率等指标均达标</w:t>
            </w:r>
            <w:r>
              <w:rPr>
                <w:rFonts w:eastAsia="方正仿宋_GBK" w:cs="仿宋" w:hint="eastAsia"/>
                <w:color w:val="000000"/>
                <w:kern w:val="0"/>
                <w:szCs w:val="21"/>
              </w:rPr>
              <w:t>。</w:t>
            </w:r>
          </w:p>
          <w:p w:rsidR="00990210" w:rsidRPr="003A2A40" w:rsidRDefault="00990210" w:rsidP="00A63DC2">
            <w:pPr>
              <w:widowControl/>
              <w:spacing w:line="240" w:lineRule="exact"/>
              <w:jc w:val="left"/>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4</w:t>
            </w:r>
            <w:r>
              <w:rPr>
                <w:rFonts w:eastAsia="方正仿宋_GBK" w:cs="仿宋" w:hint="eastAsia"/>
                <w:color w:val="000000"/>
                <w:kern w:val="0"/>
                <w:szCs w:val="21"/>
              </w:rPr>
              <w:t>、</w:t>
            </w:r>
            <w:r w:rsidRPr="00C05667">
              <w:rPr>
                <w:rFonts w:eastAsia="方正仿宋_GBK" w:cs="仿宋" w:hint="eastAsia"/>
                <w:color w:val="000000"/>
                <w:kern w:val="0"/>
                <w:szCs w:val="21"/>
              </w:rPr>
              <w:t>完成了对我院</w:t>
            </w:r>
            <w:r w:rsidRPr="00C05667">
              <w:rPr>
                <w:rFonts w:eastAsia="方正仿宋_GBK" w:cs="仿宋" w:hint="eastAsia"/>
                <w:color w:val="000000"/>
                <w:kern w:val="0"/>
                <w:szCs w:val="21"/>
              </w:rPr>
              <w:t>4</w:t>
            </w:r>
            <w:r w:rsidRPr="00C05667">
              <w:rPr>
                <w:rFonts w:eastAsia="方正仿宋_GBK" w:cs="仿宋" w:hint="eastAsia"/>
                <w:color w:val="000000"/>
                <w:kern w:val="0"/>
                <w:szCs w:val="21"/>
              </w:rPr>
              <w:t>个信息系统的等级保护定级评审</w:t>
            </w:r>
            <w:r>
              <w:rPr>
                <w:rFonts w:eastAsia="方正仿宋_GBK" w:cs="仿宋" w:hint="eastAsia"/>
                <w:color w:val="000000"/>
                <w:kern w:val="0"/>
                <w:szCs w:val="21"/>
              </w:rPr>
              <w:t>。</w:t>
            </w:r>
          </w:p>
        </w:tc>
      </w:tr>
      <w:tr w:rsidR="00990210" w:rsidRPr="003A2A40" w:rsidTr="00A63DC2">
        <w:trPr>
          <w:gridAfter w:val="1"/>
          <w:wAfter w:w="6" w:type="pct"/>
          <w:trHeight w:val="255"/>
          <w:jc w:val="center"/>
        </w:trPr>
        <w:tc>
          <w:tcPr>
            <w:tcW w:w="529" w:type="pct"/>
            <w:vMerge w:val="restart"/>
            <w:vAlign w:val="center"/>
          </w:tcPr>
          <w:p w:rsidR="00990210" w:rsidRPr="003A2A40" w:rsidRDefault="00990210" w:rsidP="00A63DC2">
            <w:pPr>
              <w:widowControl/>
              <w:spacing w:line="240" w:lineRule="exact"/>
              <w:jc w:val="center"/>
              <w:rPr>
                <w:rFonts w:eastAsia="方正仿宋_GBK" w:cs="仿宋"/>
                <w:color w:val="000000"/>
                <w:kern w:val="0"/>
                <w:szCs w:val="21"/>
              </w:rPr>
            </w:pPr>
            <w:r w:rsidRPr="003A2A40">
              <w:rPr>
                <w:rFonts w:eastAsia="方正仿宋_GBK" w:cs="仿宋" w:hint="eastAsia"/>
                <w:color w:val="000000"/>
                <w:kern w:val="0"/>
                <w:szCs w:val="21"/>
              </w:rPr>
              <w:lastRenderedPageBreak/>
              <w:t>绩效</w:t>
            </w:r>
          </w:p>
          <w:p w:rsidR="00990210" w:rsidRPr="003A2A40" w:rsidRDefault="00990210" w:rsidP="00A63DC2">
            <w:pPr>
              <w:widowControl/>
              <w:spacing w:line="240" w:lineRule="exact"/>
              <w:jc w:val="center"/>
              <w:rPr>
                <w:rFonts w:eastAsia="方正仿宋_GBK" w:cs="仿宋"/>
                <w:color w:val="000000"/>
                <w:kern w:val="0"/>
                <w:szCs w:val="21"/>
              </w:rPr>
            </w:pPr>
            <w:r w:rsidRPr="003A2A40">
              <w:rPr>
                <w:rFonts w:eastAsia="方正仿宋_GBK" w:cs="仿宋" w:hint="eastAsia"/>
                <w:color w:val="000000"/>
                <w:kern w:val="0"/>
                <w:szCs w:val="21"/>
              </w:rPr>
              <w:t>指标</w:t>
            </w:r>
          </w:p>
        </w:tc>
        <w:tc>
          <w:tcPr>
            <w:tcW w:w="529" w:type="pct"/>
            <w:vAlign w:val="center"/>
          </w:tcPr>
          <w:p w:rsidR="00990210" w:rsidRPr="003A2A40" w:rsidRDefault="00990210" w:rsidP="00A63DC2">
            <w:pPr>
              <w:widowControl/>
              <w:spacing w:line="240" w:lineRule="exact"/>
              <w:jc w:val="center"/>
              <w:rPr>
                <w:rFonts w:eastAsia="方正仿宋_GBK" w:cs="仿宋"/>
                <w:color w:val="000000"/>
                <w:kern w:val="0"/>
                <w:szCs w:val="21"/>
              </w:rPr>
            </w:pPr>
            <w:r w:rsidRPr="003A2A40">
              <w:rPr>
                <w:rFonts w:eastAsia="方正仿宋_GBK" w:cs="仿宋" w:hint="eastAsia"/>
                <w:color w:val="000000"/>
                <w:kern w:val="0"/>
                <w:szCs w:val="21"/>
              </w:rPr>
              <w:t>一级指标</w:t>
            </w:r>
          </w:p>
        </w:tc>
        <w:tc>
          <w:tcPr>
            <w:tcW w:w="468" w:type="pct"/>
            <w:vAlign w:val="center"/>
          </w:tcPr>
          <w:p w:rsidR="00990210" w:rsidRPr="003A2A40" w:rsidRDefault="00990210" w:rsidP="00A63DC2">
            <w:pPr>
              <w:widowControl/>
              <w:spacing w:line="240" w:lineRule="exact"/>
              <w:jc w:val="center"/>
              <w:rPr>
                <w:rFonts w:eastAsia="方正仿宋_GBK" w:cs="仿宋"/>
                <w:color w:val="000000"/>
                <w:kern w:val="0"/>
                <w:szCs w:val="21"/>
              </w:rPr>
            </w:pPr>
            <w:r w:rsidRPr="003A2A40">
              <w:rPr>
                <w:rFonts w:eastAsia="方正仿宋_GBK" w:cs="仿宋" w:hint="eastAsia"/>
                <w:color w:val="000000"/>
                <w:kern w:val="0"/>
                <w:szCs w:val="21"/>
              </w:rPr>
              <w:t>二级</w:t>
            </w:r>
          </w:p>
          <w:p w:rsidR="00990210" w:rsidRPr="003A2A40" w:rsidRDefault="00990210" w:rsidP="00A63DC2">
            <w:pPr>
              <w:widowControl/>
              <w:spacing w:line="240" w:lineRule="exact"/>
              <w:jc w:val="center"/>
              <w:rPr>
                <w:rFonts w:eastAsia="方正仿宋_GBK" w:cs="仿宋"/>
                <w:color w:val="000000"/>
                <w:kern w:val="0"/>
                <w:szCs w:val="21"/>
              </w:rPr>
            </w:pPr>
            <w:r w:rsidRPr="003A2A40">
              <w:rPr>
                <w:rFonts w:eastAsia="方正仿宋_GBK" w:cs="仿宋" w:hint="eastAsia"/>
                <w:color w:val="000000"/>
                <w:kern w:val="0"/>
                <w:szCs w:val="21"/>
              </w:rPr>
              <w:t>指标</w:t>
            </w:r>
          </w:p>
        </w:tc>
        <w:tc>
          <w:tcPr>
            <w:tcW w:w="72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r w:rsidRPr="003A2A40">
              <w:rPr>
                <w:rFonts w:eastAsia="方正仿宋_GBK" w:cs="仿宋" w:hint="eastAsia"/>
                <w:color w:val="000000"/>
                <w:kern w:val="0"/>
                <w:szCs w:val="21"/>
              </w:rPr>
              <w:t>三级指标</w:t>
            </w:r>
          </w:p>
        </w:tc>
        <w:tc>
          <w:tcPr>
            <w:tcW w:w="622" w:type="pct"/>
            <w:vAlign w:val="center"/>
          </w:tcPr>
          <w:p w:rsidR="00990210" w:rsidRPr="003A2A40" w:rsidRDefault="00990210" w:rsidP="00A63DC2">
            <w:pPr>
              <w:widowControl/>
              <w:spacing w:line="240" w:lineRule="exact"/>
              <w:jc w:val="center"/>
              <w:rPr>
                <w:rFonts w:eastAsia="方正仿宋_GBK" w:cs="仿宋"/>
                <w:color w:val="000000"/>
                <w:kern w:val="0"/>
                <w:szCs w:val="21"/>
              </w:rPr>
            </w:pPr>
            <w:r w:rsidRPr="003A2A40">
              <w:rPr>
                <w:rFonts w:eastAsia="方正仿宋_GBK" w:cs="仿宋" w:hint="eastAsia"/>
                <w:color w:val="000000"/>
                <w:kern w:val="0"/>
                <w:szCs w:val="21"/>
              </w:rPr>
              <w:t>年度</w:t>
            </w:r>
          </w:p>
          <w:p w:rsidR="00990210" w:rsidRPr="003A2A40" w:rsidRDefault="00990210" w:rsidP="00A63DC2">
            <w:pPr>
              <w:widowControl/>
              <w:spacing w:line="240" w:lineRule="exact"/>
              <w:jc w:val="center"/>
              <w:rPr>
                <w:rFonts w:eastAsia="方正仿宋_GBK" w:cs="仿宋"/>
                <w:color w:val="000000"/>
                <w:kern w:val="0"/>
                <w:szCs w:val="21"/>
              </w:rPr>
            </w:pPr>
            <w:r w:rsidRPr="003A2A40">
              <w:rPr>
                <w:rFonts w:eastAsia="方正仿宋_GBK" w:cs="仿宋" w:hint="eastAsia"/>
                <w:color w:val="000000"/>
                <w:kern w:val="0"/>
                <w:szCs w:val="21"/>
              </w:rPr>
              <w:t>指标值</w:t>
            </w:r>
          </w:p>
        </w:tc>
        <w:tc>
          <w:tcPr>
            <w:tcW w:w="621" w:type="pct"/>
            <w:vAlign w:val="center"/>
          </w:tcPr>
          <w:p w:rsidR="00990210" w:rsidRPr="003A2A40" w:rsidRDefault="00990210" w:rsidP="00A63DC2">
            <w:pPr>
              <w:widowControl/>
              <w:spacing w:line="240" w:lineRule="exact"/>
              <w:rPr>
                <w:rFonts w:eastAsia="方正仿宋_GBK" w:cs="仿宋"/>
                <w:color w:val="000000"/>
                <w:kern w:val="0"/>
                <w:szCs w:val="21"/>
              </w:rPr>
            </w:pPr>
            <w:r w:rsidRPr="003A2A40">
              <w:rPr>
                <w:rFonts w:eastAsia="方正仿宋_GBK" w:cs="仿宋" w:hint="eastAsia"/>
                <w:color w:val="000000"/>
                <w:kern w:val="0"/>
                <w:szCs w:val="21"/>
              </w:rPr>
              <w:t>实际完成值</w:t>
            </w:r>
          </w:p>
        </w:tc>
        <w:tc>
          <w:tcPr>
            <w:tcW w:w="353" w:type="pct"/>
            <w:vAlign w:val="center"/>
          </w:tcPr>
          <w:p w:rsidR="00990210" w:rsidRPr="003A2A40" w:rsidRDefault="00990210" w:rsidP="00A63DC2">
            <w:pPr>
              <w:widowControl/>
              <w:spacing w:line="240" w:lineRule="exact"/>
              <w:jc w:val="center"/>
              <w:rPr>
                <w:rFonts w:eastAsia="方正仿宋_GBK" w:cs="仿宋"/>
                <w:color w:val="000000"/>
                <w:kern w:val="0"/>
                <w:szCs w:val="21"/>
              </w:rPr>
            </w:pPr>
            <w:r w:rsidRPr="003A2A40">
              <w:rPr>
                <w:rFonts w:eastAsia="方正仿宋_GBK" w:cs="仿宋" w:hint="eastAsia"/>
                <w:color w:val="000000"/>
                <w:kern w:val="0"/>
                <w:szCs w:val="21"/>
              </w:rPr>
              <w:t>分值</w:t>
            </w:r>
          </w:p>
        </w:tc>
        <w:tc>
          <w:tcPr>
            <w:tcW w:w="486"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r w:rsidRPr="003A2A40">
              <w:rPr>
                <w:rFonts w:eastAsia="方正仿宋_GBK" w:cs="仿宋" w:hint="eastAsia"/>
                <w:color w:val="000000"/>
                <w:kern w:val="0"/>
                <w:szCs w:val="21"/>
              </w:rPr>
              <w:t>得分</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r w:rsidRPr="003A2A40">
              <w:rPr>
                <w:rFonts w:eastAsia="方正仿宋_GBK" w:cs="仿宋" w:hint="eastAsia"/>
                <w:color w:val="000000"/>
                <w:kern w:val="0"/>
                <w:szCs w:val="21"/>
              </w:rPr>
              <w:t>偏差原因</w:t>
            </w:r>
          </w:p>
          <w:p w:rsidR="00990210" w:rsidRPr="003A2A40" w:rsidRDefault="00990210" w:rsidP="00A63DC2">
            <w:pPr>
              <w:widowControl/>
              <w:spacing w:line="240" w:lineRule="exact"/>
              <w:jc w:val="center"/>
              <w:rPr>
                <w:rFonts w:eastAsia="方正仿宋_GBK" w:cs="仿宋"/>
                <w:color w:val="000000"/>
                <w:kern w:val="0"/>
                <w:szCs w:val="21"/>
              </w:rPr>
            </w:pPr>
            <w:r w:rsidRPr="003A2A40">
              <w:rPr>
                <w:rFonts w:eastAsia="方正仿宋_GBK" w:cs="仿宋" w:hint="eastAsia"/>
                <w:color w:val="000000"/>
                <w:kern w:val="0"/>
                <w:szCs w:val="21"/>
              </w:rPr>
              <w:t>分析及</w:t>
            </w:r>
          </w:p>
          <w:p w:rsidR="00990210" w:rsidRPr="003A2A40" w:rsidRDefault="00990210" w:rsidP="00A63DC2">
            <w:pPr>
              <w:widowControl/>
              <w:spacing w:line="240" w:lineRule="exact"/>
              <w:jc w:val="center"/>
              <w:rPr>
                <w:rFonts w:eastAsia="方正仿宋_GBK" w:cs="仿宋"/>
                <w:color w:val="000000"/>
                <w:kern w:val="0"/>
                <w:szCs w:val="21"/>
              </w:rPr>
            </w:pPr>
            <w:r w:rsidRPr="003A2A40">
              <w:rPr>
                <w:rFonts w:eastAsia="方正仿宋_GBK" w:cs="仿宋" w:hint="eastAsia"/>
                <w:color w:val="000000"/>
                <w:kern w:val="0"/>
                <w:szCs w:val="21"/>
              </w:rPr>
              <w:t>改进措施</w:t>
            </w:r>
          </w:p>
        </w:tc>
      </w:tr>
      <w:tr w:rsidR="00990210" w:rsidRPr="003A2A40" w:rsidTr="00A63DC2">
        <w:trPr>
          <w:gridAfter w:val="1"/>
          <w:wAfter w:w="6" w:type="pct"/>
          <w:trHeight w:val="255"/>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restart"/>
            <w:vAlign w:val="center"/>
          </w:tcPr>
          <w:p w:rsidR="00990210" w:rsidRPr="003A2A40" w:rsidRDefault="00990210" w:rsidP="00A63DC2">
            <w:pPr>
              <w:widowControl/>
              <w:spacing w:line="240" w:lineRule="exact"/>
              <w:jc w:val="center"/>
              <w:rPr>
                <w:rFonts w:eastAsia="方正仿宋_GBK" w:cs="仿宋"/>
                <w:color w:val="000000"/>
                <w:kern w:val="0"/>
                <w:szCs w:val="21"/>
              </w:rPr>
            </w:pPr>
            <w:r w:rsidRPr="003A2A40">
              <w:rPr>
                <w:rFonts w:eastAsia="方正仿宋_GBK" w:cs="仿宋" w:hint="eastAsia"/>
                <w:color w:val="000000"/>
                <w:kern w:val="0"/>
                <w:szCs w:val="21"/>
              </w:rPr>
              <w:t>产出指标</w:t>
            </w:r>
          </w:p>
          <w:p w:rsidR="00990210" w:rsidRPr="003A2A40" w:rsidRDefault="00990210" w:rsidP="00A63DC2">
            <w:pPr>
              <w:widowControl/>
              <w:spacing w:line="240" w:lineRule="exact"/>
              <w:jc w:val="center"/>
              <w:rPr>
                <w:rFonts w:eastAsia="方正仿宋_GBK" w:cs="仿宋"/>
                <w:color w:val="000000"/>
                <w:kern w:val="0"/>
                <w:szCs w:val="21"/>
              </w:rPr>
            </w:pPr>
          </w:p>
          <w:p w:rsidR="00990210" w:rsidRPr="003A2A40" w:rsidRDefault="00990210" w:rsidP="00A63DC2">
            <w:pPr>
              <w:widowControl/>
              <w:spacing w:line="240" w:lineRule="exact"/>
              <w:jc w:val="center"/>
              <w:rPr>
                <w:rFonts w:eastAsia="方正仿宋_GBK" w:cs="仿宋"/>
                <w:color w:val="000000"/>
                <w:kern w:val="0"/>
                <w:szCs w:val="21"/>
              </w:rPr>
            </w:pPr>
            <w:r w:rsidRPr="003A2A40">
              <w:rPr>
                <w:rFonts w:eastAsia="方正仿宋_GBK" w:cs="仿宋" w:hint="eastAsia"/>
                <w:color w:val="000000"/>
                <w:kern w:val="0"/>
                <w:szCs w:val="21"/>
              </w:rPr>
              <w:t>(50</w:t>
            </w:r>
            <w:r w:rsidRPr="003A2A40">
              <w:rPr>
                <w:rFonts w:eastAsia="方正仿宋_GBK" w:cs="仿宋" w:hint="eastAsia"/>
                <w:color w:val="000000"/>
                <w:kern w:val="0"/>
                <w:szCs w:val="21"/>
              </w:rPr>
              <w:t>分</w:t>
            </w:r>
            <w:r w:rsidRPr="003A2A40">
              <w:rPr>
                <w:rFonts w:eastAsia="方正仿宋_GBK" w:cs="仿宋" w:hint="eastAsia"/>
                <w:color w:val="000000"/>
                <w:kern w:val="0"/>
                <w:szCs w:val="21"/>
              </w:rPr>
              <w:t>)</w:t>
            </w:r>
          </w:p>
        </w:tc>
        <w:tc>
          <w:tcPr>
            <w:tcW w:w="468" w:type="pct"/>
            <w:vMerge w:val="restart"/>
            <w:vAlign w:val="center"/>
          </w:tcPr>
          <w:p w:rsidR="00990210" w:rsidRPr="003A2A40" w:rsidRDefault="00990210" w:rsidP="00A63DC2">
            <w:pPr>
              <w:widowControl/>
              <w:spacing w:line="240" w:lineRule="exact"/>
              <w:jc w:val="center"/>
              <w:rPr>
                <w:rFonts w:eastAsia="方正仿宋_GBK" w:cs="仿宋"/>
                <w:color w:val="000000"/>
                <w:kern w:val="0"/>
                <w:szCs w:val="21"/>
              </w:rPr>
            </w:pPr>
            <w:r w:rsidRPr="003A2A40">
              <w:rPr>
                <w:rFonts w:eastAsia="方正仿宋_GBK" w:cs="仿宋" w:hint="eastAsia"/>
                <w:color w:val="000000"/>
                <w:kern w:val="0"/>
                <w:szCs w:val="21"/>
              </w:rPr>
              <w:t>数量</w:t>
            </w:r>
          </w:p>
          <w:p w:rsidR="00990210" w:rsidRPr="003A2A40" w:rsidRDefault="00990210" w:rsidP="00A63DC2">
            <w:pPr>
              <w:widowControl/>
              <w:spacing w:line="240" w:lineRule="exact"/>
              <w:jc w:val="center"/>
              <w:rPr>
                <w:rFonts w:eastAsia="方正仿宋_GBK" w:cs="仿宋"/>
                <w:color w:val="000000"/>
                <w:kern w:val="0"/>
                <w:szCs w:val="21"/>
              </w:rPr>
            </w:pPr>
            <w:r w:rsidRPr="003A2A40">
              <w:rPr>
                <w:rFonts w:eastAsia="方正仿宋_GBK" w:cs="仿宋" w:hint="eastAsia"/>
                <w:color w:val="000000"/>
                <w:kern w:val="0"/>
                <w:szCs w:val="21"/>
              </w:rPr>
              <w:t>指标</w:t>
            </w:r>
          </w:p>
        </w:tc>
        <w:tc>
          <w:tcPr>
            <w:tcW w:w="723" w:type="pct"/>
            <w:gridSpan w:val="2"/>
            <w:vAlign w:val="center"/>
          </w:tcPr>
          <w:p w:rsidR="00990210" w:rsidRPr="003A2A40" w:rsidRDefault="00990210" w:rsidP="00A63DC2">
            <w:pPr>
              <w:widowControl/>
              <w:spacing w:line="240" w:lineRule="exact"/>
              <w:jc w:val="left"/>
              <w:rPr>
                <w:rFonts w:eastAsia="方正仿宋_GBK" w:cs="仿宋"/>
                <w:color w:val="000000"/>
                <w:kern w:val="0"/>
                <w:szCs w:val="21"/>
              </w:rPr>
            </w:pPr>
            <w:r>
              <w:rPr>
                <w:rFonts w:eastAsia="方正仿宋_GBK" w:cs="仿宋" w:hint="eastAsia"/>
                <w:color w:val="000000"/>
                <w:kern w:val="0"/>
                <w:szCs w:val="21"/>
              </w:rPr>
              <w:t>项目立项</w:t>
            </w:r>
          </w:p>
        </w:tc>
        <w:tc>
          <w:tcPr>
            <w:tcW w:w="622" w:type="pct"/>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0</w:t>
            </w:r>
          </w:p>
        </w:tc>
        <w:tc>
          <w:tcPr>
            <w:tcW w:w="621" w:type="pct"/>
            <w:vAlign w:val="center"/>
          </w:tcPr>
          <w:p w:rsidR="00990210" w:rsidRPr="003A2A40" w:rsidRDefault="00990210" w:rsidP="00A63DC2">
            <w:pPr>
              <w:widowControl/>
              <w:spacing w:line="240" w:lineRule="exact"/>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6</w:t>
            </w:r>
            <w:r>
              <w:rPr>
                <w:rFonts w:eastAsia="方正仿宋_GBK" w:cs="仿宋" w:hint="eastAsia"/>
                <w:color w:val="000000"/>
                <w:kern w:val="0"/>
                <w:szCs w:val="21"/>
              </w:rPr>
              <w:t>个</w:t>
            </w:r>
          </w:p>
        </w:tc>
        <w:tc>
          <w:tcPr>
            <w:tcW w:w="353" w:type="pct"/>
          </w:tcPr>
          <w:p w:rsidR="00990210" w:rsidRPr="00860826" w:rsidRDefault="00990210" w:rsidP="00A63DC2">
            <w:pPr>
              <w:jc w:val="center"/>
            </w:pPr>
            <w:r w:rsidRPr="00860826">
              <w:t>1</w:t>
            </w:r>
          </w:p>
        </w:tc>
        <w:tc>
          <w:tcPr>
            <w:tcW w:w="486" w:type="pct"/>
            <w:gridSpan w:val="2"/>
          </w:tcPr>
          <w:p w:rsidR="00990210" w:rsidRPr="002A36FD" w:rsidRDefault="00990210" w:rsidP="00A63DC2">
            <w:pPr>
              <w:jc w:val="center"/>
            </w:pPr>
            <w:r w:rsidRPr="002A36FD">
              <w:t>1</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255"/>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spacing w:line="240" w:lineRule="exact"/>
              <w:jc w:val="center"/>
              <w:rPr>
                <w:rFonts w:eastAsia="方正仿宋_GBK" w:cs="仿宋"/>
                <w:color w:val="000000"/>
                <w:kern w:val="0"/>
                <w:szCs w:val="21"/>
              </w:rPr>
            </w:pPr>
          </w:p>
        </w:tc>
        <w:tc>
          <w:tcPr>
            <w:tcW w:w="723" w:type="pct"/>
            <w:gridSpan w:val="2"/>
            <w:vAlign w:val="center"/>
          </w:tcPr>
          <w:p w:rsidR="00990210" w:rsidRPr="003A2A40" w:rsidRDefault="00990210" w:rsidP="00A63DC2">
            <w:pPr>
              <w:widowControl/>
              <w:spacing w:line="240" w:lineRule="exact"/>
              <w:jc w:val="left"/>
              <w:rPr>
                <w:rFonts w:eastAsia="方正仿宋_GBK" w:cs="仿宋"/>
                <w:color w:val="000000"/>
                <w:kern w:val="0"/>
                <w:szCs w:val="21"/>
              </w:rPr>
            </w:pPr>
            <w:r>
              <w:rPr>
                <w:rFonts w:eastAsia="方正仿宋_GBK" w:cs="仿宋" w:hint="eastAsia"/>
                <w:color w:val="000000"/>
                <w:kern w:val="0"/>
                <w:szCs w:val="21"/>
              </w:rPr>
              <w:t>项目结题</w:t>
            </w:r>
          </w:p>
        </w:tc>
        <w:tc>
          <w:tcPr>
            <w:tcW w:w="622" w:type="pct"/>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color w:val="000000"/>
                <w:kern w:val="0"/>
                <w:szCs w:val="21"/>
              </w:rPr>
              <w:t>18</w:t>
            </w:r>
          </w:p>
        </w:tc>
        <w:tc>
          <w:tcPr>
            <w:tcW w:w="621" w:type="pct"/>
            <w:vAlign w:val="center"/>
          </w:tcPr>
          <w:p w:rsidR="00990210" w:rsidRPr="003A2A40" w:rsidRDefault="00990210" w:rsidP="00A63DC2">
            <w:pPr>
              <w:widowControl/>
              <w:spacing w:line="240" w:lineRule="exact"/>
              <w:jc w:val="center"/>
              <w:rPr>
                <w:rFonts w:eastAsia="方正仿宋_GBK" w:cs="仿宋"/>
                <w:color w:val="000000"/>
                <w:kern w:val="0"/>
                <w:szCs w:val="21"/>
              </w:rPr>
            </w:pPr>
            <w:r>
              <w:rPr>
                <w:rFonts w:eastAsia="方正仿宋_GBK" w:cs="仿宋" w:hint="eastAsia"/>
                <w:color w:val="000000"/>
                <w:kern w:val="0"/>
                <w:szCs w:val="21"/>
              </w:rPr>
              <w:t>2</w:t>
            </w:r>
            <w:r>
              <w:rPr>
                <w:rFonts w:eastAsia="方正仿宋_GBK" w:cs="仿宋"/>
                <w:color w:val="000000"/>
                <w:kern w:val="0"/>
                <w:szCs w:val="21"/>
              </w:rPr>
              <w:t>0</w:t>
            </w:r>
            <w:r>
              <w:rPr>
                <w:rFonts w:eastAsia="方正仿宋_GBK" w:cs="仿宋" w:hint="eastAsia"/>
                <w:color w:val="000000"/>
                <w:kern w:val="0"/>
                <w:szCs w:val="21"/>
              </w:rPr>
              <w:t>个</w:t>
            </w:r>
          </w:p>
        </w:tc>
        <w:tc>
          <w:tcPr>
            <w:tcW w:w="353" w:type="pct"/>
          </w:tcPr>
          <w:p w:rsidR="00990210" w:rsidRPr="00860826" w:rsidRDefault="00990210" w:rsidP="00A63DC2">
            <w:pPr>
              <w:jc w:val="center"/>
            </w:pPr>
            <w:r w:rsidRPr="00860826">
              <w:t>0.5</w:t>
            </w:r>
          </w:p>
        </w:tc>
        <w:tc>
          <w:tcPr>
            <w:tcW w:w="486" w:type="pct"/>
            <w:gridSpan w:val="2"/>
          </w:tcPr>
          <w:p w:rsidR="00990210" w:rsidRPr="002A36FD" w:rsidRDefault="00990210" w:rsidP="00A63DC2">
            <w:pPr>
              <w:jc w:val="center"/>
            </w:pPr>
            <w:r w:rsidRPr="002A36FD">
              <w:t>0.5</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05"/>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center"/>
              <w:rPr>
                <w:rFonts w:eastAsia="方正仿宋_GBK" w:cs="仿宋"/>
                <w:color w:val="000000"/>
                <w:kern w:val="0"/>
                <w:szCs w:val="21"/>
              </w:rPr>
            </w:pPr>
          </w:p>
        </w:tc>
        <w:tc>
          <w:tcPr>
            <w:tcW w:w="723" w:type="pct"/>
            <w:gridSpan w:val="2"/>
            <w:tcBorders>
              <w:bottom w:val="single" w:sz="4" w:space="0" w:color="auto"/>
            </w:tcBorders>
            <w:vAlign w:val="center"/>
          </w:tcPr>
          <w:p w:rsidR="00990210" w:rsidRPr="003A2A40" w:rsidRDefault="00990210" w:rsidP="00A63DC2">
            <w:pPr>
              <w:widowControl/>
              <w:spacing w:line="240" w:lineRule="exact"/>
              <w:jc w:val="left"/>
              <w:rPr>
                <w:rFonts w:eastAsia="方正仿宋_GBK" w:cs="仿宋"/>
                <w:color w:val="000000"/>
                <w:kern w:val="0"/>
                <w:szCs w:val="21"/>
              </w:rPr>
            </w:pPr>
            <w:r>
              <w:rPr>
                <w:rFonts w:eastAsia="方正仿宋_GBK" w:cs="仿宋" w:hint="eastAsia"/>
                <w:color w:val="000000"/>
                <w:kern w:val="0"/>
                <w:szCs w:val="21"/>
              </w:rPr>
              <w:t>论文发表</w:t>
            </w:r>
          </w:p>
        </w:tc>
        <w:tc>
          <w:tcPr>
            <w:tcW w:w="622" w:type="pct"/>
            <w:tcBorders>
              <w:bottom w:val="single" w:sz="4" w:space="0" w:color="auto"/>
            </w:tcBorders>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color w:val="000000"/>
                <w:kern w:val="0"/>
                <w:szCs w:val="21"/>
              </w:rPr>
              <w:t>4</w:t>
            </w:r>
          </w:p>
        </w:tc>
        <w:tc>
          <w:tcPr>
            <w:tcW w:w="621" w:type="pct"/>
            <w:tcBorders>
              <w:bottom w:val="single" w:sz="4" w:space="0" w:color="auto"/>
            </w:tcBorders>
            <w:vAlign w:val="center"/>
          </w:tcPr>
          <w:p w:rsidR="00990210" w:rsidRPr="003A2A40" w:rsidRDefault="00990210" w:rsidP="00A63DC2">
            <w:pPr>
              <w:widowControl/>
              <w:spacing w:line="240" w:lineRule="exact"/>
              <w:jc w:val="center"/>
              <w:rPr>
                <w:rFonts w:eastAsia="方正仿宋_GBK" w:cs="仿宋"/>
                <w:color w:val="000000"/>
                <w:kern w:val="0"/>
                <w:szCs w:val="21"/>
              </w:rPr>
            </w:pPr>
            <w:r>
              <w:rPr>
                <w:rFonts w:eastAsia="方正仿宋_GBK" w:cs="仿宋" w:hint="eastAsia"/>
                <w:color w:val="000000"/>
                <w:kern w:val="0"/>
                <w:szCs w:val="21"/>
              </w:rPr>
              <w:t>5</w:t>
            </w:r>
            <w:r>
              <w:rPr>
                <w:rFonts w:eastAsia="方正仿宋_GBK" w:cs="仿宋" w:hint="eastAsia"/>
                <w:color w:val="000000"/>
                <w:kern w:val="0"/>
                <w:szCs w:val="21"/>
              </w:rPr>
              <w:t>篇</w:t>
            </w:r>
          </w:p>
        </w:tc>
        <w:tc>
          <w:tcPr>
            <w:tcW w:w="353" w:type="pct"/>
            <w:tcBorders>
              <w:bottom w:val="single" w:sz="4" w:space="0" w:color="auto"/>
            </w:tcBorders>
          </w:tcPr>
          <w:p w:rsidR="00990210" w:rsidRPr="00860826" w:rsidRDefault="00990210" w:rsidP="00A63DC2">
            <w:pPr>
              <w:jc w:val="center"/>
            </w:pPr>
            <w:r w:rsidRPr="00860826">
              <w:t>0.5</w:t>
            </w:r>
          </w:p>
        </w:tc>
        <w:tc>
          <w:tcPr>
            <w:tcW w:w="486" w:type="pct"/>
            <w:gridSpan w:val="2"/>
            <w:tcBorders>
              <w:bottom w:val="single" w:sz="4" w:space="0" w:color="auto"/>
            </w:tcBorders>
          </w:tcPr>
          <w:p w:rsidR="00990210" w:rsidRPr="002A36FD" w:rsidRDefault="00990210" w:rsidP="00A63DC2">
            <w:pPr>
              <w:jc w:val="center"/>
            </w:pPr>
            <w:r w:rsidRPr="002A36FD">
              <w:t>0.5</w:t>
            </w:r>
          </w:p>
        </w:tc>
        <w:tc>
          <w:tcPr>
            <w:tcW w:w="663" w:type="pct"/>
            <w:gridSpan w:val="2"/>
            <w:tcBorders>
              <w:bottom w:val="single" w:sz="4" w:space="0" w:color="auto"/>
            </w:tcBorders>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20"/>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center"/>
              <w:rPr>
                <w:rFonts w:eastAsia="方正仿宋_GBK" w:cs="仿宋"/>
                <w:color w:val="000000"/>
                <w:kern w:val="0"/>
                <w:szCs w:val="21"/>
              </w:rPr>
            </w:pPr>
          </w:p>
        </w:tc>
        <w:tc>
          <w:tcPr>
            <w:tcW w:w="723" w:type="pct"/>
            <w:gridSpan w:val="2"/>
            <w:tcBorders>
              <w:bottom w:val="single" w:sz="4" w:space="0" w:color="auto"/>
            </w:tcBorders>
            <w:vAlign w:val="center"/>
          </w:tcPr>
          <w:p w:rsidR="00990210" w:rsidRPr="003A2A40" w:rsidRDefault="00990210" w:rsidP="00A63DC2">
            <w:pPr>
              <w:spacing w:line="240" w:lineRule="exact"/>
              <w:jc w:val="left"/>
              <w:rPr>
                <w:rFonts w:eastAsia="方正仿宋_GBK" w:cs="仿宋"/>
                <w:color w:val="000000"/>
                <w:kern w:val="0"/>
                <w:szCs w:val="21"/>
              </w:rPr>
            </w:pPr>
            <w:r>
              <w:rPr>
                <w:rFonts w:eastAsia="方正仿宋_GBK" w:cs="仿宋" w:hint="eastAsia"/>
                <w:color w:val="000000"/>
                <w:kern w:val="0"/>
                <w:szCs w:val="21"/>
              </w:rPr>
              <w:t>支撑省局事项</w:t>
            </w:r>
          </w:p>
        </w:tc>
        <w:tc>
          <w:tcPr>
            <w:tcW w:w="622" w:type="pct"/>
            <w:tcBorders>
              <w:bottom w:val="single" w:sz="4" w:space="0" w:color="auto"/>
            </w:tcBorders>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color w:val="000000"/>
                <w:kern w:val="0"/>
                <w:szCs w:val="21"/>
              </w:rPr>
              <w:t>6</w:t>
            </w:r>
          </w:p>
        </w:tc>
        <w:tc>
          <w:tcPr>
            <w:tcW w:w="621" w:type="pct"/>
            <w:tcBorders>
              <w:bottom w:val="single" w:sz="4" w:space="0" w:color="auto"/>
            </w:tcBorders>
            <w:vAlign w:val="center"/>
          </w:tcPr>
          <w:p w:rsidR="00990210" w:rsidRPr="003A2A40" w:rsidRDefault="00990210" w:rsidP="00A63DC2">
            <w:pPr>
              <w:widowControl/>
              <w:spacing w:line="240" w:lineRule="exact"/>
              <w:jc w:val="center"/>
              <w:rPr>
                <w:rFonts w:eastAsia="方正仿宋_GBK" w:cs="仿宋"/>
                <w:color w:val="000000"/>
                <w:kern w:val="0"/>
                <w:szCs w:val="21"/>
              </w:rPr>
            </w:pPr>
            <w:r>
              <w:rPr>
                <w:rFonts w:eastAsia="方正仿宋_GBK" w:cs="仿宋"/>
                <w:color w:val="000000"/>
                <w:kern w:val="0"/>
                <w:szCs w:val="21"/>
              </w:rPr>
              <w:t>10</w:t>
            </w:r>
            <w:r>
              <w:rPr>
                <w:rFonts w:eastAsia="方正仿宋_GBK" w:cs="仿宋" w:hint="eastAsia"/>
                <w:color w:val="000000"/>
                <w:kern w:val="0"/>
                <w:szCs w:val="21"/>
              </w:rPr>
              <w:t>项</w:t>
            </w:r>
          </w:p>
        </w:tc>
        <w:tc>
          <w:tcPr>
            <w:tcW w:w="353" w:type="pct"/>
            <w:tcBorders>
              <w:bottom w:val="single" w:sz="4" w:space="0" w:color="auto"/>
            </w:tcBorders>
          </w:tcPr>
          <w:p w:rsidR="00990210" w:rsidRPr="00860826" w:rsidRDefault="00990210" w:rsidP="00A63DC2">
            <w:pPr>
              <w:jc w:val="center"/>
            </w:pPr>
            <w:r w:rsidRPr="00860826">
              <w:t>1</w:t>
            </w:r>
          </w:p>
        </w:tc>
        <w:tc>
          <w:tcPr>
            <w:tcW w:w="486" w:type="pct"/>
            <w:gridSpan w:val="2"/>
            <w:tcBorders>
              <w:bottom w:val="single" w:sz="4" w:space="0" w:color="auto"/>
            </w:tcBorders>
          </w:tcPr>
          <w:p w:rsidR="00990210" w:rsidRPr="002A36FD" w:rsidRDefault="00990210" w:rsidP="00A63DC2">
            <w:pPr>
              <w:jc w:val="center"/>
            </w:pPr>
            <w:r w:rsidRPr="002A36FD">
              <w:t>1</w:t>
            </w:r>
          </w:p>
        </w:tc>
        <w:tc>
          <w:tcPr>
            <w:tcW w:w="663" w:type="pct"/>
            <w:gridSpan w:val="2"/>
            <w:tcBorders>
              <w:bottom w:val="single" w:sz="4" w:space="0" w:color="auto"/>
            </w:tcBorders>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20"/>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center"/>
              <w:rPr>
                <w:rFonts w:eastAsia="方正仿宋_GBK" w:cs="仿宋"/>
                <w:color w:val="000000"/>
                <w:kern w:val="0"/>
                <w:szCs w:val="21"/>
              </w:rPr>
            </w:pPr>
          </w:p>
        </w:tc>
        <w:tc>
          <w:tcPr>
            <w:tcW w:w="723" w:type="pct"/>
            <w:gridSpan w:val="2"/>
            <w:tcBorders>
              <w:bottom w:val="single" w:sz="4" w:space="0" w:color="auto"/>
            </w:tcBorders>
            <w:vAlign w:val="center"/>
          </w:tcPr>
          <w:p w:rsidR="00990210" w:rsidRPr="003A2A40" w:rsidRDefault="00990210" w:rsidP="00A63DC2">
            <w:pPr>
              <w:spacing w:line="240" w:lineRule="exact"/>
              <w:jc w:val="left"/>
              <w:rPr>
                <w:rFonts w:eastAsia="方正仿宋_GBK" w:cs="仿宋"/>
                <w:color w:val="000000"/>
                <w:kern w:val="0"/>
                <w:szCs w:val="21"/>
              </w:rPr>
            </w:pPr>
            <w:r w:rsidRPr="00C05667">
              <w:rPr>
                <w:rFonts w:eastAsia="方正仿宋_GBK" w:cs="仿宋" w:hint="eastAsia"/>
                <w:color w:val="000000"/>
                <w:kern w:val="0"/>
                <w:szCs w:val="21"/>
              </w:rPr>
              <w:t>标准查新</w:t>
            </w:r>
          </w:p>
        </w:tc>
        <w:tc>
          <w:tcPr>
            <w:tcW w:w="622" w:type="pct"/>
            <w:tcBorders>
              <w:bottom w:val="single" w:sz="4" w:space="0" w:color="auto"/>
            </w:tcBorders>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color w:val="000000"/>
                <w:kern w:val="0"/>
                <w:szCs w:val="21"/>
              </w:rPr>
              <w:t>500</w:t>
            </w:r>
          </w:p>
        </w:tc>
        <w:tc>
          <w:tcPr>
            <w:tcW w:w="621" w:type="pct"/>
            <w:tcBorders>
              <w:bottom w:val="single" w:sz="4" w:space="0" w:color="auto"/>
            </w:tcBorders>
            <w:vAlign w:val="center"/>
          </w:tcPr>
          <w:p w:rsidR="00990210" w:rsidRPr="003A2A40" w:rsidRDefault="00990210" w:rsidP="00A63DC2">
            <w:pPr>
              <w:widowControl/>
              <w:spacing w:line="240" w:lineRule="exact"/>
              <w:jc w:val="center"/>
              <w:rPr>
                <w:rFonts w:eastAsia="方正仿宋_GBK" w:cs="仿宋"/>
                <w:color w:val="000000"/>
                <w:kern w:val="0"/>
                <w:szCs w:val="21"/>
              </w:rPr>
            </w:pPr>
            <w:r>
              <w:rPr>
                <w:rFonts w:eastAsia="方正仿宋_GBK" w:cs="仿宋" w:hint="eastAsia"/>
                <w:color w:val="000000"/>
                <w:kern w:val="0"/>
                <w:szCs w:val="21"/>
              </w:rPr>
              <w:t>7</w:t>
            </w:r>
            <w:r>
              <w:rPr>
                <w:rFonts w:eastAsia="方正仿宋_GBK" w:cs="仿宋"/>
                <w:color w:val="000000"/>
                <w:kern w:val="0"/>
                <w:szCs w:val="21"/>
              </w:rPr>
              <w:t>00</w:t>
            </w:r>
            <w:r>
              <w:rPr>
                <w:rFonts w:eastAsia="方正仿宋_GBK" w:cs="仿宋" w:hint="eastAsia"/>
                <w:color w:val="000000"/>
                <w:kern w:val="0"/>
                <w:szCs w:val="21"/>
              </w:rPr>
              <w:t>份</w:t>
            </w:r>
          </w:p>
        </w:tc>
        <w:tc>
          <w:tcPr>
            <w:tcW w:w="353" w:type="pct"/>
            <w:tcBorders>
              <w:bottom w:val="single" w:sz="4" w:space="0" w:color="auto"/>
            </w:tcBorders>
          </w:tcPr>
          <w:p w:rsidR="00990210" w:rsidRPr="00860826" w:rsidRDefault="00990210" w:rsidP="00A63DC2">
            <w:pPr>
              <w:jc w:val="center"/>
            </w:pPr>
            <w:r w:rsidRPr="00860826">
              <w:t>0.5</w:t>
            </w:r>
          </w:p>
        </w:tc>
        <w:tc>
          <w:tcPr>
            <w:tcW w:w="486" w:type="pct"/>
            <w:gridSpan w:val="2"/>
            <w:tcBorders>
              <w:bottom w:val="single" w:sz="4" w:space="0" w:color="auto"/>
            </w:tcBorders>
          </w:tcPr>
          <w:p w:rsidR="00990210" w:rsidRPr="002A36FD" w:rsidRDefault="00990210" w:rsidP="00A63DC2">
            <w:pPr>
              <w:jc w:val="center"/>
            </w:pPr>
            <w:r w:rsidRPr="002A36FD">
              <w:t>0.5</w:t>
            </w:r>
          </w:p>
        </w:tc>
        <w:tc>
          <w:tcPr>
            <w:tcW w:w="663" w:type="pct"/>
            <w:gridSpan w:val="2"/>
            <w:tcBorders>
              <w:bottom w:val="single" w:sz="4" w:space="0" w:color="auto"/>
            </w:tcBorders>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35"/>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center"/>
              <w:rPr>
                <w:rFonts w:eastAsia="方正仿宋_GBK" w:cs="仿宋"/>
                <w:color w:val="000000"/>
                <w:kern w:val="0"/>
                <w:szCs w:val="21"/>
              </w:rPr>
            </w:pPr>
          </w:p>
        </w:tc>
        <w:tc>
          <w:tcPr>
            <w:tcW w:w="723" w:type="pct"/>
            <w:gridSpan w:val="2"/>
            <w:tcBorders>
              <w:top w:val="single" w:sz="4" w:space="0" w:color="auto"/>
              <w:bottom w:val="single" w:sz="4" w:space="0" w:color="auto"/>
            </w:tcBorders>
            <w:vAlign w:val="center"/>
          </w:tcPr>
          <w:p w:rsidR="00990210" w:rsidRPr="003A2A40" w:rsidRDefault="00990210" w:rsidP="00A63DC2">
            <w:pPr>
              <w:spacing w:line="240" w:lineRule="exact"/>
              <w:jc w:val="left"/>
              <w:rPr>
                <w:rFonts w:eastAsia="方正仿宋_GBK" w:cs="仿宋"/>
                <w:color w:val="000000"/>
                <w:kern w:val="0"/>
                <w:szCs w:val="21"/>
              </w:rPr>
            </w:pPr>
            <w:r>
              <w:rPr>
                <w:rFonts w:eastAsia="方正仿宋_GBK" w:cs="仿宋" w:hint="eastAsia"/>
                <w:color w:val="000000"/>
                <w:kern w:val="0"/>
                <w:szCs w:val="21"/>
              </w:rPr>
              <w:t>标准</w:t>
            </w:r>
            <w:r w:rsidRPr="00C05667">
              <w:rPr>
                <w:rFonts w:eastAsia="方正仿宋_GBK" w:cs="仿宋" w:hint="eastAsia"/>
                <w:color w:val="000000"/>
                <w:kern w:val="0"/>
                <w:szCs w:val="21"/>
              </w:rPr>
              <w:t>有效性确认</w:t>
            </w:r>
          </w:p>
        </w:tc>
        <w:tc>
          <w:tcPr>
            <w:tcW w:w="622" w:type="pct"/>
            <w:tcBorders>
              <w:top w:val="single" w:sz="4" w:space="0" w:color="auto"/>
              <w:bottom w:val="single" w:sz="4" w:space="0" w:color="auto"/>
            </w:tcBorders>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color w:val="000000"/>
                <w:kern w:val="0"/>
                <w:szCs w:val="21"/>
              </w:rPr>
              <w:t>20</w:t>
            </w:r>
          </w:p>
        </w:tc>
        <w:tc>
          <w:tcPr>
            <w:tcW w:w="621" w:type="pct"/>
            <w:tcBorders>
              <w:top w:val="single" w:sz="4" w:space="0" w:color="auto"/>
              <w:bottom w:val="single" w:sz="4" w:space="0" w:color="auto"/>
            </w:tcBorders>
            <w:vAlign w:val="center"/>
          </w:tcPr>
          <w:p w:rsidR="00990210" w:rsidRPr="003A2A40" w:rsidRDefault="00990210" w:rsidP="00A63DC2">
            <w:pPr>
              <w:widowControl/>
              <w:spacing w:line="240" w:lineRule="exact"/>
              <w:jc w:val="center"/>
              <w:rPr>
                <w:rFonts w:eastAsia="方正仿宋_GBK" w:cs="仿宋"/>
                <w:color w:val="000000"/>
                <w:kern w:val="0"/>
                <w:szCs w:val="21"/>
              </w:rPr>
            </w:pPr>
            <w:r>
              <w:rPr>
                <w:rFonts w:eastAsia="方正仿宋_GBK" w:cs="仿宋" w:hint="eastAsia"/>
                <w:color w:val="000000"/>
                <w:kern w:val="0"/>
                <w:szCs w:val="21"/>
              </w:rPr>
              <w:t>4</w:t>
            </w:r>
            <w:r>
              <w:rPr>
                <w:rFonts w:eastAsia="方正仿宋_GBK" w:cs="仿宋"/>
                <w:color w:val="000000"/>
                <w:kern w:val="0"/>
                <w:szCs w:val="21"/>
              </w:rPr>
              <w:t>9</w:t>
            </w:r>
            <w:r>
              <w:rPr>
                <w:rFonts w:eastAsia="方正仿宋_GBK" w:cs="仿宋" w:hint="eastAsia"/>
                <w:color w:val="000000"/>
                <w:kern w:val="0"/>
                <w:szCs w:val="21"/>
              </w:rPr>
              <w:t>份</w:t>
            </w:r>
          </w:p>
        </w:tc>
        <w:tc>
          <w:tcPr>
            <w:tcW w:w="353" w:type="pct"/>
            <w:tcBorders>
              <w:bottom w:val="single" w:sz="4" w:space="0" w:color="auto"/>
            </w:tcBorders>
          </w:tcPr>
          <w:p w:rsidR="00990210" w:rsidRPr="00860826" w:rsidRDefault="00990210" w:rsidP="00A63DC2">
            <w:pPr>
              <w:jc w:val="center"/>
            </w:pPr>
            <w:r w:rsidRPr="00860826">
              <w:t>0.5</w:t>
            </w:r>
          </w:p>
        </w:tc>
        <w:tc>
          <w:tcPr>
            <w:tcW w:w="486" w:type="pct"/>
            <w:gridSpan w:val="2"/>
            <w:tcBorders>
              <w:bottom w:val="single" w:sz="4" w:space="0" w:color="auto"/>
            </w:tcBorders>
          </w:tcPr>
          <w:p w:rsidR="00990210" w:rsidRPr="002A36FD" w:rsidRDefault="00990210" w:rsidP="00A63DC2">
            <w:pPr>
              <w:jc w:val="center"/>
            </w:pPr>
            <w:r w:rsidRPr="002A36FD">
              <w:t>0.5</w:t>
            </w:r>
          </w:p>
        </w:tc>
        <w:tc>
          <w:tcPr>
            <w:tcW w:w="663" w:type="pct"/>
            <w:gridSpan w:val="2"/>
            <w:tcBorders>
              <w:bottom w:val="single" w:sz="4" w:space="0" w:color="auto"/>
            </w:tcBorders>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20"/>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center"/>
              <w:rPr>
                <w:rFonts w:eastAsia="方正仿宋_GBK" w:cs="仿宋"/>
                <w:color w:val="000000"/>
                <w:kern w:val="0"/>
                <w:szCs w:val="21"/>
              </w:rPr>
            </w:pPr>
          </w:p>
        </w:tc>
        <w:tc>
          <w:tcPr>
            <w:tcW w:w="723" w:type="pct"/>
            <w:gridSpan w:val="2"/>
            <w:tcBorders>
              <w:bottom w:val="single" w:sz="4" w:space="0" w:color="auto"/>
            </w:tcBorders>
            <w:vAlign w:val="center"/>
          </w:tcPr>
          <w:p w:rsidR="00990210" w:rsidRPr="003A2A40" w:rsidRDefault="00990210" w:rsidP="00A63DC2">
            <w:pPr>
              <w:spacing w:line="240" w:lineRule="exact"/>
              <w:jc w:val="left"/>
              <w:rPr>
                <w:rFonts w:eastAsia="方正仿宋_GBK" w:cs="仿宋"/>
                <w:color w:val="000000"/>
                <w:kern w:val="0"/>
                <w:szCs w:val="21"/>
              </w:rPr>
            </w:pPr>
            <w:r w:rsidRPr="005B5FAD">
              <w:rPr>
                <w:rFonts w:eastAsia="方正仿宋_GBK" w:cs="仿宋" w:hint="eastAsia"/>
                <w:color w:val="000000"/>
                <w:kern w:val="0"/>
                <w:szCs w:val="21"/>
              </w:rPr>
              <w:t>收集电子文本标准</w:t>
            </w:r>
          </w:p>
        </w:tc>
        <w:tc>
          <w:tcPr>
            <w:tcW w:w="622" w:type="pct"/>
            <w:tcBorders>
              <w:bottom w:val="single" w:sz="4" w:space="0" w:color="auto"/>
            </w:tcBorders>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hint="eastAsia"/>
                <w:color w:val="000000"/>
                <w:kern w:val="0"/>
                <w:szCs w:val="21"/>
              </w:rPr>
              <w:t>2</w:t>
            </w:r>
            <w:r>
              <w:rPr>
                <w:rFonts w:eastAsia="方正仿宋_GBK" w:cs="仿宋"/>
                <w:color w:val="000000"/>
                <w:kern w:val="0"/>
                <w:szCs w:val="21"/>
              </w:rPr>
              <w:t>0</w:t>
            </w:r>
            <w:r>
              <w:rPr>
                <w:rFonts w:eastAsia="方正仿宋_GBK" w:cs="仿宋" w:hint="eastAsia"/>
                <w:color w:val="000000"/>
                <w:kern w:val="0"/>
                <w:szCs w:val="21"/>
              </w:rPr>
              <w:t>万条</w:t>
            </w:r>
          </w:p>
        </w:tc>
        <w:tc>
          <w:tcPr>
            <w:tcW w:w="621" w:type="pct"/>
            <w:tcBorders>
              <w:bottom w:val="single" w:sz="4" w:space="0" w:color="auto"/>
            </w:tcBorders>
            <w:vAlign w:val="center"/>
          </w:tcPr>
          <w:p w:rsidR="00990210" w:rsidRPr="003A2A40" w:rsidRDefault="00990210" w:rsidP="00A63DC2">
            <w:pPr>
              <w:widowControl/>
              <w:spacing w:line="240" w:lineRule="exact"/>
              <w:jc w:val="center"/>
              <w:rPr>
                <w:rFonts w:eastAsia="方正仿宋_GBK" w:cs="仿宋"/>
                <w:color w:val="000000"/>
                <w:kern w:val="0"/>
                <w:szCs w:val="21"/>
              </w:rPr>
            </w:pPr>
            <w:r w:rsidRPr="005B5FAD">
              <w:rPr>
                <w:rFonts w:eastAsia="方正仿宋_GBK" w:cs="仿宋"/>
                <w:color w:val="000000"/>
                <w:kern w:val="0"/>
                <w:szCs w:val="21"/>
              </w:rPr>
              <w:t>22</w:t>
            </w:r>
            <w:r>
              <w:rPr>
                <w:rFonts w:eastAsia="方正仿宋_GBK" w:cs="仿宋"/>
                <w:color w:val="000000"/>
                <w:kern w:val="0"/>
                <w:szCs w:val="21"/>
              </w:rPr>
              <w:t>.</w:t>
            </w:r>
            <w:r w:rsidRPr="005B5FAD">
              <w:rPr>
                <w:rFonts w:eastAsia="方正仿宋_GBK" w:cs="仿宋"/>
                <w:color w:val="000000"/>
                <w:kern w:val="0"/>
                <w:szCs w:val="21"/>
              </w:rPr>
              <w:t>3</w:t>
            </w:r>
            <w:r>
              <w:rPr>
                <w:rFonts w:eastAsia="方正仿宋_GBK" w:cs="仿宋"/>
                <w:color w:val="000000"/>
                <w:kern w:val="0"/>
                <w:szCs w:val="21"/>
              </w:rPr>
              <w:t>8</w:t>
            </w:r>
            <w:r>
              <w:rPr>
                <w:rFonts w:eastAsia="方正仿宋_GBK" w:cs="仿宋" w:hint="eastAsia"/>
                <w:color w:val="000000"/>
                <w:kern w:val="0"/>
                <w:szCs w:val="21"/>
              </w:rPr>
              <w:t>万件</w:t>
            </w:r>
          </w:p>
        </w:tc>
        <w:tc>
          <w:tcPr>
            <w:tcW w:w="353" w:type="pct"/>
            <w:tcBorders>
              <w:bottom w:val="single" w:sz="4" w:space="0" w:color="auto"/>
            </w:tcBorders>
          </w:tcPr>
          <w:p w:rsidR="00990210" w:rsidRPr="00860826" w:rsidRDefault="00990210" w:rsidP="00A63DC2">
            <w:pPr>
              <w:jc w:val="center"/>
            </w:pPr>
            <w:r w:rsidRPr="00860826">
              <w:t>0.5</w:t>
            </w:r>
          </w:p>
        </w:tc>
        <w:tc>
          <w:tcPr>
            <w:tcW w:w="486" w:type="pct"/>
            <w:gridSpan w:val="2"/>
            <w:tcBorders>
              <w:bottom w:val="single" w:sz="4" w:space="0" w:color="auto"/>
            </w:tcBorders>
          </w:tcPr>
          <w:p w:rsidR="00990210" w:rsidRPr="002A36FD" w:rsidRDefault="00990210" w:rsidP="00A63DC2">
            <w:pPr>
              <w:jc w:val="center"/>
            </w:pPr>
            <w:r w:rsidRPr="002A36FD">
              <w:t>0.5</w:t>
            </w:r>
          </w:p>
        </w:tc>
        <w:tc>
          <w:tcPr>
            <w:tcW w:w="663" w:type="pct"/>
            <w:gridSpan w:val="2"/>
            <w:tcBorders>
              <w:bottom w:val="single" w:sz="4" w:space="0" w:color="auto"/>
            </w:tcBorders>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35"/>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center"/>
              <w:rPr>
                <w:rFonts w:eastAsia="方正仿宋_GBK" w:cs="仿宋"/>
                <w:color w:val="000000"/>
                <w:kern w:val="0"/>
                <w:szCs w:val="21"/>
              </w:rPr>
            </w:pPr>
          </w:p>
        </w:tc>
        <w:tc>
          <w:tcPr>
            <w:tcW w:w="723" w:type="pct"/>
            <w:gridSpan w:val="2"/>
            <w:tcBorders>
              <w:bottom w:val="single" w:sz="4" w:space="0" w:color="auto"/>
            </w:tcBorders>
            <w:vAlign w:val="center"/>
          </w:tcPr>
          <w:p w:rsidR="00990210" w:rsidRPr="003A2A40" w:rsidRDefault="00990210" w:rsidP="00A63DC2">
            <w:pPr>
              <w:spacing w:line="240" w:lineRule="exact"/>
              <w:jc w:val="left"/>
              <w:rPr>
                <w:rFonts w:eastAsia="方正仿宋_GBK" w:cs="仿宋"/>
                <w:color w:val="000000"/>
                <w:kern w:val="0"/>
                <w:szCs w:val="21"/>
              </w:rPr>
            </w:pPr>
            <w:r w:rsidRPr="005B5FAD">
              <w:rPr>
                <w:rFonts w:eastAsia="方正仿宋_GBK" w:cs="仿宋" w:hint="eastAsia"/>
                <w:color w:val="000000"/>
                <w:kern w:val="0"/>
                <w:szCs w:val="21"/>
              </w:rPr>
              <w:t>OCR</w:t>
            </w:r>
            <w:r w:rsidRPr="005B5FAD">
              <w:rPr>
                <w:rFonts w:eastAsia="方正仿宋_GBK" w:cs="仿宋" w:hint="eastAsia"/>
                <w:color w:val="000000"/>
                <w:kern w:val="0"/>
                <w:szCs w:val="21"/>
              </w:rPr>
              <w:t>识别标准</w:t>
            </w:r>
          </w:p>
        </w:tc>
        <w:tc>
          <w:tcPr>
            <w:tcW w:w="622" w:type="pct"/>
            <w:tcBorders>
              <w:bottom w:val="single" w:sz="4" w:space="0" w:color="auto"/>
            </w:tcBorders>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0</w:t>
            </w:r>
            <w:r>
              <w:rPr>
                <w:rFonts w:eastAsia="方正仿宋_GBK" w:cs="仿宋" w:hint="eastAsia"/>
                <w:color w:val="000000"/>
                <w:kern w:val="0"/>
                <w:szCs w:val="21"/>
              </w:rPr>
              <w:t>万份</w:t>
            </w:r>
          </w:p>
        </w:tc>
        <w:tc>
          <w:tcPr>
            <w:tcW w:w="621" w:type="pct"/>
            <w:tcBorders>
              <w:bottom w:val="single" w:sz="4" w:space="0" w:color="auto"/>
            </w:tcBorders>
            <w:vAlign w:val="center"/>
          </w:tcPr>
          <w:p w:rsidR="00990210" w:rsidRPr="003A2A40" w:rsidRDefault="00990210" w:rsidP="00A63DC2">
            <w:pPr>
              <w:widowControl/>
              <w:spacing w:line="240" w:lineRule="exact"/>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5</w:t>
            </w:r>
            <w:r>
              <w:rPr>
                <w:rFonts w:eastAsia="方正仿宋_GBK" w:cs="仿宋" w:hint="eastAsia"/>
                <w:color w:val="000000"/>
                <w:kern w:val="0"/>
                <w:szCs w:val="21"/>
              </w:rPr>
              <w:t>万份</w:t>
            </w:r>
          </w:p>
        </w:tc>
        <w:tc>
          <w:tcPr>
            <w:tcW w:w="353" w:type="pct"/>
            <w:tcBorders>
              <w:bottom w:val="single" w:sz="4" w:space="0" w:color="auto"/>
            </w:tcBorders>
          </w:tcPr>
          <w:p w:rsidR="00990210" w:rsidRPr="00860826" w:rsidRDefault="00990210" w:rsidP="00A63DC2">
            <w:pPr>
              <w:jc w:val="center"/>
            </w:pPr>
            <w:r w:rsidRPr="00860826">
              <w:t>0.5</w:t>
            </w:r>
          </w:p>
        </w:tc>
        <w:tc>
          <w:tcPr>
            <w:tcW w:w="486" w:type="pct"/>
            <w:gridSpan w:val="2"/>
            <w:tcBorders>
              <w:bottom w:val="single" w:sz="4" w:space="0" w:color="auto"/>
            </w:tcBorders>
          </w:tcPr>
          <w:p w:rsidR="00990210" w:rsidRPr="002A36FD" w:rsidRDefault="00990210" w:rsidP="00A63DC2">
            <w:pPr>
              <w:jc w:val="center"/>
            </w:pPr>
            <w:r w:rsidRPr="002A36FD">
              <w:t>0.5</w:t>
            </w:r>
          </w:p>
        </w:tc>
        <w:tc>
          <w:tcPr>
            <w:tcW w:w="663" w:type="pct"/>
            <w:gridSpan w:val="2"/>
            <w:tcBorders>
              <w:bottom w:val="single" w:sz="4" w:space="0" w:color="auto"/>
            </w:tcBorders>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05"/>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center"/>
              <w:rPr>
                <w:rFonts w:eastAsia="方正仿宋_GBK" w:cs="仿宋"/>
                <w:color w:val="000000"/>
                <w:kern w:val="0"/>
                <w:szCs w:val="21"/>
              </w:rPr>
            </w:pPr>
          </w:p>
        </w:tc>
        <w:tc>
          <w:tcPr>
            <w:tcW w:w="723" w:type="pct"/>
            <w:gridSpan w:val="2"/>
            <w:tcBorders>
              <w:top w:val="single" w:sz="4" w:space="0" w:color="auto"/>
              <w:bottom w:val="single" w:sz="4" w:space="0" w:color="auto"/>
            </w:tcBorders>
            <w:vAlign w:val="center"/>
          </w:tcPr>
          <w:p w:rsidR="00990210" w:rsidRPr="003A2A40" w:rsidRDefault="00990210" w:rsidP="00A63DC2">
            <w:pPr>
              <w:spacing w:line="240" w:lineRule="exact"/>
              <w:jc w:val="left"/>
              <w:rPr>
                <w:rFonts w:eastAsia="方正仿宋_GBK" w:cs="仿宋"/>
                <w:color w:val="000000"/>
                <w:kern w:val="0"/>
                <w:szCs w:val="21"/>
              </w:rPr>
            </w:pPr>
            <w:r w:rsidRPr="005B5FAD">
              <w:rPr>
                <w:rFonts w:eastAsia="方正仿宋_GBK" w:cs="仿宋" w:hint="eastAsia"/>
                <w:color w:val="000000"/>
                <w:kern w:val="0"/>
                <w:szCs w:val="21"/>
              </w:rPr>
              <w:t>标准题录</w:t>
            </w:r>
          </w:p>
        </w:tc>
        <w:tc>
          <w:tcPr>
            <w:tcW w:w="622" w:type="pct"/>
            <w:tcBorders>
              <w:top w:val="single" w:sz="4" w:space="0" w:color="auto"/>
              <w:bottom w:val="single" w:sz="4" w:space="0" w:color="auto"/>
            </w:tcBorders>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hint="eastAsia"/>
                <w:color w:val="000000"/>
                <w:kern w:val="0"/>
                <w:szCs w:val="21"/>
              </w:rPr>
              <w:t>8</w:t>
            </w:r>
            <w:r>
              <w:rPr>
                <w:rFonts w:eastAsia="方正仿宋_GBK" w:cs="仿宋" w:hint="eastAsia"/>
                <w:color w:val="000000"/>
                <w:kern w:val="0"/>
                <w:szCs w:val="21"/>
              </w:rPr>
              <w:t>万条</w:t>
            </w:r>
          </w:p>
        </w:tc>
        <w:tc>
          <w:tcPr>
            <w:tcW w:w="621" w:type="pct"/>
            <w:tcBorders>
              <w:top w:val="single" w:sz="4" w:space="0" w:color="auto"/>
              <w:bottom w:val="single" w:sz="4" w:space="0" w:color="auto"/>
            </w:tcBorders>
            <w:vAlign w:val="center"/>
          </w:tcPr>
          <w:p w:rsidR="00990210" w:rsidRPr="003A2A40" w:rsidRDefault="00990210" w:rsidP="00A63DC2">
            <w:pPr>
              <w:widowControl/>
              <w:spacing w:line="240" w:lineRule="exact"/>
              <w:jc w:val="center"/>
              <w:rPr>
                <w:rFonts w:eastAsia="方正仿宋_GBK" w:cs="仿宋"/>
                <w:color w:val="000000"/>
                <w:kern w:val="0"/>
                <w:szCs w:val="21"/>
              </w:rPr>
            </w:pPr>
            <w:r w:rsidRPr="005B5FAD">
              <w:rPr>
                <w:rFonts w:eastAsia="方正仿宋_GBK" w:cs="仿宋" w:hint="eastAsia"/>
                <w:color w:val="000000"/>
                <w:kern w:val="0"/>
                <w:szCs w:val="21"/>
              </w:rPr>
              <w:t>8</w:t>
            </w:r>
            <w:r>
              <w:rPr>
                <w:rFonts w:eastAsia="方正仿宋_GBK" w:cs="仿宋"/>
                <w:color w:val="000000"/>
                <w:kern w:val="0"/>
                <w:szCs w:val="21"/>
              </w:rPr>
              <w:t>.</w:t>
            </w:r>
            <w:r w:rsidRPr="005B5FAD">
              <w:rPr>
                <w:rFonts w:eastAsia="方正仿宋_GBK" w:cs="仿宋" w:hint="eastAsia"/>
                <w:color w:val="000000"/>
                <w:kern w:val="0"/>
                <w:szCs w:val="21"/>
              </w:rPr>
              <w:t>37</w:t>
            </w:r>
            <w:r>
              <w:rPr>
                <w:rFonts w:eastAsia="方正仿宋_GBK" w:cs="仿宋" w:hint="eastAsia"/>
                <w:color w:val="000000"/>
                <w:kern w:val="0"/>
                <w:szCs w:val="21"/>
              </w:rPr>
              <w:t>万</w:t>
            </w:r>
            <w:r w:rsidRPr="005B5FAD">
              <w:rPr>
                <w:rFonts w:eastAsia="方正仿宋_GBK" w:cs="仿宋" w:hint="eastAsia"/>
                <w:color w:val="000000"/>
                <w:kern w:val="0"/>
                <w:szCs w:val="21"/>
              </w:rPr>
              <w:t>条</w:t>
            </w:r>
          </w:p>
        </w:tc>
        <w:tc>
          <w:tcPr>
            <w:tcW w:w="353" w:type="pct"/>
            <w:tcBorders>
              <w:top w:val="single" w:sz="4" w:space="0" w:color="auto"/>
              <w:bottom w:val="single" w:sz="4" w:space="0" w:color="auto"/>
            </w:tcBorders>
          </w:tcPr>
          <w:p w:rsidR="00990210" w:rsidRPr="00860826" w:rsidRDefault="00990210" w:rsidP="00A63DC2">
            <w:pPr>
              <w:jc w:val="center"/>
            </w:pPr>
            <w:r w:rsidRPr="00860826">
              <w:t>0.5</w:t>
            </w:r>
          </w:p>
        </w:tc>
        <w:tc>
          <w:tcPr>
            <w:tcW w:w="486" w:type="pct"/>
            <w:gridSpan w:val="2"/>
            <w:tcBorders>
              <w:top w:val="single" w:sz="4" w:space="0" w:color="auto"/>
              <w:bottom w:val="single" w:sz="4" w:space="0" w:color="auto"/>
            </w:tcBorders>
          </w:tcPr>
          <w:p w:rsidR="00990210" w:rsidRPr="002A36FD" w:rsidRDefault="00990210" w:rsidP="00A63DC2">
            <w:pPr>
              <w:jc w:val="center"/>
            </w:pPr>
            <w:r w:rsidRPr="002A36FD">
              <w:t>0.5</w:t>
            </w:r>
          </w:p>
        </w:tc>
        <w:tc>
          <w:tcPr>
            <w:tcW w:w="663" w:type="pct"/>
            <w:gridSpan w:val="2"/>
            <w:tcBorders>
              <w:top w:val="single" w:sz="4" w:space="0" w:color="auto"/>
              <w:bottom w:val="single" w:sz="4" w:space="0" w:color="auto"/>
            </w:tcBorders>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20"/>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center"/>
              <w:rPr>
                <w:rFonts w:eastAsia="方正仿宋_GBK" w:cs="仿宋"/>
                <w:color w:val="000000"/>
                <w:kern w:val="0"/>
                <w:szCs w:val="21"/>
              </w:rPr>
            </w:pPr>
          </w:p>
        </w:tc>
        <w:tc>
          <w:tcPr>
            <w:tcW w:w="723" w:type="pct"/>
            <w:gridSpan w:val="2"/>
            <w:tcBorders>
              <w:bottom w:val="single" w:sz="4" w:space="0" w:color="auto"/>
            </w:tcBorders>
            <w:vAlign w:val="center"/>
          </w:tcPr>
          <w:p w:rsidR="00990210" w:rsidRPr="003A2A40" w:rsidRDefault="00990210" w:rsidP="00A63DC2">
            <w:pPr>
              <w:spacing w:line="240" w:lineRule="exact"/>
              <w:jc w:val="left"/>
              <w:rPr>
                <w:rFonts w:eastAsia="方正仿宋_GBK" w:cs="仿宋"/>
                <w:color w:val="000000"/>
                <w:kern w:val="0"/>
                <w:szCs w:val="21"/>
              </w:rPr>
            </w:pPr>
            <w:r w:rsidRPr="005B5FAD">
              <w:rPr>
                <w:rFonts w:eastAsia="方正仿宋_GBK" w:cs="仿宋" w:hint="eastAsia"/>
                <w:color w:val="000000"/>
                <w:kern w:val="0"/>
                <w:szCs w:val="21"/>
              </w:rPr>
              <w:t>省技术性贸易措施信息平台</w:t>
            </w:r>
            <w:r>
              <w:rPr>
                <w:rFonts w:eastAsia="方正仿宋_GBK" w:cs="仿宋" w:hint="eastAsia"/>
                <w:color w:val="000000"/>
                <w:kern w:val="0"/>
                <w:szCs w:val="21"/>
              </w:rPr>
              <w:t>发布数据</w:t>
            </w:r>
          </w:p>
        </w:tc>
        <w:tc>
          <w:tcPr>
            <w:tcW w:w="622" w:type="pct"/>
            <w:tcBorders>
              <w:bottom w:val="single" w:sz="4" w:space="0" w:color="auto"/>
            </w:tcBorders>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000</w:t>
            </w:r>
            <w:r>
              <w:rPr>
                <w:rFonts w:eastAsia="方正仿宋_GBK" w:cs="仿宋" w:hint="eastAsia"/>
                <w:color w:val="000000"/>
                <w:kern w:val="0"/>
                <w:szCs w:val="21"/>
              </w:rPr>
              <w:t>条</w:t>
            </w:r>
          </w:p>
        </w:tc>
        <w:tc>
          <w:tcPr>
            <w:tcW w:w="621" w:type="pct"/>
            <w:tcBorders>
              <w:bottom w:val="single" w:sz="4" w:space="0" w:color="auto"/>
            </w:tcBorders>
            <w:vAlign w:val="center"/>
          </w:tcPr>
          <w:p w:rsidR="00990210" w:rsidRPr="003A2A40" w:rsidRDefault="00990210" w:rsidP="00A63DC2">
            <w:pPr>
              <w:widowControl/>
              <w:spacing w:line="240" w:lineRule="exact"/>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400</w:t>
            </w:r>
            <w:r>
              <w:rPr>
                <w:rFonts w:eastAsia="方正仿宋_GBK" w:cs="仿宋" w:hint="eastAsia"/>
                <w:color w:val="000000"/>
                <w:kern w:val="0"/>
                <w:szCs w:val="21"/>
              </w:rPr>
              <w:t>条</w:t>
            </w:r>
          </w:p>
        </w:tc>
        <w:tc>
          <w:tcPr>
            <w:tcW w:w="353" w:type="pct"/>
            <w:tcBorders>
              <w:bottom w:val="single" w:sz="4" w:space="0" w:color="auto"/>
            </w:tcBorders>
          </w:tcPr>
          <w:p w:rsidR="00990210" w:rsidRPr="00860826" w:rsidRDefault="00990210" w:rsidP="00A63DC2">
            <w:pPr>
              <w:jc w:val="center"/>
            </w:pPr>
            <w:r w:rsidRPr="00860826">
              <w:t>1</w:t>
            </w:r>
          </w:p>
        </w:tc>
        <w:tc>
          <w:tcPr>
            <w:tcW w:w="486" w:type="pct"/>
            <w:gridSpan w:val="2"/>
            <w:tcBorders>
              <w:bottom w:val="single" w:sz="4" w:space="0" w:color="auto"/>
            </w:tcBorders>
          </w:tcPr>
          <w:p w:rsidR="00990210" w:rsidRPr="002A36FD" w:rsidRDefault="00990210" w:rsidP="00A63DC2">
            <w:pPr>
              <w:jc w:val="center"/>
            </w:pPr>
            <w:r w:rsidRPr="002A36FD">
              <w:t>1</w:t>
            </w:r>
          </w:p>
        </w:tc>
        <w:tc>
          <w:tcPr>
            <w:tcW w:w="663" w:type="pct"/>
            <w:gridSpan w:val="2"/>
            <w:tcBorders>
              <w:bottom w:val="single" w:sz="4" w:space="0" w:color="auto"/>
            </w:tcBorders>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05"/>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center"/>
              <w:rPr>
                <w:rFonts w:eastAsia="方正仿宋_GBK" w:cs="仿宋"/>
                <w:color w:val="000000"/>
                <w:kern w:val="0"/>
                <w:szCs w:val="21"/>
              </w:rPr>
            </w:pPr>
          </w:p>
        </w:tc>
        <w:tc>
          <w:tcPr>
            <w:tcW w:w="723" w:type="pct"/>
            <w:gridSpan w:val="2"/>
            <w:tcBorders>
              <w:bottom w:val="single" w:sz="4" w:space="0" w:color="auto"/>
            </w:tcBorders>
            <w:vAlign w:val="center"/>
          </w:tcPr>
          <w:p w:rsidR="00990210" w:rsidRPr="003A2A40" w:rsidRDefault="00990210" w:rsidP="00A63DC2">
            <w:pPr>
              <w:spacing w:line="240" w:lineRule="exact"/>
              <w:jc w:val="left"/>
              <w:rPr>
                <w:rFonts w:eastAsia="方正仿宋_GBK" w:cs="仿宋"/>
                <w:color w:val="000000"/>
                <w:kern w:val="0"/>
                <w:szCs w:val="21"/>
              </w:rPr>
            </w:pPr>
            <w:r w:rsidRPr="005B5FAD">
              <w:rPr>
                <w:rFonts w:eastAsia="方正仿宋_GBK" w:cs="仿宋" w:hint="eastAsia"/>
                <w:color w:val="000000"/>
                <w:kern w:val="0"/>
                <w:szCs w:val="21"/>
              </w:rPr>
              <w:t>注册续展</w:t>
            </w:r>
          </w:p>
        </w:tc>
        <w:tc>
          <w:tcPr>
            <w:tcW w:w="622" w:type="pct"/>
            <w:tcBorders>
              <w:bottom w:val="single" w:sz="4" w:space="0" w:color="auto"/>
            </w:tcBorders>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hint="eastAsia"/>
                <w:color w:val="000000"/>
                <w:kern w:val="0"/>
                <w:szCs w:val="21"/>
              </w:rPr>
              <w:t>5</w:t>
            </w:r>
            <w:r>
              <w:rPr>
                <w:rFonts w:eastAsia="方正仿宋_GBK" w:cs="仿宋"/>
                <w:color w:val="000000"/>
                <w:kern w:val="0"/>
                <w:szCs w:val="21"/>
              </w:rPr>
              <w:t>000</w:t>
            </w:r>
            <w:r>
              <w:rPr>
                <w:rFonts w:eastAsia="方正仿宋_GBK" w:cs="仿宋" w:hint="eastAsia"/>
                <w:color w:val="000000"/>
                <w:kern w:val="0"/>
                <w:szCs w:val="21"/>
              </w:rPr>
              <w:t>家</w:t>
            </w:r>
          </w:p>
        </w:tc>
        <w:tc>
          <w:tcPr>
            <w:tcW w:w="621" w:type="pct"/>
            <w:tcBorders>
              <w:bottom w:val="single" w:sz="4" w:space="0" w:color="auto"/>
            </w:tcBorders>
            <w:vAlign w:val="center"/>
          </w:tcPr>
          <w:p w:rsidR="00990210" w:rsidRPr="003A2A40" w:rsidRDefault="00990210" w:rsidP="00A63DC2">
            <w:pPr>
              <w:widowControl/>
              <w:spacing w:line="240" w:lineRule="exact"/>
              <w:jc w:val="center"/>
              <w:rPr>
                <w:rFonts w:eastAsia="方正仿宋_GBK" w:cs="仿宋"/>
                <w:color w:val="000000"/>
                <w:kern w:val="0"/>
                <w:szCs w:val="21"/>
              </w:rPr>
            </w:pPr>
            <w:r w:rsidRPr="005B5FAD">
              <w:rPr>
                <w:rFonts w:eastAsia="方正仿宋_GBK" w:cs="仿宋" w:hint="eastAsia"/>
                <w:color w:val="000000"/>
                <w:kern w:val="0"/>
                <w:szCs w:val="21"/>
              </w:rPr>
              <w:t>5231</w:t>
            </w:r>
            <w:r>
              <w:rPr>
                <w:rFonts w:eastAsia="方正仿宋_GBK" w:cs="仿宋" w:hint="eastAsia"/>
                <w:color w:val="000000"/>
                <w:kern w:val="0"/>
                <w:szCs w:val="21"/>
              </w:rPr>
              <w:t>家</w:t>
            </w:r>
          </w:p>
        </w:tc>
        <w:tc>
          <w:tcPr>
            <w:tcW w:w="353" w:type="pct"/>
            <w:tcBorders>
              <w:bottom w:val="single" w:sz="4" w:space="0" w:color="auto"/>
            </w:tcBorders>
          </w:tcPr>
          <w:p w:rsidR="00990210" w:rsidRPr="00860826" w:rsidRDefault="00990210" w:rsidP="00A63DC2">
            <w:pPr>
              <w:jc w:val="center"/>
            </w:pPr>
            <w:r w:rsidRPr="00860826">
              <w:t>1</w:t>
            </w:r>
          </w:p>
        </w:tc>
        <w:tc>
          <w:tcPr>
            <w:tcW w:w="486" w:type="pct"/>
            <w:gridSpan w:val="2"/>
            <w:tcBorders>
              <w:bottom w:val="single" w:sz="4" w:space="0" w:color="auto"/>
            </w:tcBorders>
          </w:tcPr>
          <w:p w:rsidR="00990210" w:rsidRPr="002A36FD" w:rsidRDefault="00990210" w:rsidP="00A63DC2">
            <w:pPr>
              <w:jc w:val="center"/>
            </w:pPr>
            <w:r w:rsidRPr="002A36FD">
              <w:t>1</w:t>
            </w:r>
          </w:p>
        </w:tc>
        <w:tc>
          <w:tcPr>
            <w:tcW w:w="663" w:type="pct"/>
            <w:gridSpan w:val="2"/>
            <w:tcBorders>
              <w:bottom w:val="single" w:sz="4" w:space="0" w:color="auto"/>
            </w:tcBorders>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20"/>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center"/>
              <w:rPr>
                <w:rFonts w:eastAsia="方正仿宋_GBK" w:cs="仿宋"/>
                <w:color w:val="000000"/>
                <w:kern w:val="0"/>
                <w:szCs w:val="21"/>
              </w:rPr>
            </w:pPr>
          </w:p>
        </w:tc>
        <w:tc>
          <w:tcPr>
            <w:tcW w:w="723" w:type="pct"/>
            <w:gridSpan w:val="2"/>
            <w:tcBorders>
              <w:bottom w:val="single" w:sz="4" w:space="0" w:color="auto"/>
            </w:tcBorders>
            <w:vAlign w:val="center"/>
          </w:tcPr>
          <w:p w:rsidR="00990210" w:rsidRPr="003A2A40" w:rsidRDefault="00990210" w:rsidP="00A63DC2">
            <w:pPr>
              <w:spacing w:line="240" w:lineRule="exact"/>
              <w:jc w:val="left"/>
              <w:rPr>
                <w:rFonts w:eastAsia="方正仿宋_GBK" w:cs="仿宋"/>
                <w:color w:val="000000"/>
                <w:kern w:val="0"/>
                <w:szCs w:val="21"/>
              </w:rPr>
            </w:pPr>
            <w:r w:rsidRPr="005B5FAD">
              <w:rPr>
                <w:rFonts w:eastAsia="方正仿宋_GBK" w:cs="仿宋" w:hint="eastAsia"/>
                <w:color w:val="000000"/>
                <w:kern w:val="0"/>
                <w:szCs w:val="21"/>
              </w:rPr>
              <w:t>培训</w:t>
            </w:r>
            <w:r>
              <w:rPr>
                <w:rFonts w:eastAsia="方正仿宋_GBK" w:cs="仿宋" w:hint="eastAsia"/>
                <w:color w:val="000000"/>
                <w:kern w:val="0"/>
                <w:szCs w:val="21"/>
              </w:rPr>
              <w:t>用户</w:t>
            </w:r>
          </w:p>
        </w:tc>
        <w:tc>
          <w:tcPr>
            <w:tcW w:w="622" w:type="pct"/>
            <w:tcBorders>
              <w:bottom w:val="single" w:sz="4" w:space="0" w:color="auto"/>
            </w:tcBorders>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200</w:t>
            </w:r>
            <w:r>
              <w:rPr>
                <w:rFonts w:eastAsia="方正仿宋_GBK" w:cs="仿宋" w:hint="eastAsia"/>
                <w:color w:val="000000"/>
                <w:kern w:val="0"/>
                <w:szCs w:val="21"/>
              </w:rPr>
              <w:t>人次</w:t>
            </w:r>
          </w:p>
        </w:tc>
        <w:tc>
          <w:tcPr>
            <w:tcW w:w="621" w:type="pct"/>
            <w:tcBorders>
              <w:bottom w:val="single" w:sz="4" w:space="0" w:color="auto"/>
            </w:tcBorders>
            <w:vAlign w:val="center"/>
          </w:tcPr>
          <w:p w:rsidR="00990210" w:rsidRPr="003A2A40" w:rsidRDefault="00990210" w:rsidP="00A63DC2">
            <w:pPr>
              <w:widowControl/>
              <w:spacing w:line="240" w:lineRule="exact"/>
              <w:jc w:val="center"/>
              <w:rPr>
                <w:rFonts w:eastAsia="方正仿宋_GBK" w:cs="仿宋"/>
                <w:color w:val="000000"/>
                <w:kern w:val="0"/>
                <w:szCs w:val="21"/>
              </w:rPr>
            </w:pPr>
            <w:r>
              <w:rPr>
                <w:rFonts w:eastAsia="方正仿宋_GBK" w:cs="仿宋" w:hint="eastAsia"/>
                <w:color w:val="000000"/>
                <w:kern w:val="0"/>
                <w:szCs w:val="21"/>
              </w:rPr>
              <w:t>2</w:t>
            </w:r>
            <w:r>
              <w:rPr>
                <w:rFonts w:eastAsia="方正仿宋_GBK" w:cs="仿宋"/>
                <w:color w:val="000000"/>
                <w:kern w:val="0"/>
                <w:szCs w:val="21"/>
              </w:rPr>
              <w:t>000</w:t>
            </w:r>
            <w:r>
              <w:rPr>
                <w:rFonts w:eastAsia="方正仿宋_GBK" w:cs="仿宋" w:hint="eastAsia"/>
                <w:color w:val="000000"/>
                <w:kern w:val="0"/>
                <w:szCs w:val="21"/>
              </w:rPr>
              <w:t>人次</w:t>
            </w:r>
          </w:p>
        </w:tc>
        <w:tc>
          <w:tcPr>
            <w:tcW w:w="353" w:type="pct"/>
            <w:tcBorders>
              <w:bottom w:val="single" w:sz="4" w:space="0" w:color="auto"/>
            </w:tcBorders>
          </w:tcPr>
          <w:p w:rsidR="00990210" w:rsidRPr="00860826" w:rsidRDefault="00990210" w:rsidP="00A63DC2">
            <w:pPr>
              <w:jc w:val="center"/>
            </w:pPr>
            <w:r w:rsidRPr="00860826">
              <w:t>0.5</w:t>
            </w:r>
          </w:p>
        </w:tc>
        <w:tc>
          <w:tcPr>
            <w:tcW w:w="486" w:type="pct"/>
            <w:gridSpan w:val="2"/>
            <w:tcBorders>
              <w:bottom w:val="single" w:sz="4" w:space="0" w:color="auto"/>
            </w:tcBorders>
          </w:tcPr>
          <w:p w:rsidR="00990210" w:rsidRPr="002A36FD" w:rsidRDefault="00990210" w:rsidP="00A63DC2">
            <w:pPr>
              <w:jc w:val="center"/>
            </w:pPr>
            <w:r w:rsidRPr="002A36FD">
              <w:t>0.5</w:t>
            </w:r>
          </w:p>
        </w:tc>
        <w:tc>
          <w:tcPr>
            <w:tcW w:w="663" w:type="pct"/>
            <w:gridSpan w:val="2"/>
            <w:tcBorders>
              <w:bottom w:val="single" w:sz="4" w:space="0" w:color="auto"/>
            </w:tcBorders>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20"/>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center"/>
              <w:rPr>
                <w:rFonts w:eastAsia="方正仿宋_GBK" w:cs="仿宋"/>
                <w:color w:val="000000"/>
                <w:kern w:val="0"/>
                <w:szCs w:val="21"/>
              </w:rPr>
            </w:pPr>
          </w:p>
        </w:tc>
        <w:tc>
          <w:tcPr>
            <w:tcW w:w="723" w:type="pct"/>
            <w:gridSpan w:val="2"/>
            <w:tcBorders>
              <w:bottom w:val="single" w:sz="4" w:space="0" w:color="auto"/>
            </w:tcBorders>
            <w:vAlign w:val="center"/>
          </w:tcPr>
          <w:p w:rsidR="00990210" w:rsidRPr="003A2A40" w:rsidRDefault="00990210" w:rsidP="00A63DC2">
            <w:pPr>
              <w:spacing w:line="240" w:lineRule="exact"/>
              <w:jc w:val="left"/>
              <w:rPr>
                <w:rFonts w:eastAsia="方正仿宋_GBK" w:cs="仿宋"/>
                <w:color w:val="000000"/>
                <w:kern w:val="0"/>
                <w:szCs w:val="21"/>
              </w:rPr>
            </w:pPr>
            <w:r w:rsidRPr="005B5FAD">
              <w:rPr>
                <w:rFonts w:eastAsia="方正仿宋_GBK" w:cs="仿宋" w:hint="eastAsia"/>
                <w:color w:val="000000"/>
                <w:kern w:val="0"/>
                <w:szCs w:val="21"/>
              </w:rPr>
              <w:t>条码质量检验</w:t>
            </w:r>
          </w:p>
        </w:tc>
        <w:tc>
          <w:tcPr>
            <w:tcW w:w="622" w:type="pct"/>
            <w:tcBorders>
              <w:bottom w:val="single" w:sz="4" w:space="0" w:color="auto"/>
            </w:tcBorders>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sidRPr="007B0299">
              <w:rPr>
                <w:rFonts w:eastAsia="方正仿宋_GBK" w:cs="仿宋" w:hint="eastAsia"/>
                <w:color w:val="000000"/>
                <w:kern w:val="0"/>
                <w:szCs w:val="21"/>
              </w:rPr>
              <w:t>500</w:t>
            </w:r>
            <w:r w:rsidRPr="007B0299">
              <w:rPr>
                <w:rFonts w:eastAsia="方正仿宋_GBK" w:cs="仿宋" w:hint="eastAsia"/>
                <w:color w:val="000000"/>
                <w:kern w:val="0"/>
                <w:szCs w:val="21"/>
              </w:rPr>
              <w:t>批次</w:t>
            </w:r>
          </w:p>
        </w:tc>
        <w:tc>
          <w:tcPr>
            <w:tcW w:w="621" w:type="pct"/>
            <w:tcBorders>
              <w:bottom w:val="single" w:sz="4" w:space="0" w:color="auto"/>
            </w:tcBorders>
            <w:vAlign w:val="center"/>
          </w:tcPr>
          <w:p w:rsidR="00990210" w:rsidRPr="003A2A40" w:rsidRDefault="00990210" w:rsidP="00A63DC2">
            <w:pPr>
              <w:widowControl/>
              <w:spacing w:line="240" w:lineRule="exact"/>
              <w:jc w:val="center"/>
              <w:rPr>
                <w:rFonts w:eastAsia="方正仿宋_GBK" w:cs="仿宋"/>
                <w:color w:val="000000"/>
                <w:kern w:val="0"/>
                <w:szCs w:val="21"/>
              </w:rPr>
            </w:pPr>
            <w:r w:rsidRPr="005B5FAD">
              <w:rPr>
                <w:rFonts w:eastAsia="方正仿宋_GBK" w:cs="仿宋" w:hint="eastAsia"/>
                <w:color w:val="000000"/>
                <w:kern w:val="0"/>
                <w:szCs w:val="21"/>
              </w:rPr>
              <w:t>500</w:t>
            </w:r>
            <w:r w:rsidRPr="005B5FAD">
              <w:rPr>
                <w:rFonts w:eastAsia="方正仿宋_GBK" w:cs="仿宋" w:hint="eastAsia"/>
                <w:color w:val="000000"/>
                <w:kern w:val="0"/>
                <w:szCs w:val="21"/>
              </w:rPr>
              <w:t>批次</w:t>
            </w:r>
          </w:p>
        </w:tc>
        <w:tc>
          <w:tcPr>
            <w:tcW w:w="353" w:type="pct"/>
            <w:tcBorders>
              <w:bottom w:val="single" w:sz="4" w:space="0" w:color="auto"/>
            </w:tcBorders>
          </w:tcPr>
          <w:p w:rsidR="00990210" w:rsidRPr="00860826" w:rsidRDefault="00990210" w:rsidP="00A63DC2">
            <w:pPr>
              <w:jc w:val="center"/>
            </w:pPr>
            <w:r w:rsidRPr="00860826">
              <w:t>0.5</w:t>
            </w:r>
          </w:p>
        </w:tc>
        <w:tc>
          <w:tcPr>
            <w:tcW w:w="486" w:type="pct"/>
            <w:gridSpan w:val="2"/>
            <w:tcBorders>
              <w:bottom w:val="single" w:sz="4" w:space="0" w:color="auto"/>
            </w:tcBorders>
          </w:tcPr>
          <w:p w:rsidR="00990210" w:rsidRPr="002A36FD" w:rsidRDefault="00990210" w:rsidP="00A63DC2">
            <w:pPr>
              <w:jc w:val="center"/>
            </w:pPr>
            <w:r w:rsidRPr="002A36FD">
              <w:t>0.5</w:t>
            </w:r>
          </w:p>
        </w:tc>
        <w:tc>
          <w:tcPr>
            <w:tcW w:w="663" w:type="pct"/>
            <w:gridSpan w:val="2"/>
            <w:tcBorders>
              <w:bottom w:val="single" w:sz="4" w:space="0" w:color="auto"/>
            </w:tcBorders>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05"/>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center"/>
              <w:rPr>
                <w:rFonts w:eastAsia="方正仿宋_GBK" w:cs="仿宋"/>
                <w:color w:val="000000"/>
                <w:kern w:val="0"/>
                <w:szCs w:val="21"/>
              </w:rPr>
            </w:pPr>
          </w:p>
        </w:tc>
        <w:tc>
          <w:tcPr>
            <w:tcW w:w="723" w:type="pct"/>
            <w:gridSpan w:val="2"/>
            <w:tcBorders>
              <w:top w:val="single" w:sz="4" w:space="0" w:color="auto"/>
              <w:bottom w:val="single" w:sz="4" w:space="0" w:color="auto"/>
            </w:tcBorders>
            <w:vAlign w:val="center"/>
          </w:tcPr>
          <w:p w:rsidR="00990210" w:rsidRPr="003A2A40" w:rsidRDefault="00990210" w:rsidP="00A63DC2">
            <w:pPr>
              <w:spacing w:line="240" w:lineRule="exact"/>
              <w:jc w:val="left"/>
              <w:rPr>
                <w:rFonts w:eastAsia="方正仿宋_GBK" w:cs="仿宋"/>
                <w:color w:val="000000"/>
                <w:kern w:val="0"/>
                <w:szCs w:val="21"/>
              </w:rPr>
            </w:pPr>
            <w:r w:rsidRPr="005B5FAD">
              <w:rPr>
                <w:rFonts w:eastAsia="方正仿宋_GBK" w:cs="仿宋" w:hint="eastAsia"/>
                <w:color w:val="000000"/>
                <w:kern w:val="0"/>
                <w:szCs w:val="21"/>
              </w:rPr>
              <w:t>采集条码质量数据</w:t>
            </w:r>
          </w:p>
        </w:tc>
        <w:tc>
          <w:tcPr>
            <w:tcW w:w="622" w:type="pct"/>
            <w:tcBorders>
              <w:top w:val="single" w:sz="4" w:space="0" w:color="auto"/>
              <w:bottom w:val="single" w:sz="4" w:space="0" w:color="auto"/>
            </w:tcBorders>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000</w:t>
            </w:r>
            <w:r>
              <w:rPr>
                <w:rFonts w:eastAsia="方正仿宋_GBK" w:cs="仿宋" w:hint="eastAsia"/>
                <w:color w:val="000000"/>
                <w:kern w:val="0"/>
                <w:szCs w:val="21"/>
              </w:rPr>
              <w:t>条</w:t>
            </w:r>
          </w:p>
        </w:tc>
        <w:tc>
          <w:tcPr>
            <w:tcW w:w="621" w:type="pct"/>
            <w:tcBorders>
              <w:top w:val="single" w:sz="4" w:space="0" w:color="auto"/>
              <w:bottom w:val="single" w:sz="4" w:space="0" w:color="auto"/>
            </w:tcBorders>
            <w:vAlign w:val="center"/>
          </w:tcPr>
          <w:p w:rsidR="00990210" w:rsidRPr="003A2A40" w:rsidRDefault="00990210" w:rsidP="00A63DC2">
            <w:pPr>
              <w:widowControl/>
              <w:spacing w:line="240" w:lineRule="exact"/>
              <w:jc w:val="center"/>
              <w:rPr>
                <w:rFonts w:eastAsia="方正仿宋_GBK" w:cs="仿宋"/>
                <w:color w:val="000000"/>
                <w:kern w:val="0"/>
                <w:szCs w:val="21"/>
              </w:rPr>
            </w:pPr>
            <w:r w:rsidRPr="005B5FAD">
              <w:rPr>
                <w:rFonts w:eastAsia="方正仿宋_GBK" w:cs="仿宋" w:hint="eastAsia"/>
                <w:color w:val="000000"/>
                <w:kern w:val="0"/>
                <w:szCs w:val="21"/>
              </w:rPr>
              <w:t>1300</w:t>
            </w:r>
            <w:r w:rsidRPr="005B5FAD">
              <w:rPr>
                <w:rFonts w:eastAsia="方正仿宋_GBK" w:cs="仿宋" w:hint="eastAsia"/>
                <w:color w:val="000000"/>
                <w:kern w:val="0"/>
                <w:szCs w:val="21"/>
              </w:rPr>
              <w:t>余条</w:t>
            </w:r>
          </w:p>
        </w:tc>
        <w:tc>
          <w:tcPr>
            <w:tcW w:w="353" w:type="pct"/>
            <w:tcBorders>
              <w:top w:val="single" w:sz="4" w:space="0" w:color="auto"/>
              <w:bottom w:val="single" w:sz="4" w:space="0" w:color="auto"/>
            </w:tcBorders>
          </w:tcPr>
          <w:p w:rsidR="00990210" w:rsidRPr="00860826" w:rsidRDefault="00990210" w:rsidP="00A63DC2">
            <w:pPr>
              <w:jc w:val="center"/>
            </w:pPr>
            <w:r w:rsidRPr="00860826">
              <w:t>0.5</w:t>
            </w:r>
          </w:p>
        </w:tc>
        <w:tc>
          <w:tcPr>
            <w:tcW w:w="486" w:type="pct"/>
            <w:gridSpan w:val="2"/>
            <w:tcBorders>
              <w:top w:val="single" w:sz="4" w:space="0" w:color="auto"/>
              <w:bottom w:val="single" w:sz="4" w:space="0" w:color="auto"/>
            </w:tcBorders>
          </w:tcPr>
          <w:p w:rsidR="00990210" w:rsidRPr="002A36FD" w:rsidRDefault="00990210" w:rsidP="00A63DC2">
            <w:pPr>
              <w:jc w:val="center"/>
            </w:pPr>
            <w:r w:rsidRPr="002A36FD">
              <w:t>0.5</w:t>
            </w:r>
          </w:p>
        </w:tc>
        <w:tc>
          <w:tcPr>
            <w:tcW w:w="663" w:type="pct"/>
            <w:gridSpan w:val="2"/>
            <w:tcBorders>
              <w:top w:val="single" w:sz="4" w:space="0" w:color="auto"/>
              <w:bottom w:val="single" w:sz="4" w:space="0" w:color="auto"/>
            </w:tcBorders>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20"/>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center"/>
              <w:rPr>
                <w:rFonts w:eastAsia="方正仿宋_GBK" w:cs="仿宋"/>
                <w:color w:val="000000"/>
                <w:kern w:val="0"/>
                <w:szCs w:val="21"/>
              </w:rPr>
            </w:pPr>
          </w:p>
        </w:tc>
        <w:tc>
          <w:tcPr>
            <w:tcW w:w="723" w:type="pct"/>
            <w:gridSpan w:val="2"/>
            <w:tcBorders>
              <w:bottom w:val="single" w:sz="4" w:space="0" w:color="auto"/>
            </w:tcBorders>
            <w:vAlign w:val="center"/>
          </w:tcPr>
          <w:p w:rsidR="00990210" w:rsidRPr="003A2A40" w:rsidRDefault="00990210" w:rsidP="00A63DC2">
            <w:pPr>
              <w:spacing w:line="240" w:lineRule="exact"/>
              <w:jc w:val="left"/>
              <w:rPr>
                <w:rFonts w:eastAsia="方正仿宋_GBK" w:cs="仿宋"/>
                <w:color w:val="000000"/>
                <w:kern w:val="0"/>
                <w:szCs w:val="21"/>
              </w:rPr>
            </w:pPr>
            <w:r>
              <w:rPr>
                <w:rFonts w:eastAsia="方正仿宋_GBK" w:cs="仿宋" w:hint="eastAsia"/>
                <w:color w:val="000000"/>
                <w:kern w:val="0"/>
                <w:szCs w:val="21"/>
              </w:rPr>
              <w:t>处理</w:t>
            </w:r>
            <w:r w:rsidRPr="00826FEA">
              <w:rPr>
                <w:rFonts w:eastAsia="方正仿宋_GBK" w:cs="仿宋" w:hint="eastAsia"/>
                <w:color w:val="000000"/>
                <w:kern w:val="0"/>
                <w:szCs w:val="21"/>
              </w:rPr>
              <w:t>代码问题数据</w:t>
            </w:r>
          </w:p>
        </w:tc>
        <w:tc>
          <w:tcPr>
            <w:tcW w:w="622" w:type="pct"/>
            <w:tcBorders>
              <w:bottom w:val="single" w:sz="4" w:space="0" w:color="auto"/>
            </w:tcBorders>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color w:val="000000"/>
                <w:kern w:val="0"/>
                <w:szCs w:val="21"/>
              </w:rPr>
              <w:t>4</w:t>
            </w:r>
            <w:r>
              <w:rPr>
                <w:rFonts w:eastAsia="方正仿宋_GBK" w:cs="仿宋" w:hint="eastAsia"/>
                <w:color w:val="000000"/>
                <w:kern w:val="0"/>
                <w:szCs w:val="21"/>
              </w:rPr>
              <w:t>批次</w:t>
            </w:r>
          </w:p>
        </w:tc>
        <w:tc>
          <w:tcPr>
            <w:tcW w:w="621" w:type="pct"/>
            <w:tcBorders>
              <w:bottom w:val="single" w:sz="4" w:space="0" w:color="auto"/>
            </w:tcBorders>
            <w:vAlign w:val="center"/>
          </w:tcPr>
          <w:p w:rsidR="00990210" w:rsidRPr="003A2A40" w:rsidRDefault="00990210" w:rsidP="00A63DC2">
            <w:pPr>
              <w:widowControl/>
              <w:spacing w:line="240" w:lineRule="exact"/>
              <w:jc w:val="center"/>
              <w:rPr>
                <w:rFonts w:eastAsia="方正仿宋_GBK" w:cs="仿宋"/>
                <w:color w:val="000000"/>
                <w:kern w:val="0"/>
                <w:szCs w:val="21"/>
              </w:rPr>
            </w:pPr>
            <w:r w:rsidRPr="00826FEA">
              <w:rPr>
                <w:rFonts w:eastAsia="方正仿宋_GBK" w:cs="仿宋" w:hint="eastAsia"/>
                <w:color w:val="000000"/>
                <w:kern w:val="0"/>
                <w:szCs w:val="21"/>
              </w:rPr>
              <w:t>9</w:t>
            </w:r>
            <w:r w:rsidRPr="00826FEA">
              <w:rPr>
                <w:rFonts w:eastAsia="方正仿宋_GBK" w:cs="仿宋" w:hint="eastAsia"/>
                <w:color w:val="000000"/>
                <w:kern w:val="0"/>
                <w:szCs w:val="21"/>
              </w:rPr>
              <w:t>批次</w:t>
            </w:r>
          </w:p>
        </w:tc>
        <w:tc>
          <w:tcPr>
            <w:tcW w:w="353" w:type="pct"/>
            <w:tcBorders>
              <w:bottom w:val="single" w:sz="4" w:space="0" w:color="auto"/>
            </w:tcBorders>
          </w:tcPr>
          <w:p w:rsidR="00990210" w:rsidRPr="00860826" w:rsidRDefault="00990210" w:rsidP="00A63DC2">
            <w:pPr>
              <w:jc w:val="center"/>
            </w:pPr>
            <w:r w:rsidRPr="00860826">
              <w:t>0.5</w:t>
            </w:r>
          </w:p>
        </w:tc>
        <w:tc>
          <w:tcPr>
            <w:tcW w:w="486" w:type="pct"/>
            <w:gridSpan w:val="2"/>
            <w:tcBorders>
              <w:bottom w:val="single" w:sz="4" w:space="0" w:color="auto"/>
            </w:tcBorders>
          </w:tcPr>
          <w:p w:rsidR="00990210" w:rsidRPr="002A36FD" w:rsidRDefault="00990210" w:rsidP="00A63DC2">
            <w:pPr>
              <w:jc w:val="center"/>
            </w:pPr>
            <w:r w:rsidRPr="002A36FD">
              <w:t>0.5</w:t>
            </w:r>
          </w:p>
        </w:tc>
        <w:tc>
          <w:tcPr>
            <w:tcW w:w="663" w:type="pct"/>
            <w:gridSpan w:val="2"/>
            <w:tcBorders>
              <w:bottom w:val="single" w:sz="4" w:space="0" w:color="auto"/>
            </w:tcBorders>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35"/>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center"/>
              <w:rPr>
                <w:rFonts w:eastAsia="方正仿宋_GBK" w:cs="仿宋"/>
                <w:color w:val="000000"/>
                <w:kern w:val="0"/>
                <w:szCs w:val="21"/>
              </w:rPr>
            </w:pPr>
          </w:p>
        </w:tc>
        <w:tc>
          <w:tcPr>
            <w:tcW w:w="723" w:type="pct"/>
            <w:gridSpan w:val="2"/>
            <w:tcBorders>
              <w:top w:val="single" w:sz="4" w:space="0" w:color="auto"/>
            </w:tcBorders>
            <w:vAlign w:val="center"/>
          </w:tcPr>
          <w:p w:rsidR="00990210" w:rsidRPr="003A2A40" w:rsidRDefault="00990210" w:rsidP="00A63DC2">
            <w:pPr>
              <w:spacing w:line="240" w:lineRule="exact"/>
              <w:jc w:val="left"/>
              <w:rPr>
                <w:rFonts w:eastAsia="方正仿宋_GBK" w:cs="仿宋"/>
                <w:color w:val="000000"/>
                <w:kern w:val="0"/>
                <w:szCs w:val="21"/>
              </w:rPr>
            </w:pPr>
            <w:r w:rsidRPr="00826FEA">
              <w:rPr>
                <w:rFonts w:eastAsia="方正仿宋_GBK" w:cs="仿宋" w:hint="eastAsia"/>
                <w:color w:val="000000"/>
                <w:kern w:val="0"/>
                <w:szCs w:val="21"/>
              </w:rPr>
              <w:t>编辑《湖南省社会信用体系建设情况专报》</w:t>
            </w:r>
          </w:p>
        </w:tc>
        <w:tc>
          <w:tcPr>
            <w:tcW w:w="622" w:type="pct"/>
            <w:tcBorders>
              <w:top w:val="single" w:sz="4" w:space="0" w:color="auto"/>
            </w:tcBorders>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hint="eastAsia"/>
                <w:color w:val="000000"/>
                <w:kern w:val="0"/>
                <w:szCs w:val="21"/>
              </w:rPr>
              <w:t>4</w:t>
            </w:r>
            <w:r>
              <w:rPr>
                <w:rFonts w:eastAsia="方正仿宋_GBK" w:cs="仿宋" w:hint="eastAsia"/>
                <w:color w:val="000000"/>
                <w:kern w:val="0"/>
                <w:szCs w:val="21"/>
              </w:rPr>
              <w:t>期</w:t>
            </w:r>
          </w:p>
        </w:tc>
        <w:tc>
          <w:tcPr>
            <w:tcW w:w="621" w:type="pct"/>
            <w:tcBorders>
              <w:top w:val="single" w:sz="4" w:space="0" w:color="auto"/>
            </w:tcBorders>
            <w:vAlign w:val="center"/>
          </w:tcPr>
          <w:p w:rsidR="00990210" w:rsidRPr="003A2A40" w:rsidRDefault="00990210" w:rsidP="00A63DC2">
            <w:pPr>
              <w:widowControl/>
              <w:spacing w:line="240" w:lineRule="exact"/>
              <w:jc w:val="center"/>
              <w:rPr>
                <w:rFonts w:eastAsia="方正仿宋_GBK" w:cs="仿宋"/>
                <w:color w:val="000000"/>
                <w:kern w:val="0"/>
                <w:szCs w:val="21"/>
              </w:rPr>
            </w:pPr>
            <w:r>
              <w:rPr>
                <w:rFonts w:eastAsia="方正仿宋_GBK" w:cs="仿宋" w:hint="eastAsia"/>
                <w:color w:val="000000"/>
                <w:kern w:val="0"/>
                <w:szCs w:val="21"/>
              </w:rPr>
              <w:t>4</w:t>
            </w:r>
            <w:r>
              <w:rPr>
                <w:rFonts w:eastAsia="方正仿宋_GBK" w:cs="仿宋" w:hint="eastAsia"/>
                <w:color w:val="000000"/>
                <w:kern w:val="0"/>
                <w:szCs w:val="21"/>
              </w:rPr>
              <w:t>期</w:t>
            </w:r>
          </w:p>
        </w:tc>
        <w:tc>
          <w:tcPr>
            <w:tcW w:w="353" w:type="pct"/>
            <w:tcBorders>
              <w:top w:val="single" w:sz="4" w:space="0" w:color="auto"/>
            </w:tcBorders>
          </w:tcPr>
          <w:p w:rsidR="00990210" w:rsidRPr="00860826" w:rsidRDefault="00990210" w:rsidP="00A63DC2">
            <w:pPr>
              <w:jc w:val="center"/>
            </w:pPr>
            <w:r w:rsidRPr="00860826">
              <w:t>1</w:t>
            </w:r>
          </w:p>
        </w:tc>
        <w:tc>
          <w:tcPr>
            <w:tcW w:w="486" w:type="pct"/>
            <w:gridSpan w:val="2"/>
            <w:tcBorders>
              <w:top w:val="single" w:sz="4" w:space="0" w:color="auto"/>
            </w:tcBorders>
          </w:tcPr>
          <w:p w:rsidR="00990210" w:rsidRPr="002A36FD" w:rsidRDefault="00990210" w:rsidP="00A63DC2">
            <w:pPr>
              <w:jc w:val="center"/>
            </w:pPr>
            <w:r w:rsidRPr="002A36FD">
              <w:t>1</w:t>
            </w:r>
          </w:p>
        </w:tc>
        <w:tc>
          <w:tcPr>
            <w:tcW w:w="663" w:type="pct"/>
            <w:gridSpan w:val="2"/>
            <w:tcBorders>
              <w:top w:val="single" w:sz="4" w:space="0" w:color="auto"/>
            </w:tcBorders>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210"/>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center"/>
              <w:rPr>
                <w:rFonts w:eastAsia="方正仿宋_GBK" w:cs="仿宋"/>
                <w:color w:val="000000"/>
                <w:kern w:val="0"/>
                <w:szCs w:val="21"/>
              </w:rPr>
            </w:pPr>
          </w:p>
        </w:tc>
        <w:tc>
          <w:tcPr>
            <w:tcW w:w="723" w:type="pct"/>
            <w:gridSpan w:val="2"/>
            <w:tcBorders>
              <w:top w:val="single" w:sz="4" w:space="0" w:color="auto"/>
            </w:tcBorders>
            <w:vAlign w:val="center"/>
          </w:tcPr>
          <w:p w:rsidR="00990210" w:rsidRPr="003A2A40" w:rsidRDefault="00990210" w:rsidP="00A63DC2">
            <w:pPr>
              <w:spacing w:line="240" w:lineRule="exact"/>
              <w:jc w:val="left"/>
              <w:rPr>
                <w:rFonts w:eastAsia="方正仿宋_GBK" w:cs="仿宋"/>
                <w:color w:val="000000"/>
                <w:kern w:val="0"/>
                <w:szCs w:val="21"/>
              </w:rPr>
            </w:pPr>
            <w:r w:rsidRPr="00826FEA">
              <w:rPr>
                <w:rFonts w:eastAsia="方正仿宋_GBK" w:cs="仿宋" w:hint="eastAsia"/>
                <w:color w:val="000000"/>
                <w:kern w:val="0"/>
                <w:szCs w:val="21"/>
              </w:rPr>
              <w:t>等级保护定级评审</w:t>
            </w:r>
          </w:p>
        </w:tc>
        <w:tc>
          <w:tcPr>
            <w:tcW w:w="622" w:type="pct"/>
            <w:tcBorders>
              <w:top w:val="single" w:sz="4" w:space="0" w:color="auto"/>
            </w:tcBorders>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color w:val="000000"/>
                <w:kern w:val="0"/>
                <w:szCs w:val="21"/>
              </w:rPr>
              <w:t>4</w:t>
            </w:r>
            <w:r>
              <w:rPr>
                <w:rFonts w:eastAsia="方正仿宋_GBK" w:cs="仿宋" w:hint="eastAsia"/>
                <w:color w:val="000000"/>
                <w:kern w:val="0"/>
                <w:szCs w:val="21"/>
              </w:rPr>
              <w:t>个</w:t>
            </w:r>
          </w:p>
        </w:tc>
        <w:tc>
          <w:tcPr>
            <w:tcW w:w="621" w:type="pct"/>
            <w:tcBorders>
              <w:top w:val="single" w:sz="4" w:space="0" w:color="auto"/>
            </w:tcBorders>
            <w:vAlign w:val="center"/>
          </w:tcPr>
          <w:p w:rsidR="00990210" w:rsidRPr="003A2A40" w:rsidRDefault="00990210" w:rsidP="00A63DC2">
            <w:pPr>
              <w:widowControl/>
              <w:spacing w:line="240" w:lineRule="exact"/>
              <w:jc w:val="center"/>
              <w:rPr>
                <w:rFonts w:eastAsia="方正仿宋_GBK" w:cs="仿宋"/>
                <w:color w:val="000000"/>
                <w:kern w:val="0"/>
                <w:szCs w:val="21"/>
              </w:rPr>
            </w:pPr>
            <w:r>
              <w:rPr>
                <w:rFonts w:eastAsia="方正仿宋_GBK" w:cs="仿宋" w:hint="eastAsia"/>
                <w:color w:val="000000"/>
                <w:kern w:val="0"/>
                <w:szCs w:val="21"/>
              </w:rPr>
              <w:t>4</w:t>
            </w:r>
            <w:r>
              <w:rPr>
                <w:rFonts w:eastAsia="方正仿宋_GBK" w:cs="仿宋" w:hint="eastAsia"/>
                <w:color w:val="000000"/>
                <w:kern w:val="0"/>
                <w:szCs w:val="21"/>
              </w:rPr>
              <w:t>个</w:t>
            </w:r>
          </w:p>
        </w:tc>
        <w:tc>
          <w:tcPr>
            <w:tcW w:w="353" w:type="pct"/>
            <w:tcBorders>
              <w:top w:val="single" w:sz="4" w:space="0" w:color="auto"/>
            </w:tcBorders>
          </w:tcPr>
          <w:p w:rsidR="00990210" w:rsidRPr="00860826" w:rsidRDefault="00990210" w:rsidP="00A63DC2">
            <w:pPr>
              <w:jc w:val="center"/>
            </w:pPr>
            <w:r w:rsidRPr="00860826">
              <w:t>1</w:t>
            </w:r>
          </w:p>
        </w:tc>
        <w:tc>
          <w:tcPr>
            <w:tcW w:w="486" w:type="pct"/>
            <w:gridSpan w:val="2"/>
            <w:tcBorders>
              <w:top w:val="single" w:sz="4" w:space="0" w:color="auto"/>
            </w:tcBorders>
          </w:tcPr>
          <w:p w:rsidR="00990210" w:rsidRPr="002A36FD" w:rsidRDefault="00990210" w:rsidP="00A63DC2">
            <w:pPr>
              <w:jc w:val="center"/>
            </w:pPr>
            <w:r w:rsidRPr="002A36FD">
              <w:t>1</w:t>
            </w:r>
          </w:p>
        </w:tc>
        <w:tc>
          <w:tcPr>
            <w:tcW w:w="663" w:type="pct"/>
            <w:gridSpan w:val="2"/>
            <w:tcBorders>
              <w:top w:val="single" w:sz="4" w:space="0" w:color="auto"/>
            </w:tcBorders>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90"/>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center"/>
              <w:rPr>
                <w:rFonts w:eastAsia="方正仿宋_GBK" w:cs="仿宋"/>
                <w:color w:val="000000"/>
                <w:kern w:val="0"/>
                <w:szCs w:val="21"/>
              </w:rPr>
            </w:pPr>
          </w:p>
        </w:tc>
        <w:tc>
          <w:tcPr>
            <w:tcW w:w="723" w:type="pct"/>
            <w:gridSpan w:val="2"/>
            <w:tcBorders>
              <w:top w:val="single" w:sz="4" w:space="0" w:color="auto"/>
            </w:tcBorders>
            <w:vAlign w:val="center"/>
          </w:tcPr>
          <w:p w:rsidR="00990210" w:rsidRPr="00801BB0" w:rsidRDefault="00990210" w:rsidP="00A63DC2">
            <w:pPr>
              <w:spacing w:line="240" w:lineRule="exact"/>
              <w:jc w:val="left"/>
              <w:rPr>
                <w:rFonts w:eastAsia="方正仿宋_GBK" w:cs="仿宋"/>
                <w:kern w:val="0"/>
                <w:szCs w:val="21"/>
              </w:rPr>
            </w:pPr>
            <w:r w:rsidRPr="00801BB0">
              <w:rPr>
                <w:rFonts w:eastAsia="方正仿宋_GBK" w:cs="仿宋" w:hint="eastAsia"/>
                <w:kern w:val="0"/>
                <w:szCs w:val="21"/>
              </w:rPr>
              <w:t>设备采购</w:t>
            </w:r>
          </w:p>
        </w:tc>
        <w:tc>
          <w:tcPr>
            <w:tcW w:w="622" w:type="pct"/>
            <w:tcBorders>
              <w:top w:val="single" w:sz="4" w:space="0" w:color="auto"/>
            </w:tcBorders>
            <w:vAlign w:val="center"/>
          </w:tcPr>
          <w:p w:rsidR="00990210" w:rsidRPr="00801BB0" w:rsidRDefault="00990210" w:rsidP="00A63DC2">
            <w:pPr>
              <w:widowControl/>
              <w:spacing w:line="240" w:lineRule="exact"/>
              <w:ind w:leftChars="-13" w:left="-27"/>
              <w:jc w:val="center"/>
              <w:rPr>
                <w:rFonts w:eastAsia="方正仿宋_GBK" w:cs="仿宋"/>
                <w:kern w:val="0"/>
                <w:szCs w:val="21"/>
              </w:rPr>
            </w:pPr>
            <w:r w:rsidRPr="00801BB0">
              <w:rPr>
                <w:rFonts w:eastAsia="方正仿宋_GBK" w:cs="仿宋"/>
                <w:kern w:val="0"/>
                <w:szCs w:val="21"/>
              </w:rPr>
              <w:t>26</w:t>
            </w:r>
            <w:r w:rsidRPr="00801BB0">
              <w:rPr>
                <w:rFonts w:eastAsia="方正仿宋_GBK" w:cs="仿宋" w:hint="eastAsia"/>
                <w:kern w:val="0"/>
                <w:szCs w:val="21"/>
              </w:rPr>
              <w:t>台</w:t>
            </w:r>
            <w:r w:rsidRPr="00801BB0">
              <w:rPr>
                <w:rFonts w:eastAsia="方正仿宋_GBK" w:cs="仿宋" w:hint="eastAsia"/>
                <w:kern w:val="0"/>
                <w:szCs w:val="21"/>
              </w:rPr>
              <w:t>/</w:t>
            </w:r>
            <w:r w:rsidRPr="00801BB0">
              <w:rPr>
                <w:rFonts w:eastAsia="方正仿宋_GBK" w:cs="仿宋" w:hint="eastAsia"/>
                <w:kern w:val="0"/>
                <w:szCs w:val="21"/>
              </w:rPr>
              <w:t>件</w:t>
            </w:r>
          </w:p>
        </w:tc>
        <w:tc>
          <w:tcPr>
            <w:tcW w:w="621" w:type="pct"/>
            <w:tcBorders>
              <w:top w:val="single" w:sz="4" w:space="0" w:color="auto"/>
            </w:tcBorders>
            <w:vAlign w:val="center"/>
          </w:tcPr>
          <w:p w:rsidR="00990210" w:rsidRPr="00801BB0" w:rsidRDefault="00990210" w:rsidP="00A63DC2">
            <w:pPr>
              <w:spacing w:line="240" w:lineRule="exact"/>
              <w:jc w:val="center"/>
              <w:rPr>
                <w:rFonts w:eastAsia="方正仿宋_GBK" w:cs="仿宋"/>
                <w:kern w:val="0"/>
                <w:szCs w:val="21"/>
              </w:rPr>
            </w:pPr>
            <w:r w:rsidRPr="00801BB0">
              <w:rPr>
                <w:rFonts w:eastAsia="方正仿宋_GBK" w:cs="仿宋" w:hint="eastAsia"/>
                <w:kern w:val="0"/>
                <w:szCs w:val="21"/>
              </w:rPr>
              <w:t>2</w:t>
            </w:r>
            <w:r w:rsidRPr="00801BB0">
              <w:rPr>
                <w:rFonts w:eastAsia="方正仿宋_GBK" w:cs="仿宋"/>
                <w:kern w:val="0"/>
                <w:szCs w:val="21"/>
              </w:rPr>
              <w:t>6</w:t>
            </w:r>
            <w:r w:rsidRPr="00801BB0">
              <w:rPr>
                <w:rFonts w:eastAsia="方正仿宋_GBK" w:cs="仿宋" w:hint="eastAsia"/>
                <w:kern w:val="0"/>
                <w:szCs w:val="21"/>
              </w:rPr>
              <w:t>台</w:t>
            </w:r>
            <w:r w:rsidRPr="00801BB0">
              <w:rPr>
                <w:rFonts w:eastAsia="方正仿宋_GBK" w:cs="仿宋" w:hint="eastAsia"/>
                <w:kern w:val="0"/>
                <w:szCs w:val="21"/>
              </w:rPr>
              <w:t>/</w:t>
            </w:r>
            <w:r w:rsidRPr="00801BB0">
              <w:rPr>
                <w:rFonts w:eastAsia="方正仿宋_GBK" w:cs="仿宋" w:hint="eastAsia"/>
                <w:kern w:val="0"/>
                <w:szCs w:val="21"/>
              </w:rPr>
              <w:t>件</w:t>
            </w:r>
          </w:p>
        </w:tc>
        <w:tc>
          <w:tcPr>
            <w:tcW w:w="353" w:type="pct"/>
            <w:tcBorders>
              <w:top w:val="single" w:sz="4" w:space="0" w:color="auto"/>
            </w:tcBorders>
          </w:tcPr>
          <w:p w:rsidR="00990210" w:rsidRPr="00860826" w:rsidRDefault="00990210" w:rsidP="00A63DC2">
            <w:pPr>
              <w:jc w:val="center"/>
            </w:pPr>
            <w:r w:rsidRPr="00860826">
              <w:t>0.5</w:t>
            </w:r>
          </w:p>
        </w:tc>
        <w:tc>
          <w:tcPr>
            <w:tcW w:w="486" w:type="pct"/>
            <w:gridSpan w:val="2"/>
            <w:tcBorders>
              <w:top w:val="single" w:sz="4" w:space="0" w:color="auto"/>
            </w:tcBorders>
          </w:tcPr>
          <w:p w:rsidR="00990210" w:rsidRPr="002A36FD" w:rsidRDefault="00990210" w:rsidP="00A63DC2">
            <w:pPr>
              <w:jc w:val="center"/>
            </w:pPr>
            <w:r w:rsidRPr="002A36FD">
              <w:t>0.5</w:t>
            </w:r>
          </w:p>
        </w:tc>
        <w:tc>
          <w:tcPr>
            <w:tcW w:w="663" w:type="pct"/>
            <w:gridSpan w:val="2"/>
            <w:tcBorders>
              <w:top w:val="single" w:sz="4" w:space="0" w:color="auto"/>
            </w:tcBorders>
            <w:vAlign w:val="center"/>
          </w:tcPr>
          <w:p w:rsidR="00990210" w:rsidRPr="00801BB0" w:rsidRDefault="00990210" w:rsidP="00A63DC2">
            <w:pPr>
              <w:widowControl/>
              <w:spacing w:line="240" w:lineRule="exact"/>
              <w:jc w:val="center"/>
              <w:rPr>
                <w:rFonts w:eastAsia="方正仿宋_GBK" w:cs="仿宋"/>
                <w:kern w:val="0"/>
                <w:szCs w:val="21"/>
              </w:rPr>
            </w:pPr>
          </w:p>
        </w:tc>
      </w:tr>
      <w:tr w:rsidR="00990210" w:rsidRPr="003A2A40" w:rsidTr="00A63DC2">
        <w:trPr>
          <w:gridAfter w:val="1"/>
          <w:wAfter w:w="6" w:type="pct"/>
          <w:trHeight w:val="150"/>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center"/>
              <w:rPr>
                <w:rFonts w:eastAsia="方正仿宋_GBK" w:cs="仿宋"/>
                <w:color w:val="000000"/>
                <w:kern w:val="0"/>
                <w:szCs w:val="21"/>
              </w:rPr>
            </w:pPr>
          </w:p>
        </w:tc>
        <w:tc>
          <w:tcPr>
            <w:tcW w:w="723" w:type="pct"/>
            <w:gridSpan w:val="2"/>
            <w:tcBorders>
              <w:top w:val="single" w:sz="4" w:space="0" w:color="auto"/>
            </w:tcBorders>
            <w:vAlign w:val="center"/>
          </w:tcPr>
          <w:p w:rsidR="00990210" w:rsidRPr="00826FEA" w:rsidRDefault="00990210" w:rsidP="00A63DC2">
            <w:pPr>
              <w:spacing w:line="240" w:lineRule="exact"/>
              <w:jc w:val="left"/>
              <w:rPr>
                <w:rFonts w:eastAsia="方正仿宋_GBK" w:cs="仿宋"/>
                <w:color w:val="000000"/>
                <w:kern w:val="0"/>
                <w:szCs w:val="21"/>
              </w:rPr>
            </w:pPr>
            <w:r>
              <w:rPr>
                <w:rFonts w:eastAsia="方正仿宋_GBK" w:cs="仿宋" w:hint="eastAsia"/>
                <w:color w:val="000000"/>
                <w:kern w:val="0"/>
                <w:szCs w:val="21"/>
              </w:rPr>
              <w:t>公务车采购</w:t>
            </w:r>
          </w:p>
        </w:tc>
        <w:tc>
          <w:tcPr>
            <w:tcW w:w="622" w:type="pct"/>
            <w:tcBorders>
              <w:top w:val="single" w:sz="4" w:space="0" w:color="auto"/>
            </w:tcBorders>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hint="eastAsia"/>
                <w:color w:val="000000"/>
                <w:kern w:val="0"/>
                <w:szCs w:val="21"/>
              </w:rPr>
              <w:t>台</w:t>
            </w:r>
          </w:p>
        </w:tc>
        <w:tc>
          <w:tcPr>
            <w:tcW w:w="621" w:type="pct"/>
            <w:tcBorders>
              <w:top w:val="single" w:sz="4" w:space="0" w:color="auto"/>
            </w:tcBorders>
            <w:vAlign w:val="center"/>
          </w:tcPr>
          <w:p w:rsidR="00990210" w:rsidRDefault="00990210" w:rsidP="00A63DC2">
            <w:pPr>
              <w:spacing w:line="240" w:lineRule="exact"/>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hint="eastAsia"/>
                <w:color w:val="000000"/>
                <w:kern w:val="0"/>
                <w:szCs w:val="21"/>
              </w:rPr>
              <w:t>台</w:t>
            </w:r>
          </w:p>
        </w:tc>
        <w:tc>
          <w:tcPr>
            <w:tcW w:w="353" w:type="pct"/>
            <w:tcBorders>
              <w:top w:val="single" w:sz="4" w:space="0" w:color="auto"/>
            </w:tcBorders>
          </w:tcPr>
          <w:p w:rsidR="00990210" w:rsidRPr="00860826" w:rsidRDefault="00990210" w:rsidP="00A63DC2">
            <w:pPr>
              <w:jc w:val="center"/>
            </w:pPr>
            <w:r w:rsidRPr="00860826">
              <w:t>0.5</w:t>
            </w:r>
          </w:p>
        </w:tc>
        <w:tc>
          <w:tcPr>
            <w:tcW w:w="486" w:type="pct"/>
            <w:gridSpan w:val="2"/>
            <w:tcBorders>
              <w:top w:val="single" w:sz="4" w:space="0" w:color="auto"/>
            </w:tcBorders>
          </w:tcPr>
          <w:p w:rsidR="00990210" w:rsidRPr="002A36FD" w:rsidRDefault="00990210" w:rsidP="00A63DC2">
            <w:pPr>
              <w:jc w:val="center"/>
            </w:pPr>
            <w:r w:rsidRPr="002A36FD">
              <w:t>0.5</w:t>
            </w:r>
          </w:p>
        </w:tc>
        <w:tc>
          <w:tcPr>
            <w:tcW w:w="663" w:type="pct"/>
            <w:gridSpan w:val="2"/>
            <w:tcBorders>
              <w:top w:val="single" w:sz="4" w:space="0" w:color="auto"/>
            </w:tcBorders>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255"/>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restart"/>
            <w:vAlign w:val="center"/>
          </w:tcPr>
          <w:p w:rsidR="00990210" w:rsidRPr="003A2A40" w:rsidRDefault="00990210" w:rsidP="00A63DC2">
            <w:pPr>
              <w:widowControl/>
              <w:spacing w:line="240" w:lineRule="exact"/>
              <w:jc w:val="center"/>
              <w:rPr>
                <w:rFonts w:eastAsia="方正仿宋_GBK" w:cs="仿宋"/>
                <w:color w:val="000000"/>
                <w:kern w:val="0"/>
                <w:szCs w:val="21"/>
              </w:rPr>
            </w:pPr>
            <w:r w:rsidRPr="003A2A40">
              <w:rPr>
                <w:rFonts w:eastAsia="方正仿宋_GBK" w:cs="仿宋" w:hint="eastAsia"/>
                <w:color w:val="000000"/>
                <w:kern w:val="0"/>
                <w:szCs w:val="21"/>
              </w:rPr>
              <w:t>质量</w:t>
            </w:r>
          </w:p>
          <w:p w:rsidR="00990210" w:rsidRPr="003A2A40" w:rsidRDefault="00990210" w:rsidP="00A63DC2">
            <w:pPr>
              <w:widowControl/>
              <w:spacing w:line="240" w:lineRule="exact"/>
              <w:jc w:val="center"/>
              <w:rPr>
                <w:rFonts w:eastAsia="方正仿宋_GBK" w:cs="仿宋"/>
                <w:color w:val="000000"/>
                <w:kern w:val="0"/>
                <w:szCs w:val="21"/>
              </w:rPr>
            </w:pPr>
            <w:r w:rsidRPr="003A2A40">
              <w:rPr>
                <w:rFonts w:eastAsia="方正仿宋_GBK" w:cs="仿宋" w:hint="eastAsia"/>
                <w:color w:val="000000"/>
                <w:kern w:val="0"/>
                <w:szCs w:val="21"/>
              </w:rPr>
              <w:t>指标</w:t>
            </w:r>
          </w:p>
        </w:tc>
        <w:tc>
          <w:tcPr>
            <w:tcW w:w="723" w:type="pct"/>
            <w:gridSpan w:val="2"/>
            <w:vAlign w:val="center"/>
          </w:tcPr>
          <w:p w:rsidR="00990210" w:rsidRPr="003A2A40" w:rsidRDefault="00990210" w:rsidP="00A63DC2">
            <w:pPr>
              <w:widowControl/>
              <w:spacing w:line="240" w:lineRule="exact"/>
              <w:jc w:val="left"/>
              <w:rPr>
                <w:rFonts w:eastAsia="方正仿宋_GBK" w:cs="仿宋"/>
                <w:color w:val="000000"/>
                <w:kern w:val="0"/>
                <w:szCs w:val="21"/>
              </w:rPr>
            </w:pPr>
            <w:r>
              <w:rPr>
                <w:rFonts w:eastAsia="方正仿宋_GBK" w:cs="仿宋" w:hint="eastAsia"/>
                <w:color w:val="000000"/>
                <w:kern w:val="0"/>
                <w:szCs w:val="21"/>
              </w:rPr>
              <w:t>项目验收合格率</w:t>
            </w:r>
          </w:p>
        </w:tc>
        <w:tc>
          <w:tcPr>
            <w:tcW w:w="622" w:type="pct"/>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00</w:t>
            </w:r>
            <w:r>
              <w:rPr>
                <w:rFonts w:eastAsia="方正仿宋_GBK" w:cs="仿宋" w:hint="eastAsia"/>
                <w:color w:val="000000"/>
                <w:kern w:val="0"/>
                <w:szCs w:val="21"/>
              </w:rPr>
              <w:t>%</w:t>
            </w:r>
          </w:p>
        </w:tc>
        <w:tc>
          <w:tcPr>
            <w:tcW w:w="621" w:type="pct"/>
            <w:vAlign w:val="center"/>
          </w:tcPr>
          <w:p w:rsidR="00990210" w:rsidRPr="003A2A40" w:rsidRDefault="00990210" w:rsidP="00A63DC2">
            <w:pPr>
              <w:widowControl/>
              <w:spacing w:line="240" w:lineRule="exact"/>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00</w:t>
            </w:r>
            <w:r>
              <w:rPr>
                <w:rFonts w:eastAsia="方正仿宋_GBK" w:cs="仿宋" w:hint="eastAsia"/>
                <w:color w:val="000000"/>
                <w:kern w:val="0"/>
                <w:szCs w:val="21"/>
              </w:rPr>
              <w:t>%</w:t>
            </w:r>
          </w:p>
        </w:tc>
        <w:tc>
          <w:tcPr>
            <w:tcW w:w="353" w:type="pct"/>
          </w:tcPr>
          <w:p w:rsidR="00990210" w:rsidRPr="00860826" w:rsidRDefault="00990210" w:rsidP="00A63DC2">
            <w:pPr>
              <w:jc w:val="center"/>
            </w:pPr>
            <w:r w:rsidRPr="00860826">
              <w:t>2.5</w:t>
            </w:r>
          </w:p>
        </w:tc>
        <w:tc>
          <w:tcPr>
            <w:tcW w:w="486" w:type="pct"/>
            <w:gridSpan w:val="2"/>
          </w:tcPr>
          <w:p w:rsidR="00990210" w:rsidRPr="002A36FD" w:rsidRDefault="00990210" w:rsidP="00A63DC2">
            <w:pPr>
              <w:jc w:val="center"/>
            </w:pPr>
            <w:r w:rsidRPr="002A36FD">
              <w:t>2.5</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20"/>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spacing w:line="240" w:lineRule="exact"/>
              <w:jc w:val="center"/>
              <w:rPr>
                <w:rFonts w:eastAsia="方正仿宋_GBK" w:cs="仿宋"/>
                <w:color w:val="000000"/>
                <w:kern w:val="0"/>
                <w:szCs w:val="21"/>
              </w:rPr>
            </w:pPr>
          </w:p>
        </w:tc>
        <w:tc>
          <w:tcPr>
            <w:tcW w:w="723" w:type="pct"/>
            <w:gridSpan w:val="2"/>
            <w:vAlign w:val="center"/>
          </w:tcPr>
          <w:p w:rsidR="00990210" w:rsidRPr="003A2A40" w:rsidRDefault="00990210" w:rsidP="00A63DC2">
            <w:pPr>
              <w:widowControl/>
              <w:spacing w:line="240" w:lineRule="exact"/>
              <w:jc w:val="left"/>
              <w:rPr>
                <w:rFonts w:eastAsia="方正仿宋_GBK" w:cs="仿宋"/>
                <w:color w:val="000000"/>
                <w:kern w:val="0"/>
                <w:szCs w:val="21"/>
              </w:rPr>
            </w:pPr>
            <w:r>
              <w:rPr>
                <w:rFonts w:eastAsia="方正仿宋_GBK" w:cs="仿宋" w:hint="eastAsia"/>
                <w:color w:val="000000"/>
                <w:kern w:val="0"/>
                <w:szCs w:val="21"/>
              </w:rPr>
              <w:t>条码抽检完成率</w:t>
            </w:r>
          </w:p>
        </w:tc>
        <w:tc>
          <w:tcPr>
            <w:tcW w:w="622" w:type="pct"/>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00</w:t>
            </w:r>
            <w:r>
              <w:rPr>
                <w:rFonts w:eastAsia="方正仿宋_GBK" w:cs="仿宋" w:hint="eastAsia"/>
                <w:color w:val="000000"/>
                <w:kern w:val="0"/>
                <w:szCs w:val="21"/>
              </w:rPr>
              <w:t>%</w:t>
            </w:r>
          </w:p>
        </w:tc>
        <w:tc>
          <w:tcPr>
            <w:tcW w:w="621" w:type="pct"/>
            <w:vAlign w:val="center"/>
          </w:tcPr>
          <w:p w:rsidR="00990210" w:rsidRPr="003A2A40" w:rsidRDefault="00990210" w:rsidP="00A63DC2">
            <w:pPr>
              <w:widowControl/>
              <w:spacing w:line="240" w:lineRule="exact"/>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00</w:t>
            </w:r>
            <w:r>
              <w:rPr>
                <w:rFonts w:eastAsia="方正仿宋_GBK" w:cs="仿宋" w:hint="eastAsia"/>
                <w:color w:val="000000"/>
                <w:kern w:val="0"/>
                <w:szCs w:val="21"/>
              </w:rPr>
              <w:t>%</w:t>
            </w:r>
          </w:p>
        </w:tc>
        <w:tc>
          <w:tcPr>
            <w:tcW w:w="353" w:type="pct"/>
          </w:tcPr>
          <w:p w:rsidR="00990210" w:rsidRPr="00860826" w:rsidRDefault="00990210" w:rsidP="00A63DC2">
            <w:pPr>
              <w:jc w:val="center"/>
            </w:pPr>
            <w:r w:rsidRPr="00860826">
              <w:t>2.5</w:t>
            </w:r>
          </w:p>
        </w:tc>
        <w:tc>
          <w:tcPr>
            <w:tcW w:w="486" w:type="pct"/>
            <w:gridSpan w:val="2"/>
          </w:tcPr>
          <w:p w:rsidR="00990210" w:rsidRPr="002A36FD" w:rsidRDefault="00990210" w:rsidP="00A63DC2">
            <w:pPr>
              <w:jc w:val="center"/>
            </w:pPr>
            <w:r w:rsidRPr="002A36FD">
              <w:t>2.5</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05"/>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spacing w:line="240" w:lineRule="exact"/>
              <w:jc w:val="center"/>
              <w:rPr>
                <w:rFonts w:eastAsia="方正仿宋_GBK" w:cs="仿宋"/>
                <w:color w:val="000000"/>
                <w:kern w:val="0"/>
                <w:szCs w:val="21"/>
              </w:rPr>
            </w:pPr>
          </w:p>
        </w:tc>
        <w:tc>
          <w:tcPr>
            <w:tcW w:w="723" w:type="pct"/>
            <w:gridSpan w:val="2"/>
            <w:vAlign w:val="center"/>
          </w:tcPr>
          <w:p w:rsidR="00990210" w:rsidRPr="003A2A40" w:rsidRDefault="00990210" w:rsidP="00A63DC2">
            <w:pPr>
              <w:spacing w:line="240" w:lineRule="exact"/>
              <w:jc w:val="left"/>
              <w:rPr>
                <w:rFonts w:eastAsia="方正仿宋_GBK" w:cs="仿宋"/>
                <w:color w:val="000000"/>
                <w:kern w:val="0"/>
                <w:szCs w:val="21"/>
              </w:rPr>
            </w:pPr>
            <w:r>
              <w:rPr>
                <w:rFonts w:eastAsia="方正仿宋_GBK" w:cs="仿宋" w:hint="eastAsia"/>
                <w:color w:val="000000"/>
                <w:kern w:val="0"/>
                <w:szCs w:val="21"/>
              </w:rPr>
              <w:t>电子标准入库率</w:t>
            </w:r>
          </w:p>
        </w:tc>
        <w:tc>
          <w:tcPr>
            <w:tcW w:w="622" w:type="pct"/>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00</w:t>
            </w:r>
            <w:r>
              <w:rPr>
                <w:rFonts w:eastAsia="方正仿宋_GBK" w:cs="仿宋" w:hint="eastAsia"/>
                <w:color w:val="000000"/>
                <w:kern w:val="0"/>
                <w:szCs w:val="21"/>
              </w:rPr>
              <w:t>%</w:t>
            </w:r>
          </w:p>
        </w:tc>
        <w:tc>
          <w:tcPr>
            <w:tcW w:w="621" w:type="pct"/>
            <w:vAlign w:val="center"/>
          </w:tcPr>
          <w:p w:rsidR="00990210" w:rsidRPr="003A2A40" w:rsidRDefault="00990210" w:rsidP="00A63DC2">
            <w:pPr>
              <w:widowControl/>
              <w:spacing w:line="240" w:lineRule="exact"/>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00</w:t>
            </w:r>
            <w:r>
              <w:rPr>
                <w:rFonts w:eastAsia="方正仿宋_GBK" w:cs="仿宋" w:hint="eastAsia"/>
                <w:color w:val="000000"/>
                <w:kern w:val="0"/>
                <w:szCs w:val="21"/>
              </w:rPr>
              <w:t>%</w:t>
            </w:r>
          </w:p>
        </w:tc>
        <w:tc>
          <w:tcPr>
            <w:tcW w:w="353" w:type="pct"/>
          </w:tcPr>
          <w:p w:rsidR="00990210" w:rsidRPr="00860826" w:rsidRDefault="00990210" w:rsidP="00A63DC2">
            <w:pPr>
              <w:jc w:val="center"/>
            </w:pPr>
            <w:r w:rsidRPr="00860826">
              <w:t>2.5</w:t>
            </w:r>
          </w:p>
        </w:tc>
        <w:tc>
          <w:tcPr>
            <w:tcW w:w="486" w:type="pct"/>
            <w:gridSpan w:val="2"/>
          </w:tcPr>
          <w:p w:rsidR="00990210" w:rsidRPr="002A36FD" w:rsidRDefault="00990210" w:rsidP="00A63DC2">
            <w:pPr>
              <w:jc w:val="center"/>
            </w:pPr>
            <w:r w:rsidRPr="002A36FD">
              <w:t>2.5</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20"/>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spacing w:line="240" w:lineRule="exact"/>
              <w:jc w:val="center"/>
              <w:rPr>
                <w:rFonts w:eastAsia="方正仿宋_GBK" w:cs="仿宋"/>
                <w:color w:val="000000"/>
                <w:kern w:val="0"/>
                <w:szCs w:val="21"/>
              </w:rPr>
            </w:pPr>
          </w:p>
        </w:tc>
        <w:tc>
          <w:tcPr>
            <w:tcW w:w="723" w:type="pct"/>
            <w:gridSpan w:val="2"/>
            <w:vAlign w:val="center"/>
          </w:tcPr>
          <w:p w:rsidR="00990210" w:rsidRPr="003A2A40" w:rsidRDefault="00990210" w:rsidP="00A63DC2">
            <w:pPr>
              <w:spacing w:line="240" w:lineRule="exact"/>
              <w:jc w:val="left"/>
              <w:rPr>
                <w:rFonts w:eastAsia="方正仿宋_GBK" w:cs="仿宋"/>
                <w:color w:val="000000"/>
                <w:kern w:val="0"/>
                <w:szCs w:val="21"/>
              </w:rPr>
            </w:pPr>
            <w:r>
              <w:rPr>
                <w:rFonts w:eastAsia="方正仿宋_GBK" w:cs="仿宋" w:hint="eastAsia"/>
                <w:color w:val="000000"/>
                <w:kern w:val="0"/>
                <w:szCs w:val="21"/>
              </w:rPr>
              <w:t>设备合格率</w:t>
            </w:r>
          </w:p>
        </w:tc>
        <w:tc>
          <w:tcPr>
            <w:tcW w:w="622" w:type="pct"/>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00</w:t>
            </w:r>
            <w:r>
              <w:rPr>
                <w:rFonts w:eastAsia="方正仿宋_GBK" w:cs="仿宋" w:hint="eastAsia"/>
                <w:color w:val="000000"/>
                <w:kern w:val="0"/>
                <w:szCs w:val="21"/>
              </w:rPr>
              <w:t>%</w:t>
            </w:r>
          </w:p>
        </w:tc>
        <w:tc>
          <w:tcPr>
            <w:tcW w:w="621" w:type="pct"/>
            <w:vAlign w:val="center"/>
          </w:tcPr>
          <w:p w:rsidR="00990210" w:rsidRPr="003A2A40" w:rsidRDefault="00990210" w:rsidP="00A63DC2">
            <w:pPr>
              <w:widowControl/>
              <w:spacing w:line="240" w:lineRule="exact"/>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00</w:t>
            </w:r>
            <w:r>
              <w:rPr>
                <w:rFonts w:eastAsia="方正仿宋_GBK" w:cs="仿宋" w:hint="eastAsia"/>
                <w:color w:val="000000"/>
                <w:kern w:val="0"/>
                <w:szCs w:val="21"/>
              </w:rPr>
              <w:t>%</w:t>
            </w:r>
          </w:p>
        </w:tc>
        <w:tc>
          <w:tcPr>
            <w:tcW w:w="353" w:type="pct"/>
          </w:tcPr>
          <w:p w:rsidR="00990210" w:rsidRPr="00860826" w:rsidRDefault="00990210" w:rsidP="00A63DC2">
            <w:pPr>
              <w:jc w:val="center"/>
            </w:pPr>
            <w:r w:rsidRPr="00860826">
              <w:t>2.5</w:t>
            </w:r>
          </w:p>
        </w:tc>
        <w:tc>
          <w:tcPr>
            <w:tcW w:w="486" w:type="pct"/>
            <w:gridSpan w:val="2"/>
          </w:tcPr>
          <w:p w:rsidR="00990210" w:rsidRPr="002A36FD" w:rsidRDefault="00990210" w:rsidP="00A63DC2">
            <w:pPr>
              <w:jc w:val="center"/>
            </w:pPr>
            <w:r w:rsidRPr="002A36FD">
              <w:t>2.5</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05"/>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center"/>
              <w:rPr>
                <w:rFonts w:eastAsia="方正仿宋_GBK" w:cs="仿宋"/>
                <w:color w:val="000000"/>
                <w:kern w:val="0"/>
                <w:szCs w:val="21"/>
              </w:rPr>
            </w:pPr>
          </w:p>
        </w:tc>
        <w:tc>
          <w:tcPr>
            <w:tcW w:w="723" w:type="pct"/>
            <w:gridSpan w:val="2"/>
            <w:vAlign w:val="center"/>
          </w:tcPr>
          <w:p w:rsidR="00990210" w:rsidRPr="003A2A40" w:rsidRDefault="00990210" w:rsidP="00A63DC2">
            <w:pPr>
              <w:widowControl/>
              <w:spacing w:line="240" w:lineRule="exact"/>
              <w:jc w:val="left"/>
              <w:rPr>
                <w:rFonts w:eastAsia="方正仿宋_GBK" w:cs="仿宋"/>
                <w:color w:val="000000"/>
                <w:kern w:val="0"/>
                <w:szCs w:val="21"/>
              </w:rPr>
            </w:pPr>
            <w:r>
              <w:rPr>
                <w:rFonts w:eastAsia="方正仿宋_GBK" w:cs="仿宋" w:hint="eastAsia"/>
                <w:color w:val="000000"/>
                <w:kern w:val="0"/>
                <w:szCs w:val="21"/>
              </w:rPr>
              <w:t>车辆合格率</w:t>
            </w:r>
          </w:p>
        </w:tc>
        <w:tc>
          <w:tcPr>
            <w:tcW w:w="622" w:type="pct"/>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00</w:t>
            </w:r>
            <w:r>
              <w:rPr>
                <w:rFonts w:eastAsia="方正仿宋_GBK" w:cs="仿宋" w:hint="eastAsia"/>
                <w:color w:val="000000"/>
                <w:kern w:val="0"/>
                <w:szCs w:val="21"/>
              </w:rPr>
              <w:t>%</w:t>
            </w:r>
          </w:p>
        </w:tc>
        <w:tc>
          <w:tcPr>
            <w:tcW w:w="621" w:type="pct"/>
            <w:vAlign w:val="center"/>
          </w:tcPr>
          <w:p w:rsidR="00990210" w:rsidRPr="003A2A40" w:rsidRDefault="00990210" w:rsidP="00A63DC2">
            <w:pPr>
              <w:widowControl/>
              <w:spacing w:line="240" w:lineRule="exact"/>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00</w:t>
            </w:r>
            <w:r>
              <w:rPr>
                <w:rFonts w:eastAsia="方正仿宋_GBK" w:cs="仿宋" w:hint="eastAsia"/>
                <w:color w:val="000000"/>
                <w:kern w:val="0"/>
                <w:szCs w:val="21"/>
              </w:rPr>
              <w:t>%</w:t>
            </w:r>
          </w:p>
        </w:tc>
        <w:tc>
          <w:tcPr>
            <w:tcW w:w="353" w:type="pct"/>
          </w:tcPr>
          <w:p w:rsidR="00990210" w:rsidRPr="00860826" w:rsidRDefault="00990210" w:rsidP="00A63DC2">
            <w:pPr>
              <w:jc w:val="center"/>
            </w:pPr>
            <w:r w:rsidRPr="00860826">
              <w:t>2.5</w:t>
            </w:r>
          </w:p>
        </w:tc>
        <w:tc>
          <w:tcPr>
            <w:tcW w:w="486" w:type="pct"/>
            <w:gridSpan w:val="2"/>
          </w:tcPr>
          <w:p w:rsidR="00990210" w:rsidRPr="002A36FD" w:rsidRDefault="00990210" w:rsidP="00A63DC2">
            <w:pPr>
              <w:jc w:val="center"/>
            </w:pPr>
            <w:r w:rsidRPr="002A36FD">
              <w:t>2.5</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35"/>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center"/>
              <w:rPr>
                <w:rFonts w:eastAsia="方正仿宋_GBK" w:cs="仿宋"/>
                <w:color w:val="000000"/>
                <w:kern w:val="0"/>
                <w:szCs w:val="21"/>
              </w:rPr>
            </w:pPr>
          </w:p>
        </w:tc>
        <w:tc>
          <w:tcPr>
            <w:tcW w:w="723" w:type="pct"/>
            <w:gridSpan w:val="2"/>
            <w:vAlign w:val="center"/>
          </w:tcPr>
          <w:p w:rsidR="00990210" w:rsidRPr="003A2A40" w:rsidRDefault="00990210" w:rsidP="00A63DC2">
            <w:pPr>
              <w:spacing w:line="240" w:lineRule="exact"/>
              <w:jc w:val="left"/>
              <w:rPr>
                <w:rFonts w:eastAsia="方正仿宋_GBK" w:cs="仿宋"/>
                <w:color w:val="000000"/>
                <w:kern w:val="0"/>
                <w:szCs w:val="21"/>
              </w:rPr>
            </w:pPr>
          </w:p>
        </w:tc>
        <w:tc>
          <w:tcPr>
            <w:tcW w:w="622" w:type="pct"/>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p>
        </w:tc>
        <w:tc>
          <w:tcPr>
            <w:tcW w:w="621" w:type="pct"/>
            <w:vAlign w:val="center"/>
          </w:tcPr>
          <w:p w:rsidR="00990210" w:rsidRPr="003A2A40" w:rsidRDefault="00990210" w:rsidP="00A63DC2">
            <w:pPr>
              <w:widowControl/>
              <w:spacing w:line="240" w:lineRule="exact"/>
              <w:jc w:val="center"/>
              <w:rPr>
                <w:rFonts w:eastAsia="方正仿宋_GBK" w:cs="仿宋"/>
                <w:color w:val="000000"/>
                <w:kern w:val="0"/>
                <w:szCs w:val="21"/>
              </w:rPr>
            </w:pPr>
          </w:p>
        </w:tc>
        <w:tc>
          <w:tcPr>
            <w:tcW w:w="353" w:type="pct"/>
          </w:tcPr>
          <w:p w:rsidR="00990210" w:rsidRPr="00860826" w:rsidRDefault="00990210" w:rsidP="00A63DC2">
            <w:pPr>
              <w:jc w:val="center"/>
            </w:pPr>
          </w:p>
        </w:tc>
        <w:tc>
          <w:tcPr>
            <w:tcW w:w="486" w:type="pct"/>
            <w:gridSpan w:val="2"/>
          </w:tcPr>
          <w:p w:rsidR="00990210" w:rsidRPr="002A36FD" w:rsidRDefault="00990210" w:rsidP="00A63DC2">
            <w:pPr>
              <w:jc w:val="center"/>
            </w:pP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255"/>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restart"/>
            <w:vAlign w:val="center"/>
          </w:tcPr>
          <w:p w:rsidR="00990210" w:rsidRPr="003A2A40" w:rsidRDefault="00990210" w:rsidP="00A63DC2">
            <w:pPr>
              <w:widowControl/>
              <w:spacing w:line="240" w:lineRule="exact"/>
              <w:jc w:val="center"/>
              <w:rPr>
                <w:rFonts w:eastAsia="方正仿宋_GBK" w:cs="仿宋"/>
                <w:color w:val="000000"/>
                <w:kern w:val="0"/>
                <w:szCs w:val="21"/>
              </w:rPr>
            </w:pPr>
            <w:r w:rsidRPr="003A2A40">
              <w:rPr>
                <w:rFonts w:eastAsia="方正仿宋_GBK" w:cs="仿宋" w:hint="eastAsia"/>
                <w:color w:val="000000"/>
                <w:kern w:val="0"/>
                <w:szCs w:val="21"/>
              </w:rPr>
              <w:t>时效</w:t>
            </w:r>
          </w:p>
          <w:p w:rsidR="00990210" w:rsidRPr="003A2A40" w:rsidRDefault="00990210" w:rsidP="00A63DC2">
            <w:pPr>
              <w:widowControl/>
              <w:spacing w:line="240" w:lineRule="exact"/>
              <w:jc w:val="center"/>
              <w:rPr>
                <w:rFonts w:eastAsia="方正仿宋_GBK" w:cs="仿宋"/>
                <w:color w:val="000000"/>
                <w:kern w:val="0"/>
                <w:szCs w:val="21"/>
              </w:rPr>
            </w:pPr>
            <w:r w:rsidRPr="003A2A40">
              <w:rPr>
                <w:rFonts w:eastAsia="方正仿宋_GBK" w:cs="仿宋" w:hint="eastAsia"/>
                <w:color w:val="000000"/>
                <w:kern w:val="0"/>
                <w:szCs w:val="21"/>
              </w:rPr>
              <w:t>指标</w:t>
            </w:r>
          </w:p>
        </w:tc>
        <w:tc>
          <w:tcPr>
            <w:tcW w:w="723" w:type="pct"/>
            <w:gridSpan w:val="2"/>
            <w:vAlign w:val="center"/>
          </w:tcPr>
          <w:p w:rsidR="00990210" w:rsidRPr="003A2A40" w:rsidRDefault="00990210" w:rsidP="00A63DC2">
            <w:pPr>
              <w:widowControl/>
              <w:spacing w:line="240" w:lineRule="exact"/>
              <w:jc w:val="left"/>
              <w:rPr>
                <w:rFonts w:eastAsia="方正仿宋_GBK" w:cs="仿宋"/>
                <w:color w:val="000000"/>
                <w:kern w:val="0"/>
                <w:szCs w:val="21"/>
              </w:rPr>
            </w:pPr>
            <w:r>
              <w:rPr>
                <w:rFonts w:eastAsia="方正仿宋_GBK" w:cs="仿宋" w:hint="eastAsia"/>
                <w:color w:val="000000"/>
                <w:kern w:val="0"/>
                <w:szCs w:val="21"/>
              </w:rPr>
              <w:t>课题立项完成时限</w:t>
            </w:r>
          </w:p>
        </w:tc>
        <w:tc>
          <w:tcPr>
            <w:tcW w:w="622" w:type="pct"/>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sidRPr="003E349D">
              <w:rPr>
                <w:rFonts w:eastAsia="方正仿宋_GBK" w:cs="仿宋" w:hint="eastAsia"/>
                <w:color w:val="000000"/>
                <w:kern w:val="0"/>
                <w:sz w:val="18"/>
                <w:szCs w:val="18"/>
              </w:rPr>
              <w:t>2</w:t>
            </w:r>
            <w:r w:rsidRPr="003E349D">
              <w:rPr>
                <w:rFonts w:eastAsia="方正仿宋_GBK" w:cs="仿宋"/>
                <w:color w:val="000000"/>
                <w:kern w:val="0"/>
                <w:sz w:val="18"/>
                <w:szCs w:val="18"/>
              </w:rPr>
              <w:t>021</w:t>
            </w:r>
            <w:r w:rsidRPr="003E349D">
              <w:rPr>
                <w:rFonts w:eastAsia="方正仿宋_GBK" w:cs="仿宋" w:hint="eastAsia"/>
                <w:color w:val="000000"/>
                <w:kern w:val="0"/>
                <w:sz w:val="18"/>
                <w:szCs w:val="18"/>
              </w:rPr>
              <w:t>年</w:t>
            </w:r>
            <w:r w:rsidRPr="003E349D">
              <w:rPr>
                <w:rFonts w:eastAsia="方正仿宋_GBK" w:cs="仿宋" w:hint="eastAsia"/>
                <w:color w:val="000000"/>
                <w:kern w:val="0"/>
                <w:sz w:val="18"/>
                <w:szCs w:val="18"/>
              </w:rPr>
              <w:t>1</w:t>
            </w:r>
            <w:r w:rsidRPr="003E349D">
              <w:rPr>
                <w:rFonts w:eastAsia="方正仿宋_GBK" w:cs="仿宋"/>
                <w:color w:val="000000"/>
                <w:kern w:val="0"/>
                <w:sz w:val="18"/>
                <w:szCs w:val="18"/>
              </w:rPr>
              <w:t>2</w:t>
            </w:r>
            <w:r w:rsidRPr="003E349D">
              <w:rPr>
                <w:rFonts w:eastAsia="方正仿宋_GBK" w:cs="仿宋" w:hint="eastAsia"/>
                <w:color w:val="000000"/>
                <w:kern w:val="0"/>
                <w:sz w:val="18"/>
                <w:szCs w:val="18"/>
              </w:rPr>
              <w:t>月</w:t>
            </w:r>
          </w:p>
        </w:tc>
        <w:tc>
          <w:tcPr>
            <w:tcW w:w="621" w:type="pct"/>
            <w:vAlign w:val="center"/>
          </w:tcPr>
          <w:p w:rsidR="00990210" w:rsidRPr="003E349D" w:rsidRDefault="00990210" w:rsidP="00A63DC2">
            <w:pPr>
              <w:widowControl/>
              <w:spacing w:line="240" w:lineRule="exact"/>
              <w:jc w:val="center"/>
              <w:rPr>
                <w:rFonts w:eastAsia="方正仿宋_GBK" w:cs="仿宋"/>
                <w:color w:val="000000"/>
                <w:kern w:val="0"/>
                <w:sz w:val="18"/>
                <w:szCs w:val="18"/>
              </w:rPr>
            </w:pPr>
            <w:r w:rsidRPr="003E349D">
              <w:rPr>
                <w:rFonts w:eastAsia="方正仿宋_GBK" w:cs="仿宋" w:hint="eastAsia"/>
                <w:color w:val="000000"/>
                <w:kern w:val="0"/>
                <w:sz w:val="18"/>
                <w:szCs w:val="18"/>
              </w:rPr>
              <w:t>2</w:t>
            </w:r>
            <w:r w:rsidRPr="003E349D">
              <w:rPr>
                <w:rFonts w:eastAsia="方正仿宋_GBK" w:cs="仿宋"/>
                <w:color w:val="000000"/>
                <w:kern w:val="0"/>
                <w:sz w:val="18"/>
                <w:szCs w:val="18"/>
              </w:rPr>
              <w:t>021</w:t>
            </w:r>
            <w:r w:rsidRPr="003E349D">
              <w:rPr>
                <w:rFonts w:eastAsia="方正仿宋_GBK" w:cs="仿宋" w:hint="eastAsia"/>
                <w:color w:val="000000"/>
                <w:kern w:val="0"/>
                <w:sz w:val="18"/>
                <w:szCs w:val="18"/>
              </w:rPr>
              <w:t>年</w:t>
            </w:r>
            <w:r w:rsidRPr="003E349D">
              <w:rPr>
                <w:rFonts w:eastAsia="方正仿宋_GBK" w:cs="仿宋" w:hint="eastAsia"/>
                <w:color w:val="000000"/>
                <w:kern w:val="0"/>
                <w:sz w:val="18"/>
                <w:szCs w:val="18"/>
              </w:rPr>
              <w:t>1</w:t>
            </w:r>
            <w:r w:rsidRPr="003E349D">
              <w:rPr>
                <w:rFonts w:eastAsia="方正仿宋_GBK" w:cs="仿宋"/>
                <w:color w:val="000000"/>
                <w:kern w:val="0"/>
                <w:sz w:val="18"/>
                <w:szCs w:val="18"/>
              </w:rPr>
              <w:t>2</w:t>
            </w:r>
            <w:r w:rsidRPr="003E349D">
              <w:rPr>
                <w:rFonts w:eastAsia="方正仿宋_GBK" w:cs="仿宋" w:hint="eastAsia"/>
                <w:color w:val="000000"/>
                <w:kern w:val="0"/>
                <w:sz w:val="18"/>
                <w:szCs w:val="18"/>
              </w:rPr>
              <w:t>月</w:t>
            </w:r>
            <w:r w:rsidRPr="003E349D">
              <w:rPr>
                <w:rFonts w:eastAsia="方正仿宋_GBK" w:cs="仿宋"/>
                <w:color w:val="000000"/>
                <w:kern w:val="0"/>
                <w:sz w:val="18"/>
                <w:szCs w:val="18"/>
              </w:rPr>
              <w:t xml:space="preserve"> </w:t>
            </w:r>
          </w:p>
        </w:tc>
        <w:tc>
          <w:tcPr>
            <w:tcW w:w="353" w:type="pct"/>
          </w:tcPr>
          <w:p w:rsidR="00990210" w:rsidRPr="00860826" w:rsidRDefault="00990210" w:rsidP="00A63DC2">
            <w:pPr>
              <w:jc w:val="center"/>
            </w:pPr>
            <w:r w:rsidRPr="00860826">
              <w:t>2</w:t>
            </w:r>
          </w:p>
        </w:tc>
        <w:tc>
          <w:tcPr>
            <w:tcW w:w="486" w:type="pct"/>
            <w:gridSpan w:val="2"/>
          </w:tcPr>
          <w:p w:rsidR="00990210" w:rsidRPr="002A36FD" w:rsidRDefault="00990210" w:rsidP="00A63DC2">
            <w:pPr>
              <w:jc w:val="center"/>
            </w:pPr>
            <w:r w:rsidRPr="002A36FD">
              <w:t>2</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255"/>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spacing w:line="240" w:lineRule="exact"/>
              <w:jc w:val="center"/>
              <w:rPr>
                <w:rFonts w:eastAsia="方正仿宋_GBK" w:cs="仿宋"/>
                <w:color w:val="000000"/>
                <w:kern w:val="0"/>
                <w:szCs w:val="21"/>
              </w:rPr>
            </w:pPr>
          </w:p>
        </w:tc>
        <w:tc>
          <w:tcPr>
            <w:tcW w:w="723" w:type="pct"/>
            <w:gridSpan w:val="2"/>
            <w:vAlign w:val="center"/>
          </w:tcPr>
          <w:p w:rsidR="00990210" w:rsidRPr="003A2A40" w:rsidRDefault="00990210" w:rsidP="00A63DC2">
            <w:pPr>
              <w:widowControl/>
              <w:spacing w:line="240" w:lineRule="exact"/>
              <w:jc w:val="left"/>
              <w:rPr>
                <w:rFonts w:eastAsia="方正仿宋_GBK" w:cs="仿宋"/>
                <w:color w:val="000000"/>
                <w:kern w:val="0"/>
                <w:szCs w:val="21"/>
              </w:rPr>
            </w:pPr>
            <w:r>
              <w:rPr>
                <w:rFonts w:eastAsia="方正仿宋_GBK" w:cs="仿宋" w:hint="eastAsia"/>
                <w:color w:val="000000"/>
                <w:kern w:val="0"/>
                <w:szCs w:val="21"/>
              </w:rPr>
              <w:t>项目结题完成时限</w:t>
            </w:r>
          </w:p>
        </w:tc>
        <w:tc>
          <w:tcPr>
            <w:tcW w:w="622" w:type="pct"/>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sidRPr="003E349D">
              <w:rPr>
                <w:rFonts w:eastAsia="方正仿宋_GBK" w:cs="仿宋" w:hint="eastAsia"/>
                <w:color w:val="000000"/>
                <w:kern w:val="0"/>
                <w:sz w:val="18"/>
                <w:szCs w:val="18"/>
              </w:rPr>
              <w:t>2</w:t>
            </w:r>
            <w:r w:rsidRPr="003E349D">
              <w:rPr>
                <w:rFonts w:eastAsia="方正仿宋_GBK" w:cs="仿宋"/>
                <w:color w:val="000000"/>
                <w:kern w:val="0"/>
                <w:sz w:val="18"/>
                <w:szCs w:val="18"/>
              </w:rPr>
              <w:t>021</w:t>
            </w:r>
            <w:r w:rsidRPr="003E349D">
              <w:rPr>
                <w:rFonts w:eastAsia="方正仿宋_GBK" w:cs="仿宋" w:hint="eastAsia"/>
                <w:color w:val="000000"/>
                <w:kern w:val="0"/>
                <w:sz w:val="18"/>
                <w:szCs w:val="18"/>
              </w:rPr>
              <w:t>年</w:t>
            </w:r>
            <w:r w:rsidRPr="003E349D">
              <w:rPr>
                <w:rFonts w:eastAsia="方正仿宋_GBK" w:cs="仿宋" w:hint="eastAsia"/>
                <w:color w:val="000000"/>
                <w:kern w:val="0"/>
                <w:sz w:val="18"/>
                <w:szCs w:val="18"/>
              </w:rPr>
              <w:t>1</w:t>
            </w:r>
            <w:r w:rsidRPr="003E349D">
              <w:rPr>
                <w:rFonts w:eastAsia="方正仿宋_GBK" w:cs="仿宋"/>
                <w:color w:val="000000"/>
                <w:kern w:val="0"/>
                <w:sz w:val="18"/>
                <w:szCs w:val="18"/>
              </w:rPr>
              <w:t>2</w:t>
            </w:r>
            <w:r w:rsidRPr="003E349D">
              <w:rPr>
                <w:rFonts w:eastAsia="方正仿宋_GBK" w:cs="仿宋" w:hint="eastAsia"/>
                <w:color w:val="000000"/>
                <w:kern w:val="0"/>
                <w:sz w:val="18"/>
                <w:szCs w:val="18"/>
              </w:rPr>
              <w:t>月</w:t>
            </w:r>
          </w:p>
        </w:tc>
        <w:tc>
          <w:tcPr>
            <w:tcW w:w="621" w:type="pct"/>
            <w:vAlign w:val="center"/>
          </w:tcPr>
          <w:p w:rsidR="00990210" w:rsidRPr="003E349D" w:rsidRDefault="00990210" w:rsidP="00A63DC2">
            <w:pPr>
              <w:widowControl/>
              <w:spacing w:line="240" w:lineRule="exact"/>
              <w:jc w:val="center"/>
              <w:rPr>
                <w:rFonts w:eastAsia="方正仿宋_GBK" w:cs="仿宋"/>
                <w:color w:val="000000"/>
                <w:kern w:val="0"/>
                <w:sz w:val="18"/>
                <w:szCs w:val="18"/>
              </w:rPr>
            </w:pPr>
            <w:r w:rsidRPr="003E349D">
              <w:rPr>
                <w:rFonts w:eastAsia="方正仿宋_GBK" w:cs="仿宋" w:hint="eastAsia"/>
                <w:color w:val="000000"/>
                <w:kern w:val="0"/>
                <w:sz w:val="18"/>
                <w:szCs w:val="18"/>
              </w:rPr>
              <w:t>2</w:t>
            </w:r>
            <w:r w:rsidRPr="003E349D">
              <w:rPr>
                <w:rFonts w:eastAsia="方正仿宋_GBK" w:cs="仿宋"/>
                <w:color w:val="000000"/>
                <w:kern w:val="0"/>
                <w:sz w:val="18"/>
                <w:szCs w:val="18"/>
              </w:rPr>
              <w:t>021</w:t>
            </w:r>
            <w:r w:rsidRPr="003E349D">
              <w:rPr>
                <w:rFonts w:eastAsia="方正仿宋_GBK" w:cs="仿宋" w:hint="eastAsia"/>
                <w:color w:val="000000"/>
                <w:kern w:val="0"/>
                <w:sz w:val="18"/>
                <w:szCs w:val="18"/>
              </w:rPr>
              <w:t>年</w:t>
            </w:r>
            <w:r w:rsidRPr="003E349D">
              <w:rPr>
                <w:rFonts w:eastAsia="方正仿宋_GBK" w:cs="仿宋" w:hint="eastAsia"/>
                <w:color w:val="000000"/>
                <w:kern w:val="0"/>
                <w:sz w:val="18"/>
                <w:szCs w:val="18"/>
              </w:rPr>
              <w:t>1</w:t>
            </w:r>
            <w:r w:rsidRPr="003E349D">
              <w:rPr>
                <w:rFonts w:eastAsia="方正仿宋_GBK" w:cs="仿宋"/>
                <w:color w:val="000000"/>
                <w:kern w:val="0"/>
                <w:sz w:val="18"/>
                <w:szCs w:val="18"/>
              </w:rPr>
              <w:t>2</w:t>
            </w:r>
            <w:r w:rsidRPr="003E349D">
              <w:rPr>
                <w:rFonts w:eastAsia="方正仿宋_GBK" w:cs="仿宋" w:hint="eastAsia"/>
                <w:color w:val="000000"/>
                <w:kern w:val="0"/>
                <w:sz w:val="18"/>
                <w:szCs w:val="18"/>
              </w:rPr>
              <w:t>月</w:t>
            </w:r>
            <w:r w:rsidRPr="003E349D">
              <w:rPr>
                <w:rFonts w:eastAsia="方正仿宋_GBK" w:cs="仿宋"/>
                <w:color w:val="000000"/>
                <w:kern w:val="0"/>
                <w:sz w:val="18"/>
                <w:szCs w:val="18"/>
              </w:rPr>
              <w:t xml:space="preserve"> </w:t>
            </w:r>
          </w:p>
        </w:tc>
        <w:tc>
          <w:tcPr>
            <w:tcW w:w="353" w:type="pct"/>
          </w:tcPr>
          <w:p w:rsidR="00990210" w:rsidRPr="00860826" w:rsidRDefault="00990210" w:rsidP="00A63DC2">
            <w:pPr>
              <w:jc w:val="center"/>
            </w:pPr>
            <w:r w:rsidRPr="00860826">
              <w:t>2</w:t>
            </w:r>
          </w:p>
        </w:tc>
        <w:tc>
          <w:tcPr>
            <w:tcW w:w="486" w:type="pct"/>
            <w:gridSpan w:val="2"/>
          </w:tcPr>
          <w:p w:rsidR="00990210" w:rsidRPr="002A36FD" w:rsidRDefault="00990210" w:rsidP="00A63DC2">
            <w:pPr>
              <w:jc w:val="center"/>
            </w:pPr>
            <w:r w:rsidRPr="002A36FD">
              <w:t>2</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05"/>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center"/>
              <w:rPr>
                <w:rFonts w:eastAsia="方正仿宋_GBK" w:cs="仿宋"/>
                <w:color w:val="000000"/>
                <w:kern w:val="0"/>
                <w:szCs w:val="21"/>
              </w:rPr>
            </w:pPr>
          </w:p>
        </w:tc>
        <w:tc>
          <w:tcPr>
            <w:tcW w:w="723" w:type="pct"/>
            <w:gridSpan w:val="2"/>
            <w:vAlign w:val="center"/>
          </w:tcPr>
          <w:p w:rsidR="00990210" w:rsidRPr="003A2A40" w:rsidRDefault="00990210" w:rsidP="00A63DC2">
            <w:pPr>
              <w:widowControl/>
              <w:spacing w:line="240" w:lineRule="exact"/>
              <w:jc w:val="left"/>
              <w:rPr>
                <w:rFonts w:eastAsia="方正仿宋_GBK" w:cs="仿宋"/>
                <w:color w:val="000000"/>
                <w:kern w:val="0"/>
                <w:szCs w:val="21"/>
              </w:rPr>
            </w:pPr>
            <w:r>
              <w:rPr>
                <w:rFonts w:eastAsia="方正仿宋_GBK" w:cs="仿宋" w:hint="eastAsia"/>
                <w:color w:val="000000"/>
                <w:kern w:val="0"/>
                <w:szCs w:val="21"/>
              </w:rPr>
              <w:t>完成设备采购时限</w:t>
            </w:r>
          </w:p>
        </w:tc>
        <w:tc>
          <w:tcPr>
            <w:tcW w:w="622" w:type="pct"/>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sidRPr="003E349D">
              <w:rPr>
                <w:rFonts w:eastAsia="方正仿宋_GBK" w:cs="仿宋" w:hint="eastAsia"/>
                <w:color w:val="000000"/>
                <w:kern w:val="0"/>
                <w:sz w:val="18"/>
                <w:szCs w:val="18"/>
              </w:rPr>
              <w:t>2</w:t>
            </w:r>
            <w:r w:rsidRPr="003E349D">
              <w:rPr>
                <w:rFonts w:eastAsia="方正仿宋_GBK" w:cs="仿宋"/>
                <w:color w:val="000000"/>
                <w:kern w:val="0"/>
                <w:sz w:val="18"/>
                <w:szCs w:val="18"/>
              </w:rPr>
              <w:t>021</w:t>
            </w:r>
            <w:r w:rsidRPr="003E349D">
              <w:rPr>
                <w:rFonts w:eastAsia="方正仿宋_GBK" w:cs="仿宋" w:hint="eastAsia"/>
                <w:color w:val="000000"/>
                <w:kern w:val="0"/>
                <w:sz w:val="18"/>
                <w:szCs w:val="18"/>
              </w:rPr>
              <w:t>年</w:t>
            </w:r>
            <w:r w:rsidRPr="003E349D">
              <w:rPr>
                <w:rFonts w:eastAsia="方正仿宋_GBK" w:cs="仿宋" w:hint="eastAsia"/>
                <w:color w:val="000000"/>
                <w:kern w:val="0"/>
                <w:sz w:val="18"/>
                <w:szCs w:val="18"/>
              </w:rPr>
              <w:t>1</w:t>
            </w:r>
            <w:r w:rsidRPr="003E349D">
              <w:rPr>
                <w:rFonts w:eastAsia="方正仿宋_GBK" w:cs="仿宋"/>
                <w:color w:val="000000"/>
                <w:kern w:val="0"/>
                <w:sz w:val="18"/>
                <w:szCs w:val="18"/>
              </w:rPr>
              <w:t>2</w:t>
            </w:r>
            <w:r w:rsidRPr="003E349D">
              <w:rPr>
                <w:rFonts w:eastAsia="方正仿宋_GBK" w:cs="仿宋" w:hint="eastAsia"/>
                <w:color w:val="000000"/>
                <w:kern w:val="0"/>
                <w:sz w:val="18"/>
                <w:szCs w:val="18"/>
              </w:rPr>
              <w:t>月</w:t>
            </w:r>
          </w:p>
        </w:tc>
        <w:tc>
          <w:tcPr>
            <w:tcW w:w="621" w:type="pct"/>
            <w:vAlign w:val="center"/>
          </w:tcPr>
          <w:p w:rsidR="00990210" w:rsidRPr="003E349D" w:rsidRDefault="00990210" w:rsidP="00A63DC2">
            <w:pPr>
              <w:widowControl/>
              <w:spacing w:line="240" w:lineRule="exact"/>
              <w:jc w:val="center"/>
              <w:rPr>
                <w:rFonts w:eastAsia="方正仿宋_GBK" w:cs="仿宋"/>
                <w:color w:val="000000"/>
                <w:kern w:val="0"/>
                <w:sz w:val="18"/>
                <w:szCs w:val="18"/>
              </w:rPr>
            </w:pPr>
            <w:r w:rsidRPr="003E349D">
              <w:rPr>
                <w:rFonts w:eastAsia="方正仿宋_GBK" w:cs="仿宋" w:hint="eastAsia"/>
                <w:color w:val="000000"/>
                <w:kern w:val="0"/>
                <w:sz w:val="18"/>
                <w:szCs w:val="18"/>
              </w:rPr>
              <w:t>2</w:t>
            </w:r>
            <w:r w:rsidRPr="003E349D">
              <w:rPr>
                <w:rFonts w:eastAsia="方正仿宋_GBK" w:cs="仿宋"/>
                <w:color w:val="000000"/>
                <w:kern w:val="0"/>
                <w:sz w:val="18"/>
                <w:szCs w:val="18"/>
              </w:rPr>
              <w:t>021</w:t>
            </w:r>
            <w:r w:rsidRPr="003E349D">
              <w:rPr>
                <w:rFonts w:eastAsia="方正仿宋_GBK" w:cs="仿宋" w:hint="eastAsia"/>
                <w:color w:val="000000"/>
                <w:kern w:val="0"/>
                <w:sz w:val="18"/>
                <w:szCs w:val="18"/>
              </w:rPr>
              <w:t>年</w:t>
            </w:r>
            <w:r w:rsidRPr="003E349D">
              <w:rPr>
                <w:rFonts w:eastAsia="方正仿宋_GBK" w:cs="仿宋" w:hint="eastAsia"/>
                <w:color w:val="000000"/>
                <w:kern w:val="0"/>
                <w:sz w:val="18"/>
                <w:szCs w:val="18"/>
              </w:rPr>
              <w:t>1</w:t>
            </w:r>
            <w:r w:rsidRPr="003E349D">
              <w:rPr>
                <w:rFonts w:eastAsia="方正仿宋_GBK" w:cs="仿宋"/>
                <w:color w:val="000000"/>
                <w:kern w:val="0"/>
                <w:sz w:val="18"/>
                <w:szCs w:val="18"/>
              </w:rPr>
              <w:t>2</w:t>
            </w:r>
            <w:r w:rsidRPr="003E349D">
              <w:rPr>
                <w:rFonts w:eastAsia="方正仿宋_GBK" w:cs="仿宋" w:hint="eastAsia"/>
                <w:color w:val="000000"/>
                <w:kern w:val="0"/>
                <w:sz w:val="18"/>
                <w:szCs w:val="18"/>
              </w:rPr>
              <w:t>月</w:t>
            </w:r>
            <w:r w:rsidRPr="003E349D">
              <w:rPr>
                <w:rFonts w:eastAsia="方正仿宋_GBK" w:cs="仿宋"/>
                <w:color w:val="000000"/>
                <w:kern w:val="0"/>
                <w:sz w:val="18"/>
                <w:szCs w:val="18"/>
              </w:rPr>
              <w:t xml:space="preserve"> </w:t>
            </w:r>
          </w:p>
        </w:tc>
        <w:tc>
          <w:tcPr>
            <w:tcW w:w="353" w:type="pct"/>
          </w:tcPr>
          <w:p w:rsidR="00990210" w:rsidRPr="00860826" w:rsidRDefault="00990210" w:rsidP="00A63DC2">
            <w:pPr>
              <w:jc w:val="center"/>
            </w:pPr>
            <w:r w:rsidRPr="00860826">
              <w:t>1</w:t>
            </w:r>
          </w:p>
        </w:tc>
        <w:tc>
          <w:tcPr>
            <w:tcW w:w="486" w:type="pct"/>
            <w:gridSpan w:val="2"/>
          </w:tcPr>
          <w:p w:rsidR="00990210" w:rsidRPr="002A36FD" w:rsidRDefault="00990210" w:rsidP="00A63DC2">
            <w:pPr>
              <w:jc w:val="center"/>
            </w:pPr>
            <w:r w:rsidRPr="002A36FD">
              <w:t>1</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20"/>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center"/>
              <w:rPr>
                <w:rFonts w:eastAsia="方正仿宋_GBK" w:cs="仿宋"/>
                <w:color w:val="000000"/>
                <w:kern w:val="0"/>
                <w:szCs w:val="21"/>
              </w:rPr>
            </w:pPr>
          </w:p>
        </w:tc>
        <w:tc>
          <w:tcPr>
            <w:tcW w:w="723" w:type="pct"/>
            <w:gridSpan w:val="2"/>
            <w:vAlign w:val="center"/>
          </w:tcPr>
          <w:p w:rsidR="00990210" w:rsidRPr="003A2A40" w:rsidRDefault="00990210" w:rsidP="00A63DC2">
            <w:pPr>
              <w:spacing w:line="240" w:lineRule="exact"/>
              <w:jc w:val="left"/>
              <w:rPr>
                <w:rFonts w:eastAsia="方正仿宋_GBK" w:cs="仿宋"/>
                <w:color w:val="000000"/>
                <w:kern w:val="0"/>
                <w:szCs w:val="21"/>
              </w:rPr>
            </w:pPr>
            <w:r>
              <w:rPr>
                <w:rFonts w:eastAsia="方正仿宋_GBK" w:cs="仿宋" w:hint="eastAsia"/>
                <w:color w:val="000000"/>
                <w:kern w:val="0"/>
                <w:szCs w:val="21"/>
              </w:rPr>
              <w:t>完成公务车采购时限</w:t>
            </w:r>
          </w:p>
        </w:tc>
        <w:tc>
          <w:tcPr>
            <w:tcW w:w="622" w:type="pct"/>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sidRPr="003E349D">
              <w:rPr>
                <w:rFonts w:eastAsia="方正仿宋_GBK" w:cs="仿宋" w:hint="eastAsia"/>
                <w:color w:val="000000"/>
                <w:kern w:val="0"/>
                <w:sz w:val="18"/>
                <w:szCs w:val="18"/>
              </w:rPr>
              <w:t>2</w:t>
            </w:r>
            <w:r w:rsidRPr="003E349D">
              <w:rPr>
                <w:rFonts w:eastAsia="方正仿宋_GBK" w:cs="仿宋"/>
                <w:color w:val="000000"/>
                <w:kern w:val="0"/>
                <w:sz w:val="18"/>
                <w:szCs w:val="18"/>
              </w:rPr>
              <w:t>021</w:t>
            </w:r>
            <w:r w:rsidRPr="003E349D">
              <w:rPr>
                <w:rFonts w:eastAsia="方正仿宋_GBK" w:cs="仿宋" w:hint="eastAsia"/>
                <w:color w:val="000000"/>
                <w:kern w:val="0"/>
                <w:sz w:val="18"/>
                <w:szCs w:val="18"/>
              </w:rPr>
              <w:t>年</w:t>
            </w:r>
            <w:r w:rsidRPr="003E349D">
              <w:rPr>
                <w:rFonts w:eastAsia="方正仿宋_GBK" w:cs="仿宋" w:hint="eastAsia"/>
                <w:color w:val="000000"/>
                <w:kern w:val="0"/>
                <w:sz w:val="18"/>
                <w:szCs w:val="18"/>
              </w:rPr>
              <w:t>1</w:t>
            </w:r>
            <w:r w:rsidRPr="003E349D">
              <w:rPr>
                <w:rFonts w:eastAsia="方正仿宋_GBK" w:cs="仿宋"/>
                <w:color w:val="000000"/>
                <w:kern w:val="0"/>
                <w:sz w:val="18"/>
                <w:szCs w:val="18"/>
              </w:rPr>
              <w:t>2</w:t>
            </w:r>
            <w:r w:rsidRPr="003E349D">
              <w:rPr>
                <w:rFonts w:eastAsia="方正仿宋_GBK" w:cs="仿宋" w:hint="eastAsia"/>
                <w:color w:val="000000"/>
                <w:kern w:val="0"/>
                <w:sz w:val="18"/>
                <w:szCs w:val="18"/>
              </w:rPr>
              <w:t>月</w:t>
            </w:r>
          </w:p>
        </w:tc>
        <w:tc>
          <w:tcPr>
            <w:tcW w:w="621" w:type="pct"/>
            <w:vAlign w:val="center"/>
          </w:tcPr>
          <w:p w:rsidR="00990210" w:rsidRPr="003E349D" w:rsidRDefault="00990210" w:rsidP="00A63DC2">
            <w:pPr>
              <w:widowControl/>
              <w:spacing w:line="240" w:lineRule="exact"/>
              <w:jc w:val="center"/>
              <w:rPr>
                <w:rFonts w:eastAsia="方正仿宋_GBK" w:cs="仿宋"/>
                <w:color w:val="000000"/>
                <w:kern w:val="0"/>
                <w:sz w:val="18"/>
                <w:szCs w:val="18"/>
              </w:rPr>
            </w:pPr>
            <w:r w:rsidRPr="003E349D">
              <w:rPr>
                <w:rFonts w:eastAsia="方正仿宋_GBK" w:cs="仿宋" w:hint="eastAsia"/>
                <w:color w:val="000000"/>
                <w:kern w:val="0"/>
                <w:sz w:val="18"/>
                <w:szCs w:val="18"/>
              </w:rPr>
              <w:t>2</w:t>
            </w:r>
            <w:r w:rsidRPr="003E349D">
              <w:rPr>
                <w:rFonts w:eastAsia="方正仿宋_GBK" w:cs="仿宋"/>
                <w:color w:val="000000"/>
                <w:kern w:val="0"/>
                <w:sz w:val="18"/>
                <w:szCs w:val="18"/>
              </w:rPr>
              <w:t>021</w:t>
            </w:r>
            <w:r w:rsidRPr="003E349D">
              <w:rPr>
                <w:rFonts w:eastAsia="方正仿宋_GBK" w:cs="仿宋" w:hint="eastAsia"/>
                <w:color w:val="000000"/>
                <w:kern w:val="0"/>
                <w:sz w:val="18"/>
                <w:szCs w:val="18"/>
              </w:rPr>
              <w:t>年</w:t>
            </w:r>
            <w:r w:rsidRPr="003E349D">
              <w:rPr>
                <w:rFonts w:eastAsia="方正仿宋_GBK" w:cs="仿宋" w:hint="eastAsia"/>
                <w:color w:val="000000"/>
                <w:kern w:val="0"/>
                <w:sz w:val="18"/>
                <w:szCs w:val="18"/>
              </w:rPr>
              <w:t>1</w:t>
            </w:r>
            <w:r w:rsidRPr="003E349D">
              <w:rPr>
                <w:rFonts w:eastAsia="方正仿宋_GBK" w:cs="仿宋"/>
                <w:color w:val="000000"/>
                <w:kern w:val="0"/>
                <w:sz w:val="18"/>
                <w:szCs w:val="18"/>
              </w:rPr>
              <w:t>2</w:t>
            </w:r>
            <w:r w:rsidRPr="003E349D">
              <w:rPr>
                <w:rFonts w:eastAsia="方正仿宋_GBK" w:cs="仿宋" w:hint="eastAsia"/>
                <w:color w:val="000000"/>
                <w:kern w:val="0"/>
                <w:sz w:val="18"/>
                <w:szCs w:val="18"/>
              </w:rPr>
              <w:t>月</w:t>
            </w:r>
            <w:r w:rsidRPr="003E349D">
              <w:rPr>
                <w:rFonts w:eastAsia="方正仿宋_GBK" w:cs="仿宋"/>
                <w:color w:val="000000"/>
                <w:kern w:val="0"/>
                <w:sz w:val="18"/>
                <w:szCs w:val="18"/>
              </w:rPr>
              <w:t xml:space="preserve"> </w:t>
            </w:r>
          </w:p>
        </w:tc>
        <w:tc>
          <w:tcPr>
            <w:tcW w:w="353" w:type="pct"/>
          </w:tcPr>
          <w:p w:rsidR="00990210" w:rsidRPr="00860826" w:rsidRDefault="00990210" w:rsidP="00A63DC2">
            <w:pPr>
              <w:jc w:val="center"/>
            </w:pPr>
            <w:r w:rsidRPr="00860826">
              <w:t>1</w:t>
            </w:r>
          </w:p>
        </w:tc>
        <w:tc>
          <w:tcPr>
            <w:tcW w:w="486" w:type="pct"/>
            <w:gridSpan w:val="2"/>
          </w:tcPr>
          <w:p w:rsidR="00990210" w:rsidRPr="002A36FD" w:rsidRDefault="00990210" w:rsidP="00A63DC2">
            <w:pPr>
              <w:jc w:val="center"/>
            </w:pPr>
            <w:r w:rsidRPr="002A36FD">
              <w:t>1</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20"/>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center"/>
              <w:rPr>
                <w:rFonts w:eastAsia="方正仿宋_GBK" w:cs="仿宋"/>
                <w:color w:val="000000"/>
                <w:kern w:val="0"/>
                <w:szCs w:val="21"/>
              </w:rPr>
            </w:pPr>
          </w:p>
        </w:tc>
        <w:tc>
          <w:tcPr>
            <w:tcW w:w="723" w:type="pct"/>
            <w:gridSpan w:val="2"/>
            <w:vAlign w:val="center"/>
          </w:tcPr>
          <w:p w:rsidR="00990210" w:rsidRPr="003A2A40" w:rsidRDefault="00990210" w:rsidP="00A63DC2">
            <w:pPr>
              <w:spacing w:line="240" w:lineRule="exact"/>
              <w:jc w:val="left"/>
              <w:rPr>
                <w:rFonts w:eastAsia="方正仿宋_GBK" w:cs="仿宋"/>
                <w:color w:val="000000"/>
                <w:kern w:val="0"/>
                <w:szCs w:val="21"/>
              </w:rPr>
            </w:pPr>
            <w:r>
              <w:rPr>
                <w:rFonts w:eastAsia="方正仿宋_GBK" w:cs="仿宋" w:hint="eastAsia"/>
                <w:color w:val="000000"/>
                <w:kern w:val="0"/>
                <w:szCs w:val="21"/>
              </w:rPr>
              <w:t>完成监督抽查时限</w:t>
            </w:r>
          </w:p>
        </w:tc>
        <w:tc>
          <w:tcPr>
            <w:tcW w:w="622" w:type="pct"/>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sidRPr="003E349D">
              <w:rPr>
                <w:rFonts w:eastAsia="方正仿宋_GBK" w:cs="仿宋" w:hint="eastAsia"/>
                <w:color w:val="000000"/>
                <w:kern w:val="0"/>
                <w:sz w:val="18"/>
                <w:szCs w:val="18"/>
              </w:rPr>
              <w:t>2</w:t>
            </w:r>
            <w:r w:rsidRPr="003E349D">
              <w:rPr>
                <w:rFonts w:eastAsia="方正仿宋_GBK" w:cs="仿宋"/>
                <w:color w:val="000000"/>
                <w:kern w:val="0"/>
                <w:sz w:val="18"/>
                <w:szCs w:val="18"/>
              </w:rPr>
              <w:t>021</w:t>
            </w:r>
            <w:r w:rsidRPr="003E349D">
              <w:rPr>
                <w:rFonts w:eastAsia="方正仿宋_GBK" w:cs="仿宋" w:hint="eastAsia"/>
                <w:color w:val="000000"/>
                <w:kern w:val="0"/>
                <w:sz w:val="18"/>
                <w:szCs w:val="18"/>
              </w:rPr>
              <w:t>年</w:t>
            </w:r>
            <w:r w:rsidRPr="003E349D">
              <w:rPr>
                <w:rFonts w:eastAsia="方正仿宋_GBK" w:cs="仿宋" w:hint="eastAsia"/>
                <w:color w:val="000000"/>
                <w:kern w:val="0"/>
                <w:sz w:val="18"/>
                <w:szCs w:val="18"/>
              </w:rPr>
              <w:t>1</w:t>
            </w:r>
            <w:r w:rsidRPr="003E349D">
              <w:rPr>
                <w:rFonts w:eastAsia="方正仿宋_GBK" w:cs="仿宋"/>
                <w:color w:val="000000"/>
                <w:kern w:val="0"/>
                <w:sz w:val="18"/>
                <w:szCs w:val="18"/>
              </w:rPr>
              <w:t>2</w:t>
            </w:r>
            <w:r w:rsidRPr="003E349D">
              <w:rPr>
                <w:rFonts w:eastAsia="方正仿宋_GBK" w:cs="仿宋" w:hint="eastAsia"/>
                <w:color w:val="000000"/>
                <w:kern w:val="0"/>
                <w:sz w:val="18"/>
                <w:szCs w:val="18"/>
              </w:rPr>
              <w:t>月</w:t>
            </w:r>
          </w:p>
        </w:tc>
        <w:tc>
          <w:tcPr>
            <w:tcW w:w="621" w:type="pct"/>
            <w:vAlign w:val="center"/>
          </w:tcPr>
          <w:p w:rsidR="00990210" w:rsidRPr="003E349D" w:rsidRDefault="00990210" w:rsidP="00A63DC2">
            <w:pPr>
              <w:widowControl/>
              <w:spacing w:line="240" w:lineRule="exact"/>
              <w:jc w:val="center"/>
              <w:rPr>
                <w:rFonts w:eastAsia="方正仿宋_GBK" w:cs="仿宋"/>
                <w:color w:val="000000"/>
                <w:kern w:val="0"/>
                <w:sz w:val="18"/>
                <w:szCs w:val="18"/>
              </w:rPr>
            </w:pPr>
            <w:r w:rsidRPr="003E349D">
              <w:rPr>
                <w:rFonts w:eastAsia="方正仿宋_GBK" w:cs="仿宋" w:hint="eastAsia"/>
                <w:color w:val="000000"/>
                <w:kern w:val="0"/>
                <w:sz w:val="18"/>
                <w:szCs w:val="18"/>
              </w:rPr>
              <w:t>2</w:t>
            </w:r>
            <w:r w:rsidRPr="003E349D">
              <w:rPr>
                <w:rFonts w:eastAsia="方正仿宋_GBK" w:cs="仿宋"/>
                <w:color w:val="000000"/>
                <w:kern w:val="0"/>
                <w:sz w:val="18"/>
                <w:szCs w:val="18"/>
              </w:rPr>
              <w:t>021</w:t>
            </w:r>
            <w:r w:rsidRPr="003E349D">
              <w:rPr>
                <w:rFonts w:eastAsia="方正仿宋_GBK" w:cs="仿宋" w:hint="eastAsia"/>
                <w:color w:val="000000"/>
                <w:kern w:val="0"/>
                <w:sz w:val="18"/>
                <w:szCs w:val="18"/>
              </w:rPr>
              <w:t>年</w:t>
            </w:r>
            <w:r w:rsidRPr="003E349D">
              <w:rPr>
                <w:rFonts w:eastAsia="方正仿宋_GBK" w:cs="仿宋" w:hint="eastAsia"/>
                <w:color w:val="000000"/>
                <w:kern w:val="0"/>
                <w:sz w:val="18"/>
                <w:szCs w:val="18"/>
              </w:rPr>
              <w:t>1</w:t>
            </w:r>
            <w:r w:rsidRPr="003E349D">
              <w:rPr>
                <w:rFonts w:eastAsia="方正仿宋_GBK" w:cs="仿宋"/>
                <w:color w:val="000000"/>
                <w:kern w:val="0"/>
                <w:sz w:val="18"/>
                <w:szCs w:val="18"/>
              </w:rPr>
              <w:t>2</w:t>
            </w:r>
            <w:r w:rsidRPr="003E349D">
              <w:rPr>
                <w:rFonts w:eastAsia="方正仿宋_GBK" w:cs="仿宋" w:hint="eastAsia"/>
                <w:color w:val="000000"/>
                <w:kern w:val="0"/>
                <w:sz w:val="18"/>
                <w:szCs w:val="18"/>
              </w:rPr>
              <w:t>月</w:t>
            </w:r>
            <w:r w:rsidRPr="003E349D">
              <w:rPr>
                <w:rFonts w:eastAsia="方正仿宋_GBK" w:cs="仿宋"/>
                <w:color w:val="000000"/>
                <w:kern w:val="0"/>
                <w:sz w:val="18"/>
                <w:szCs w:val="18"/>
              </w:rPr>
              <w:t xml:space="preserve"> </w:t>
            </w:r>
          </w:p>
        </w:tc>
        <w:tc>
          <w:tcPr>
            <w:tcW w:w="353" w:type="pct"/>
          </w:tcPr>
          <w:p w:rsidR="00990210" w:rsidRPr="00860826" w:rsidRDefault="00990210" w:rsidP="00A63DC2">
            <w:pPr>
              <w:jc w:val="center"/>
            </w:pPr>
            <w:r w:rsidRPr="00860826">
              <w:t>2</w:t>
            </w:r>
          </w:p>
        </w:tc>
        <w:tc>
          <w:tcPr>
            <w:tcW w:w="486" w:type="pct"/>
            <w:gridSpan w:val="2"/>
          </w:tcPr>
          <w:p w:rsidR="00990210" w:rsidRPr="002A36FD" w:rsidRDefault="00990210" w:rsidP="00A63DC2">
            <w:pPr>
              <w:jc w:val="center"/>
            </w:pPr>
            <w:r w:rsidRPr="002A36FD">
              <w:t>2</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05"/>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center"/>
              <w:rPr>
                <w:rFonts w:eastAsia="方正仿宋_GBK" w:cs="仿宋"/>
                <w:color w:val="000000"/>
                <w:kern w:val="0"/>
                <w:szCs w:val="21"/>
              </w:rPr>
            </w:pPr>
          </w:p>
        </w:tc>
        <w:tc>
          <w:tcPr>
            <w:tcW w:w="723" w:type="pct"/>
            <w:gridSpan w:val="2"/>
            <w:tcBorders>
              <w:bottom w:val="single" w:sz="4" w:space="0" w:color="auto"/>
            </w:tcBorders>
            <w:vAlign w:val="center"/>
          </w:tcPr>
          <w:p w:rsidR="00990210" w:rsidRPr="003A2A40" w:rsidRDefault="00990210" w:rsidP="00A63DC2">
            <w:pPr>
              <w:spacing w:line="240" w:lineRule="exact"/>
              <w:jc w:val="left"/>
              <w:rPr>
                <w:rFonts w:eastAsia="方正仿宋_GBK" w:cs="仿宋"/>
                <w:color w:val="000000"/>
                <w:kern w:val="0"/>
                <w:szCs w:val="21"/>
              </w:rPr>
            </w:pPr>
            <w:r w:rsidRPr="00915CA0">
              <w:rPr>
                <w:rFonts w:eastAsia="方正仿宋_GBK" w:cs="仿宋" w:hint="eastAsia"/>
                <w:color w:val="000000"/>
                <w:kern w:val="0"/>
                <w:szCs w:val="21"/>
              </w:rPr>
              <w:t>信用体系专报</w:t>
            </w:r>
          </w:p>
        </w:tc>
        <w:tc>
          <w:tcPr>
            <w:tcW w:w="622" w:type="pct"/>
            <w:tcBorders>
              <w:bottom w:val="single" w:sz="4" w:space="0" w:color="auto"/>
            </w:tcBorders>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sidRPr="003E349D">
              <w:rPr>
                <w:rFonts w:eastAsia="方正仿宋_GBK" w:cs="仿宋" w:hint="eastAsia"/>
                <w:color w:val="000000"/>
                <w:kern w:val="0"/>
                <w:sz w:val="18"/>
                <w:szCs w:val="18"/>
              </w:rPr>
              <w:t>2</w:t>
            </w:r>
            <w:r w:rsidRPr="003E349D">
              <w:rPr>
                <w:rFonts w:eastAsia="方正仿宋_GBK" w:cs="仿宋"/>
                <w:color w:val="000000"/>
                <w:kern w:val="0"/>
                <w:sz w:val="18"/>
                <w:szCs w:val="18"/>
              </w:rPr>
              <w:t>021</w:t>
            </w:r>
            <w:r w:rsidRPr="003E349D">
              <w:rPr>
                <w:rFonts w:eastAsia="方正仿宋_GBK" w:cs="仿宋" w:hint="eastAsia"/>
                <w:color w:val="000000"/>
                <w:kern w:val="0"/>
                <w:sz w:val="18"/>
                <w:szCs w:val="18"/>
              </w:rPr>
              <w:t>年</w:t>
            </w:r>
            <w:r w:rsidRPr="003E349D">
              <w:rPr>
                <w:rFonts w:eastAsia="方正仿宋_GBK" w:cs="仿宋" w:hint="eastAsia"/>
                <w:color w:val="000000"/>
                <w:kern w:val="0"/>
                <w:sz w:val="18"/>
                <w:szCs w:val="18"/>
              </w:rPr>
              <w:t>1</w:t>
            </w:r>
            <w:r w:rsidRPr="003E349D">
              <w:rPr>
                <w:rFonts w:eastAsia="方正仿宋_GBK" w:cs="仿宋"/>
                <w:color w:val="000000"/>
                <w:kern w:val="0"/>
                <w:sz w:val="18"/>
                <w:szCs w:val="18"/>
              </w:rPr>
              <w:t>2</w:t>
            </w:r>
            <w:r w:rsidRPr="003E349D">
              <w:rPr>
                <w:rFonts w:eastAsia="方正仿宋_GBK" w:cs="仿宋" w:hint="eastAsia"/>
                <w:color w:val="000000"/>
                <w:kern w:val="0"/>
                <w:sz w:val="18"/>
                <w:szCs w:val="18"/>
              </w:rPr>
              <w:t>月</w:t>
            </w:r>
          </w:p>
        </w:tc>
        <w:tc>
          <w:tcPr>
            <w:tcW w:w="621" w:type="pct"/>
            <w:tcBorders>
              <w:bottom w:val="single" w:sz="4" w:space="0" w:color="auto"/>
            </w:tcBorders>
            <w:vAlign w:val="center"/>
          </w:tcPr>
          <w:p w:rsidR="00990210" w:rsidRPr="003E349D" w:rsidRDefault="00990210" w:rsidP="00A63DC2">
            <w:pPr>
              <w:widowControl/>
              <w:spacing w:line="240" w:lineRule="exact"/>
              <w:jc w:val="center"/>
              <w:rPr>
                <w:rFonts w:eastAsia="方正仿宋_GBK" w:cs="仿宋"/>
                <w:color w:val="000000"/>
                <w:kern w:val="0"/>
                <w:sz w:val="18"/>
                <w:szCs w:val="18"/>
              </w:rPr>
            </w:pPr>
            <w:r w:rsidRPr="003E349D">
              <w:rPr>
                <w:rFonts w:eastAsia="方正仿宋_GBK" w:cs="仿宋" w:hint="eastAsia"/>
                <w:color w:val="000000"/>
                <w:kern w:val="0"/>
                <w:sz w:val="18"/>
                <w:szCs w:val="18"/>
              </w:rPr>
              <w:t>2</w:t>
            </w:r>
            <w:r w:rsidRPr="003E349D">
              <w:rPr>
                <w:rFonts w:eastAsia="方正仿宋_GBK" w:cs="仿宋"/>
                <w:color w:val="000000"/>
                <w:kern w:val="0"/>
                <w:sz w:val="18"/>
                <w:szCs w:val="18"/>
              </w:rPr>
              <w:t>021</w:t>
            </w:r>
            <w:r w:rsidRPr="003E349D">
              <w:rPr>
                <w:rFonts w:eastAsia="方正仿宋_GBK" w:cs="仿宋" w:hint="eastAsia"/>
                <w:color w:val="000000"/>
                <w:kern w:val="0"/>
                <w:sz w:val="18"/>
                <w:szCs w:val="18"/>
              </w:rPr>
              <w:t>年</w:t>
            </w:r>
            <w:r w:rsidRPr="003E349D">
              <w:rPr>
                <w:rFonts w:eastAsia="方正仿宋_GBK" w:cs="仿宋" w:hint="eastAsia"/>
                <w:color w:val="000000"/>
                <w:kern w:val="0"/>
                <w:sz w:val="18"/>
                <w:szCs w:val="18"/>
              </w:rPr>
              <w:t>1</w:t>
            </w:r>
            <w:r w:rsidRPr="003E349D">
              <w:rPr>
                <w:rFonts w:eastAsia="方正仿宋_GBK" w:cs="仿宋"/>
                <w:color w:val="000000"/>
                <w:kern w:val="0"/>
                <w:sz w:val="18"/>
                <w:szCs w:val="18"/>
              </w:rPr>
              <w:t>2</w:t>
            </w:r>
            <w:r w:rsidRPr="003E349D">
              <w:rPr>
                <w:rFonts w:eastAsia="方正仿宋_GBK" w:cs="仿宋" w:hint="eastAsia"/>
                <w:color w:val="000000"/>
                <w:kern w:val="0"/>
                <w:sz w:val="18"/>
                <w:szCs w:val="18"/>
              </w:rPr>
              <w:t>月</w:t>
            </w:r>
            <w:r w:rsidRPr="003E349D">
              <w:rPr>
                <w:rFonts w:eastAsia="方正仿宋_GBK" w:cs="仿宋"/>
                <w:color w:val="000000"/>
                <w:kern w:val="0"/>
                <w:sz w:val="18"/>
                <w:szCs w:val="18"/>
              </w:rPr>
              <w:t xml:space="preserve"> </w:t>
            </w:r>
          </w:p>
        </w:tc>
        <w:tc>
          <w:tcPr>
            <w:tcW w:w="353" w:type="pct"/>
            <w:tcBorders>
              <w:bottom w:val="single" w:sz="4" w:space="0" w:color="auto"/>
            </w:tcBorders>
          </w:tcPr>
          <w:p w:rsidR="00990210" w:rsidRPr="00860826" w:rsidRDefault="00990210" w:rsidP="00A63DC2">
            <w:pPr>
              <w:jc w:val="center"/>
            </w:pPr>
            <w:r w:rsidRPr="00860826">
              <w:t>2</w:t>
            </w:r>
          </w:p>
        </w:tc>
        <w:tc>
          <w:tcPr>
            <w:tcW w:w="486" w:type="pct"/>
            <w:gridSpan w:val="2"/>
            <w:tcBorders>
              <w:bottom w:val="single" w:sz="4" w:space="0" w:color="auto"/>
            </w:tcBorders>
          </w:tcPr>
          <w:p w:rsidR="00990210" w:rsidRPr="002A36FD" w:rsidRDefault="00990210" w:rsidP="00A63DC2">
            <w:pPr>
              <w:jc w:val="center"/>
            </w:pPr>
            <w:r w:rsidRPr="002A36FD">
              <w:t>2</w:t>
            </w:r>
          </w:p>
        </w:tc>
        <w:tc>
          <w:tcPr>
            <w:tcW w:w="663" w:type="pct"/>
            <w:gridSpan w:val="2"/>
            <w:tcBorders>
              <w:bottom w:val="single" w:sz="4" w:space="0" w:color="auto"/>
            </w:tcBorders>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20"/>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center"/>
              <w:rPr>
                <w:rFonts w:eastAsia="方正仿宋_GBK" w:cs="仿宋"/>
                <w:color w:val="000000"/>
                <w:kern w:val="0"/>
                <w:szCs w:val="21"/>
              </w:rPr>
            </w:pPr>
          </w:p>
        </w:tc>
        <w:tc>
          <w:tcPr>
            <w:tcW w:w="723" w:type="pct"/>
            <w:gridSpan w:val="2"/>
            <w:tcBorders>
              <w:bottom w:val="single" w:sz="4" w:space="0" w:color="auto"/>
            </w:tcBorders>
            <w:vAlign w:val="center"/>
          </w:tcPr>
          <w:p w:rsidR="00990210" w:rsidRPr="003A2A40" w:rsidRDefault="00990210" w:rsidP="00A63DC2">
            <w:pPr>
              <w:spacing w:line="240" w:lineRule="exact"/>
              <w:jc w:val="left"/>
              <w:rPr>
                <w:rFonts w:eastAsia="方正仿宋_GBK" w:cs="仿宋"/>
                <w:color w:val="000000"/>
                <w:kern w:val="0"/>
                <w:szCs w:val="21"/>
              </w:rPr>
            </w:pPr>
            <w:r>
              <w:rPr>
                <w:rFonts w:eastAsia="方正仿宋_GBK" w:cs="仿宋" w:hint="eastAsia"/>
                <w:color w:val="000000"/>
                <w:kern w:val="0"/>
                <w:szCs w:val="21"/>
              </w:rPr>
              <w:t>电子标准收录</w:t>
            </w:r>
          </w:p>
        </w:tc>
        <w:tc>
          <w:tcPr>
            <w:tcW w:w="622" w:type="pct"/>
            <w:tcBorders>
              <w:bottom w:val="single" w:sz="4" w:space="0" w:color="auto"/>
            </w:tcBorders>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sidRPr="003E349D">
              <w:rPr>
                <w:rFonts w:eastAsia="方正仿宋_GBK" w:cs="仿宋" w:hint="eastAsia"/>
                <w:color w:val="000000"/>
                <w:kern w:val="0"/>
                <w:sz w:val="18"/>
                <w:szCs w:val="18"/>
              </w:rPr>
              <w:t>2</w:t>
            </w:r>
            <w:r w:rsidRPr="003E349D">
              <w:rPr>
                <w:rFonts w:eastAsia="方正仿宋_GBK" w:cs="仿宋"/>
                <w:color w:val="000000"/>
                <w:kern w:val="0"/>
                <w:sz w:val="18"/>
                <w:szCs w:val="18"/>
              </w:rPr>
              <w:t>021</w:t>
            </w:r>
            <w:r w:rsidRPr="003E349D">
              <w:rPr>
                <w:rFonts w:eastAsia="方正仿宋_GBK" w:cs="仿宋" w:hint="eastAsia"/>
                <w:color w:val="000000"/>
                <w:kern w:val="0"/>
                <w:sz w:val="18"/>
                <w:szCs w:val="18"/>
              </w:rPr>
              <w:t>年</w:t>
            </w:r>
            <w:r w:rsidRPr="003E349D">
              <w:rPr>
                <w:rFonts w:eastAsia="方正仿宋_GBK" w:cs="仿宋" w:hint="eastAsia"/>
                <w:color w:val="000000"/>
                <w:kern w:val="0"/>
                <w:sz w:val="18"/>
                <w:szCs w:val="18"/>
              </w:rPr>
              <w:t>1</w:t>
            </w:r>
            <w:r w:rsidRPr="003E349D">
              <w:rPr>
                <w:rFonts w:eastAsia="方正仿宋_GBK" w:cs="仿宋"/>
                <w:color w:val="000000"/>
                <w:kern w:val="0"/>
                <w:sz w:val="18"/>
                <w:szCs w:val="18"/>
              </w:rPr>
              <w:t>2</w:t>
            </w:r>
            <w:r w:rsidRPr="003E349D">
              <w:rPr>
                <w:rFonts w:eastAsia="方正仿宋_GBK" w:cs="仿宋" w:hint="eastAsia"/>
                <w:color w:val="000000"/>
                <w:kern w:val="0"/>
                <w:sz w:val="18"/>
                <w:szCs w:val="18"/>
              </w:rPr>
              <w:t>月</w:t>
            </w:r>
          </w:p>
        </w:tc>
        <w:tc>
          <w:tcPr>
            <w:tcW w:w="621" w:type="pct"/>
            <w:tcBorders>
              <w:bottom w:val="single" w:sz="4" w:space="0" w:color="auto"/>
            </w:tcBorders>
            <w:vAlign w:val="center"/>
          </w:tcPr>
          <w:p w:rsidR="00990210" w:rsidRPr="003E349D" w:rsidRDefault="00990210" w:rsidP="00A63DC2">
            <w:pPr>
              <w:widowControl/>
              <w:spacing w:line="240" w:lineRule="exact"/>
              <w:jc w:val="center"/>
              <w:rPr>
                <w:rFonts w:eastAsia="方正仿宋_GBK" w:cs="仿宋"/>
                <w:color w:val="000000"/>
                <w:kern w:val="0"/>
                <w:sz w:val="18"/>
                <w:szCs w:val="18"/>
              </w:rPr>
            </w:pPr>
            <w:r w:rsidRPr="003E349D">
              <w:rPr>
                <w:rFonts w:eastAsia="方正仿宋_GBK" w:cs="仿宋" w:hint="eastAsia"/>
                <w:color w:val="000000"/>
                <w:kern w:val="0"/>
                <w:sz w:val="18"/>
                <w:szCs w:val="18"/>
              </w:rPr>
              <w:t>2</w:t>
            </w:r>
            <w:r w:rsidRPr="003E349D">
              <w:rPr>
                <w:rFonts w:eastAsia="方正仿宋_GBK" w:cs="仿宋"/>
                <w:color w:val="000000"/>
                <w:kern w:val="0"/>
                <w:sz w:val="18"/>
                <w:szCs w:val="18"/>
              </w:rPr>
              <w:t>021</w:t>
            </w:r>
            <w:r w:rsidRPr="003E349D">
              <w:rPr>
                <w:rFonts w:eastAsia="方正仿宋_GBK" w:cs="仿宋" w:hint="eastAsia"/>
                <w:color w:val="000000"/>
                <w:kern w:val="0"/>
                <w:sz w:val="18"/>
                <w:szCs w:val="18"/>
              </w:rPr>
              <w:t>年</w:t>
            </w:r>
            <w:r w:rsidRPr="003E349D">
              <w:rPr>
                <w:rFonts w:eastAsia="方正仿宋_GBK" w:cs="仿宋" w:hint="eastAsia"/>
                <w:color w:val="000000"/>
                <w:kern w:val="0"/>
                <w:sz w:val="18"/>
                <w:szCs w:val="18"/>
              </w:rPr>
              <w:t>1</w:t>
            </w:r>
            <w:r w:rsidRPr="003E349D">
              <w:rPr>
                <w:rFonts w:eastAsia="方正仿宋_GBK" w:cs="仿宋"/>
                <w:color w:val="000000"/>
                <w:kern w:val="0"/>
                <w:sz w:val="18"/>
                <w:szCs w:val="18"/>
              </w:rPr>
              <w:t>2</w:t>
            </w:r>
            <w:r w:rsidRPr="003E349D">
              <w:rPr>
                <w:rFonts w:eastAsia="方正仿宋_GBK" w:cs="仿宋" w:hint="eastAsia"/>
                <w:color w:val="000000"/>
                <w:kern w:val="0"/>
                <w:sz w:val="18"/>
                <w:szCs w:val="18"/>
              </w:rPr>
              <w:t>月</w:t>
            </w:r>
            <w:r w:rsidRPr="003E349D">
              <w:rPr>
                <w:rFonts w:eastAsia="方正仿宋_GBK" w:cs="仿宋"/>
                <w:color w:val="000000"/>
                <w:kern w:val="0"/>
                <w:sz w:val="18"/>
                <w:szCs w:val="18"/>
              </w:rPr>
              <w:t xml:space="preserve"> </w:t>
            </w:r>
          </w:p>
        </w:tc>
        <w:tc>
          <w:tcPr>
            <w:tcW w:w="353" w:type="pct"/>
            <w:tcBorders>
              <w:bottom w:val="single" w:sz="4" w:space="0" w:color="auto"/>
            </w:tcBorders>
          </w:tcPr>
          <w:p w:rsidR="00990210" w:rsidRPr="00860826" w:rsidRDefault="00990210" w:rsidP="00A63DC2">
            <w:pPr>
              <w:jc w:val="center"/>
            </w:pPr>
            <w:r w:rsidRPr="00860826">
              <w:t>2.5</w:t>
            </w:r>
          </w:p>
        </w:tc>
        <w:tc>
          <w:tcPr>
            <w:tcW w:w="486" w:type="pct"/>
            <w:gridSpan w:val="2"/>
            <w:tcBorders>
              <w:bottom w:val="single" w:sz="4" w:space="0" w:color="auto"/>
            </w:tcBorders>
          </w:tcPr>
          <w:p w:rsidR="00990210" w:rsidRPr="002A36FD" w:rsidRDefault="00990210" w:rsidP="00A63DC2">
            <w:pPr>
              <w:jc w:val="center"/>
            </w:pPr>
            <w:r w:rsidRPr="002A36FD">
              <w:t>2.5</w:t>
            </w:r>
          </w:p>
        </w:tc>
        <w:tc>
          <w:tcPr>
            <w:tcW w:w="663" w:type="pct"/>
            <w:gridSpan w:val="2"/>
            <w:tcBorders>
              <w:bottom w:val="single" w:sz="4" w:space="0" w:color="auto"/>
            </w:tcBorders>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255"/>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restart"/>
            <w:vAlign w:val="center"/>
          </w:tcPr>
          <w:p w:rsidR="00990210" w:rsidRPr="003A2A40" w:rsidRDefault="00990210" w:rsidP="00A63DC2">
            <w:pPr>
              <w:widowControl/>
              <w:spacing w:line="240" w:lineRule="exact"/>
              <w:jc w:val="center"/>
              <w:rPr>
                <w:rFonts w:eastAsia="方正仿宋_GBK" w:cs="仿宋"/>
                <w:color w:val="000000"/>
                <w:kern w:val="0"/>
                <w:szCs w:val="21"/>
              </w:rPr>
            </w:pPr>
            <w:r w:rsidRPr="003A2A40">
              <w:rPr>
                <w:rFonts w:eastAsia="方正仿宋_GBK" w:cs="仿宋" w:hint="eastAsia"/>
                <w:color w:val="000000"/>
                <w:kern w:val="0"/>
                <w:szCs w:val="21"/>
              </w:rPr>
              <w:t>成本</w:t>
            </w:r>
          </w:p>
          <w:p w:rsidR="00990210" w:rsidRPr="003A2A40" w:rsidRDefault="00990210" w:rsidP="00A63DC2">
            <w:pPr>
              <w:widowControl/>
              <w:spacing w:line="240" w:lineRule="exact"/>
              <w:jc w:val="center"/>
              <w:rPr>
                <w:rFonts w:eastAsia="方正仿宋_GBK" w:cs="仿宋"/>
                <w:color w:val="000000"/>
                <w:kern w:val="0"/>
                <w:szCs w:val="21"/>
              </w:rPr>
            </w:pPr>
            <w:r w:rsidRPr="003A2A40">
              <w:rPr>
                <w:rFonts w:eastAsia="方正仿宋_GBK" w:cs="仿宋" w:hint="eastAsia"/>
                <w:color w:val="000000"/>
                <w:kern w:val="0"/>
                <w:szCs w:val="21"/>
              </w:rPr>
              <w:t>指标</w:t>
            </w:r>
          </w:p>
        </w:tc>
        <w:tc>
          <w:tcPr>
            <w:tcW w:w="723" w:type="pct"/>
            <w:gridSpan w:val="2"/>
            <w:vAlign w:val="center"/>
          </w:tcPr>
          <w:p w:rsidR="00990210" w:rsidRPr="00871097" w:rsidRDefault="00990210" w:rsidP="00A63DC2">
            <w:pPr>
              <w:widowControl/>
              <w:spacing w:line="240" w:lineRule="exact"/>
              <w:ind w:leftChars="7" w:left="15"/>
              <w:rPr>
                <w:rFonts w:eastAsia="仿宋_GB2312"/>
                <w:color w:val="000000"/>
                <w:kern w:val="0"/>
                <w:szCs w:val="21"/>
              </w:rPr>
            </w:pPr>
            <w:r>
              <w:rPr>
                <w:rFonts w:eastAsia="仿宋_GB2312" w:hint="eastAsia"/>
                <w:color w:val="000000"/>
                <w:kern w:val="0"/>
                <w:szCs w:val="21"/>
              </w:rPr>
              <w:t>人员支出</w:t>
            </w:r>
          </w:p>
        </w:tc>
        <w:tc>
          <w:tcPr>
            <w:tcW w:w="622" w:type="pct"/>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hint="eastAsia"/>
                <w:color w:val="000000"/>
                <w:kern w:val="0"/>
                <w:szCs w:val="21"/>
              </w:rPr>
              <w:t>8</w:t>
            </w:r>
            <w:r>
              <w:rPr>
                <w:rFonts w:eastAsia="方正仿宋_GBK" w:cs="仿宋"/>
                <w:color w:val="000000"/>
                <w:kern w:val="0"/>
                <w:szCs w:val="21"/>
              </w:rPr>
              <w:t>90.78</w:t>
            </w:r>
            <w:r>
              <w:rPr>
                <w:rFonts w:eastAsia="方正仿宋_GBK" w:cs="仿宋" w:hint="eastAsia"/>
                <w:color w:val="000000"/>
                <w:kern w:val="0"/>
                <w:szCs w:val="21"/>
              </w:rPr>
              <w:t>万元</w:t>
            </w:r>
          </w:p>
        </w:tc>
        <w:tc>
          <w:tcPr>
            <w:tcW w:w="621" w:type="pct"/>
            <w:vAlign w:val="center"/>
          </w:tcPr>
          <w:p w:rsidR="00990210" w:rsidRPr="003A2A40" w:rsidRDefault="00990210" w:rsidP="00A63DC2">
            <w:pPr>
              <w:widowControl/>
              <w:spacing w:line="240" w:lineRule="exact"/>
              <w:jc w:val="center"/>
              <w:rPr>
                <w:rFonts w:eastAsia="方正仿宋_GBK" w:cs="仿宋"/>
                <w:color w:val="000000"/>
                <w:kern w:val="0"/>
                <w:szCs w:val="21"/>
              </w:rPr>
            </w:pPr>
            <w:r>
              <w:rPr>
                <w:rFonts w:eastAsia="方正仿宋_GBK" w:cs="仿宋" w:hint="eastAsia"/>
                <w:color w:val="000000"/>
                <w:kern w:val="0"/>
                <w:szCs w:val="21"/>
              </w:rPr>
              <w:t>8</w:t>
            </w:r>
            <w:r>
              <w:rPr>
                <w:rFonts w:eastAsia="方正仿宋_GBK" w:cs="仿宋"/>
                <w:color w:val="000000"/>
                <w:kern w:val="0"/>
                <w:szCs w:val="21"/>
              </w:rPr>
              <w:t>24.91</w:t>
            </w:r>
            <w:r>
              <w:rPr>
                <w:rFonts w:eastAsia="方正仿宋_GBK" w:cs="仿宋" w:hint="eastAsia"/>
                <w:color w:val="000000"/>
                <w:kern w:val="0"/>
                <w:szCs w:val="21"/>
              </w:rPr>
              <w:t>万元</w:t>
            </w:r>
          </w:p>
        </w:tc>
        <w:tc>
          <w:tcPr>
            <w:tcW w:w="353" w:type="pct"/>
          </w:tcPr>
          <w:p w:rsidR="00990210" w:rsidRPr="00860826" w:rsidRDefault="00990210" w:rsidP="00A63DC2">
            <w:pPr>
              <w:jc w:val="center"/>
            </w:pPr>
            <w:r w:rsidRPr="00860826">
              <w:t>2.5</w:t>
            </w:r>
          </w:p>
        </w:tc>
        <w:tc>
          <w:tcPr>
            <w:tcW w:w="486" w:type="pct"/>
            <w:gridSpan w:val="2"/>
          </w:tcPr>
          <w:p w:rsidR="00990210" w:rsidRPr="002A36FD" w:rsidRDefault="00990210" w:rsidP="00A63DC2">
            <w:pPr>
              <w:jc w:val="center"/>
            </w:pPr>
            <w:r w:rsidRPr="002A36FD">
              <w:t>2</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255"/>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723" w:type="pct"/>
            <w:gridSpan w:val="2"/>
            <w:vAlign w:val="center"/>
          </w:tcPr>
          <w:p w:rsidR="00990210" w:rsidRPr="00871097" w:rsidRDefault="00990210" w:rsidP="00A63DC2">
            <w:pPr>
              <w:widowControl/>
              <w:spacing w:line="240" w:lineRule="exact"/>
              <w:ind w:leftChars="7" w:left="15"/>
              <w:rPr>
                <w:rFonts w:eastAsia="仿宋_GB2312"/>
                <w:color w:val="000000"/>
                <w:kern w:val="0"/>
                <w:szCs w:val="21"/>
              </w:rPr>
            </w:pPr>
            <w:r w:rsidRPr="00871097">
              <w:rPr>
                <w:rFonts w:eastAsia="仿宋_GB2312"/>
                <w:color w:val="000000"/>
                <w:kern w:val="0"/>
                <w:szCs w:val="21"/>
              </w:rPr>
              <w:t>日常运行</w:t>
            </w:r>
          </w:p>
        </w:tc>
        <w:tc>
          <w:tcPr>
            <w:tcW w:w="622" w:type="pct"/>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74.45</w:t>
            </w:r>
            <w:r>
              <w:rPr>
                <w:rFonts w:eastAsia="方正仿宋_GBK" w:cs="仿宋" w:hint="eastAsia"/>
                <w:color w:val="000000"/>
                <w:kern w:val="0"/>
                <w:szCs w:val="21"/>
              </w:rPr>
              <w:t>万元</w:t>
            </w:r>
          </w:p>
        </w:tc>
        <w:tc>
          <w:tcPr>
            <w:tcW w:w="621" w:type="pct"/>
            <w:vAlign w:val="center"/>
          </w:tcPr>
          <w:p w:rsidR="00990210" w:rsidRPr="003A2A40" w:rsidRDefault="00990210" w:rsidP="00A63DC2">
            <w:pPr>
              <w:widowControl/>
              <w:spacing w:line="240" w:lineRule="exact"/>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39.05</w:t>
            </w:r>
            <w:r>
              <w:rPr>
                <w:rFonts w:eastAsia="方正仿宋_GBK" w:cs="仿宋" w:hint="eastAsia"/>
                <w:color w:val="000000"/>
                <w:kern w:val="0"/>
                <w:szCs w:val="21"/>
              </w:rPr>
              <w:t>万元</w:t>
            </w:r>
          </w:p>
        </w:tc>
        <w:tc>
          <w:tcPr>
            <w:tcW w:w="353" w:type="pct"/>
          </w:tcPr>
          <w:p w:rsidR="00990210" w:rsidRPr="00860826" w:rsidRDefault="00990210" w:rsidP="00A63DC2">
            <w:pPr>
              <w:jc w:val="center"/>
            </w:pPr>
            <w:r w:rsidRPr="00860826">
              <w:t>2.5</w:t>
            </w:r>
          </w:p>
        </w:tc>
        <w:tc>
          <w:tcPr>
            <w:tcW w:w="486" w:type="pct"/>
            <w:gridSpan w:val="2"/>
          </w:tcPr>
          <w:p w:rsidR="00990210" w:rsidRPr="002A36FD" w:rsidRDefault="00990210" w:rsidP="00A63DC2">
            <w:pPr>
              <w:jc w:val="center"/>
            </w:pPr>
            <w:r w:rsidRPr="002A36FD">
              <w:t>1.5</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35"/>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widowControl/>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left"/>
              <w:rPr>
                <w:rFonts w:eastAsia="方正仿宋_GBK" w:cs="仿宋"/>
                <w:color w:val="000000"/>
                <w:kern w:val="0"/>
                <w:szCs w:val="21"/>
              </w:rPr>
            </w:pPr>
          </w:p>
        </w:tc>
        <w:tc>
          <w:tcPr>
            <w:tcW w:w="723" w:type="pct"/>
            <w:gridSpan w:val="2"/>
            <w:vAlign w:val="center"/>
          </w:tcPr>
          <w:p w:rsidR="00990210" w:rsidRPr="00871097" w:rsidRDefault="00990210" w:rsidP="00A63DC2">
            <w:pPr>
              <w:widowControl/>
              <w:spacing w:line="240" w:lineRule="exact"/>
              <w:ind w:leftChars="7" w:left="15"/>
              <w:rPr>
                <w:rFonts w:eastAsia="仿宋_GB2312"/>
                <w:color w:val="000000"/>
                <w:kern w:val="0"/>
                <w:szCs w:val="21"/>
              </w:rPr>
            </w:pPr>
            <w:r w:rsidRPr="00871097">
              <w:rPr>
                <w:rFonts w:eastAsia="仿宋_GB2312"/>
                <w:color w:val="000000"/>
                <w:kern w:val="0"/>
                <w:szCs w:val="21"/>
              </w:rPr>
              <w:t>设备购置</w:t>
            </w:r>
          </w:p>
        </w:tc>
        <w:tc>
          <w:tcPr>
            <w:tcW w:w="622" w:type="pct"/>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hint="eastAsia"/>
                <w:color w:val="000000"/>
                <w:kern w:val="0"/>
                <w:szCs w:val="21"/>
              </w:rPr>
              <w:t>9</w:t>
            </w:r>
            <w:r>
              <w:rPr>
                <w:rFonts w:eastAsia="方正仿宋_GBK" w:cs="仿宋"/>
                <w:color w:val="000000"/>
                <w:kern w:val="0"/>
                <w:szCs w:val="21"/>
              </w:rPr>
              <w:t>4.2</w:t>
            </w:r>
            <w:r>
              <w:rPr>
                <w:rFonts w:eastAsia="方正仿宋_GBK" w:cs="仿宋" w:hint="eastAsia"/>
                <w:color w:val="000000"/>
                <w:kern w:val="0"/>
                <w:szCs w:val="21"/>
              </w:rPr>
              <w:t>万元</w:t>
            </w:r>
          </w:p>
        </w:tc>
        <w:tc>
          <w:tcPr>
            <w:tcW w:w="621" w:type="pct"/>
            <w:vAlign w:val="center"/>
          </w:tcPr>
          <w:p w:rsidR="00990210" w:rsidRPr="003A2A40" w:rsidRDefault="00990210" w:rsidP="00A63DC2">
            <w:pPr>
              <w:widowControl/>
              <w:spacing w:line="240" w:lineRule="exact"/>
              <w:jc w:val="center"/>
              <w:rPr>
                <w:rFonts w:eastAsia="方正仿宋_GBK" w:cs="仿宋"/>
                <w:color w:val="000000"/>
                <w:kern w:val="0"/>
                <w:szCs w:val="21"/>
              </w:rPr>
            </w:pPr>
            <w:r>
              <w:rPr>
                <w:rFonts w:eastAsia="方正仿宋_GBK" w:cs="仿宋" w:hint="eastAsia"/>
                <w:color w:val="000000"/>
                <w:kern w:val="0"/>
                <w:szCs w:val="21"/>
              </w:rPr>
              <w:t>8</w:t>
            </w:r>
            <w:r>
              <w:rPr>
                <w:rFonts w:eastAsia="方正仿宋_GBK" w:cs="仿宋"/>
                <w:color w:val="000000"/>
                <w:kern w:val="0"/>
                <w:szCs w:val="21"/>
              </w:rPr>
              <w:t>6.42</w:t>
            </w:r>
            <w:r>
              <w:rPr>
                <w:rFonts w:eastAsia="方正仿宋_GBK" w:cs="仿宋" w:hint="eastAsia"/>
                <w:color w:val="000000"/>
                <w:kern w:val="0"/>
                <w:szCs w:val="21"/>
              </w:rPr>
              <w:t>万元</w:t>
            </w:r>
          </w:p>
        </w:tc>
        <w:tc>
          <w:tcPr>
            <w:tcW w:w="353" w:type="pct"/>
          </w:tcPr>
          <w:p w:rsidR="00990210" w:rsidRPr="00860826" w:rsidRDefault="00990210" w:rsidP="00A63DC2">
            <w:pPr>
              <w:jc w:val="center"/>
            </w:pPr>
            <w:r>
              <w:t>1</w:t>
            </w:r>
          </w:p>
        </w:tc>
        <w:tc>
          <w:tcPr>
            <w:tcW w:w="486" w:type="pct"/>
            <w:gridSpan w:val="2"/>
          </w:tcPr>
          <w:p w:rsidR="00990210" w:rsidRPr="002A36FD" w:rsidRDefault="00990210" w:rsidP="00A63DC2">
            <w:pPr>
              <w:jc w:val="center"/>
            </w:pPr>
            <w:r>
              <w:t>1</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90"/>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widowControl/>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left"/>
              <w:rPr>
                <w:rFonts w:eastAsia="方正仿宋_GBK" w:cs="仿宋"/>
                <w:color w:val="000000"/>
                <w:kern w:val="0"/>
                <w:szCs w:val="21"/>
              </w:rPr>
            </w:pPr>
          </w:p>
        </w:tc>
        <w:tc>
          <w:tcPr>
            <w:tcW w:w="723" w:type="pct"/>
            <w:gridSpan w:val="2"/>
            <w:vAlign w:val="center"/>
          </w:tcPr>
          <w:p w:rsidR="00990210" w:rsidRPr="00871097" w:rsidRDefault="00990210" w:rsidP="00A63DC2">
            <w:pPr>
              <w:widowControl/>
              <w:spacing w:line="240" w:lineRule="exact"/>
              <w:ind w:leftChars="7" w:left="15"/>
              <w:rPr>
                <w:rFonts w:eastAsia="仿宋_GB2312"/>
                <w:color w:val="000000"/>
                <w:kern w:val="0"/>
                <w:szCs w:val="21"/>
              </w:rPr>
            </w:pPr>
            <w:r w:rsidRPr="00871097">
              <w:rPr>
                <w:rFonts w:eastAsia="仿宋_GB2312"/>
                <w:color w:val="000000"/>
                <w:kern w:val="0"/>
                <w:szCs w:val="21"/>
              </w:rPr>
              <w:t>科研课题</w:t>
            </w:r>
          </w:p>
        </w:tc>
        <w:tc>
          <w:tcPr>
            <w:tcW w:w="622" w:type="pct"/>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94</w:t>
            </w:r>
            <w:r>
              <w:rPr>
                <w:rFonts w:eastAsia="方正仿宋_GBK" w:cs="仿宋" w:hint="eastAsia"/>
                <w:color w:val="000000"/>
                <w:kern w:val="0"/>
                <w:szCs w:val="21"/>
              </w:rPr>
              <w:t>万元</w:t>
            </w:r>
          </w:p>
        </w:tc>
        <w:tc>
          <w:tcPr>
            <w:tcW w:w="621" w:type="pct"/>
            <w:vAlign w:val="center"/>
          </w:tcPr>
          <w:p w:rsidR="00990210" w:rsidRPr="003A2A40" w:rsidRDefault="00990210" w:rsidP="00A63DC2">
            <w:pPr>
              <w:widowControl/>
              <w:spacing w:line="240" w:lineRule="exact"/>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45.70</w:t>
            </w:r>
            <w:r>
              <w:rPr>
                <w:rFonts w:eastAsia="方正仿宋_GBK" w:cs="仿宋" w:hint="eastAsia"/>
                <w:color w:val="000000"/>
                <w:kern w:val="0"/>
                <w:szCs w:val="21"/>
              </w:rPr>
              <w:t>万元</w:t>
            </w:r>
          </w:p>
        </w:tc>
        <w:tc>
          <w:tcPr>
            <w:tcW w:w="353" w:type="pct"/>
          </w:tcPr>
          <w:p w:rsidR="00990210" w:rsidRPr="00860826" w:rsidRDefault="00990210" w:rsidP="00A63DC2">
            <w:pPr>
              <w:jc w:val="center"/>
            </w:pPr>
            <w:r w:rsidRPr="00860826">
              <w:t>1</w:t>
            </w:r>
          </w:p>
        </w:tc>
        <w:tc>
          <w:tcPr>
            <w:tcW w:w="486" w:type="pct"/>
            <w:gridSpan w:val="2"/>
          </w:tcPr>
          <w:p w:rsidR="00990210" w:rsidRPr="002A36FD" w:rsidRDefault="00990210" w:rsidP="00A63DC2">
            <w:pPr>
              <w:jc w:val="center"/>
            </w:pPr>
            <w:r w:rsidRPr="002A36FD">
              <w:t>0.7</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05"/>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widowControl/>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left"/>
              <w:rPr>
                <w:rFonts w:eastAsia="方正仿宋_GBK" w:cs="仿宋"/>
                <w:color w:val="000000"/>
                <w:kern w:val="0"/>
                <w:szCs w:val="21"/>
              </w:rPr>
            </w:pPr>
          </w:p>
        </w:tc>
        <w:tc>
          <w:tcPr>
            <w:tcW w:w="723" w:type="pct"/>
            <w:gridSpan w:val="2"/>
            <w:vAlign w:val="center"/>
          </w:tcPr>
          <w:p w:rsidR="00990210" w:rsidRPr="00871097" w:rsidRDefault="00990210" w:rsidP="00A63DC2">
            <w:pPr>
              <w:widowControl/>
              <w:spacing w:line="240" w:lineRule="exact"/>
              <w:ind w:leftChars="7" w:left="15"/>
              <w:rPr>
                <w:rFonts w:eastAsia="仿宋_GB2312"/>
                <w:color w:val="000000"/>
                <w:kern w:val="0"/>
                <w:szCs w:val="21"/>
              </w:rPr>
            </w:pPr>
            <w:r>
              <w:rPr>
                <w:rFonts w:eastAsia="仿宋_GB2312" w:hint="eastAsia"/>
                <w:color w:val="000000"/>
                <w:kern w:val="0"/>
                <w:szCs w:val="21"/>
              </w:rPr>
              <w:t>专项运维</w:t>
            </w:r>
          </w:p>
        </w:tc>
        <w:tc>
          <w:tcPr>
            <w:tcW w:w="622" w:type="pct"/>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sidRPr="00621CEA">
              <w:rPr>
                <w:rFonts w:eastAsia="方正仿宋_GBK" w:cs="仿宋"/>
                <w:color w:val="000000"/>
                <w:kern w:val="0"/>
                <w:szCs w:val="21"/>
              </w:rPr>
              <w:t>463.63</w:t>
            </w:r>
            <w:r>
              <w:rPr>
                <w:rFonts w:eastAsia="方正仿宋_GBK" w:cs="仿宋" w:hint="eastAsia"/>
                <w:color w:val="000000"/>
                <w:kern w:val="0"/>
                <w:szCs w:val="21"/>
              </w:rPr>
              <w:t>万元</w:t>
            </w:r>
          </w:p>
        </w:tc>
        <w:tc>
          <w:tcPr>
            <w:tcW w:w="621" w:type="pct"/>
            <w:vAlign w:val="center"/>
          </w:tcPr>
          <w:p w:rsidR="00990210" w:rsidRPr="003A2A40" w:rsidRDefault="00990210" w:rsidP="00A63DC2">
            <w:pPr>
              <w:widowControl/>
              <w:spacing w:line="240" w:lineRule="exact"/>
              <w:jc w:val="center"/>
              <w:rPr>
                <w:rFonts w:eastAsia="方正仿宋_GBK" w:cs="仿宋"/>
                <w:color w:val="000000"/>
                <w:kern w:val="0"/>
                <w:szCs w:val="21"/>
              </w:rPr>
            </w:pPr>
            <w:r w:rsidRPr="00621CEA">
              <w:rPr>
                <w:rFonts w:eastAsia="方正仿宋_GBK" w:cs="仿宋"/>
                <w:color w:val="000000"/>
                <w:kern w:val="0"/>
                <w:szCs w:val="21"/>
              </w:rPr>
              <w:t>331.44</w:t>
            </w:r>
            <w:r>
              <w:rPr>
                <w:rFonts w:eastAsia="方正仿宋_GBK" w:cs="仿宋" w:hint="eastAsia"/>
                <w:color w:val="000000"/>
                <w:kern w:val="0"/>
                <w:szCs w:val="21"/>
              </w:rPr>
              <w:t>万元</w:t>
            </w:r>
          </w:p>
        </w:tc>
        <w:tc>
          <w:tcPr>
            <w:tcW w:w="353" w:type="pct"/>
          </w:tcPr>
          <w:p w:rsidR="00990210" w:rsidRPr="00860826" w:rsidRDefault="00990210" w:rsidP="00A63DC2">
            <w:pPr>
              <w:jc w:val="center"/>
            </w:pPr>
            <w:r w:rsidRPr="00860826">
              <w:t>2.5</w:t>
            </w:r>
          </w:p>
        </w:tc>
        <w:tc>
          <w:tcPr>
            <w:tcW w:w="486" w:type="pct"/>
            <w:gridSpan w:val="2"/>
          </w:tcPr>
          <w:p w:rsidR="00990210" w:rsidRPr="002A36FD" w:rsidRDefault="00990210" w:rsidP="00A63DC2">
            <w:pPr>
              <w:jc w:val="center"/>
            </w:pPr>
            <w:r w:rsidRPr="002A36FD">
              <w:t>2</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90"/>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widowControl/>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left"/>
              <w:rPr>
                <w:rFonts w:eastAsia="方正仿宋_GBK" w:cs="仿宋"/>
                <w:color w:val="000000"/>
                <w:kern w:val="0"/>
                <w:szCs w:val="21"/>
              </w:rPr>
            </w:pPr>
          </w:p>
        </w:tc>
        <w:tc>
          <w:tcPr>
            <w:tcW w:w="723" w:type="pct"/>
            <w:gridSpan w:val="2"/>
            <w:vAlign w:val="center"/>
          </w:tcPr>
          <w:p w:rsidR="00990210" w:rsidRPr="00871097" w:rsidRDefault="00990210" w:rsidP="00A63DC2">
            <w:pPr>
              <w:widowControl/>
              <w:spacing w:line="240" w:lineRule="exact"/>
              <w:ind w:leftChars="7" w:left="15"/>
              <w:rPr>
                <w:rFonts w:eastAsia="仿宋_GB2312"/>
                <w:color w:val="000000"/>
                <w:kern w:val="0"/>
                <w:szCs w:val="21"/>
              </w:rPr>
            </w:pPr>
            <w:r>
              <w:rPr>
                <w:rFonts w:eastAsia="仿宋_GB2312" w:hint="eastAsia"/>
                <w:color w:val="000000"/>
                <w:kern w:val="0"/>
                <w:szCs w:val="21"/>
              </w:rPr>
              <w:t>执法办案</w:t>
            </w:r>
          </w:p>
        </w:tc>
        <w:tc>
          <w:tcPr>
            <w:tcW w:w="622" w:type="pct"/>
            <w:vAlign w:val="center"/>
          </w:tcPr>
          <w:p w:rsidR="00990210" w:rsidRPr="00537A9D" w:rsidRDefault="00990210" w:rsidP="00A63DC2">
            <w:pPr>
              <w:widowControl/>
              <w:spacing w:line="240" w:lineRule="exact"/>
              <w:ind w:leftChars="-13" w:left="-27"/>
              <w:jc w:val="center"/>
              <w:rPr>
                <w:rFonts w:eastAsia="方正仿宋_GBK"/>
                <w:color w:val="000000"/>
                <w:kern w:val="0"/>
                <w:szCs w:val="21"/>
              </w:rPr>
            </w:pPr>
            <w:r w:rsidRPr="00537A9D">
              <w:rPr>
                <w:rFonts w:eastAsia="方正仿宋_GBK"/>
                <w:color w:val="000000"/>
                <w:kern w:val="0"/>
                <w:szCs w:val="21"/>
              </w:rPr>
              <w:t>5</w:t>
            </w:r>
            <w:r w:rsidRPr="00537A9D">
              <w:rPr>
                <w:rFonts w:eastAsia="方正仿宋_GBK"/>
                <w:color w:val="000000"/>
                <w:kern w:val="0"/>
                <w:szCs w:val="21"/>
              </w:rPr>
              <w:t>万元</w:t>
            </w:r>
          </w:p>
        </w:tc>
        <w:tc>
          <w:tcPr>
            <w:tcW w:w="621" w:type="pct"/>
            <w:vAlign w:val="center"/>
          </w:tcPr>
          <w:p w:rsidR="00990210" w:rsidRPr="00537A9D" w:rsidRDefault="00990210" w:rsidP="00A63DC2">
            <w:pPr>
              <w:widowControl/>
              <w:spacing w:line="240" w:lineRule="exact"/>
              <w:jc w:val="center"/>
              <w:rPr>
                <w:rFonts w:eastAsia="方正仿宋_GBK"/>
                <w:color w:val="000000"/>
                <w:kern w:val="0"/>
                <w:szCs w:val="21"/>
              </w:rPr>
            </w:pPr>
            <w:r w:rsidRPr="00537A9D">
              <w:rPr>
                <w:rFonts w:eastAsia="方正仿宋_GBK"/>
                <w:color w:val="000000"/>
                <w:kern w:val="0"/>
                <w:szCs w:val="21"/>
              </w:rPr>
              <w:t>5</w:t>
            </w:r>
            <w:r w:rsidRPr="00537A9D">
              <w:rPr>
                <w:rFonts w:eastAsia="方正仿宋_GBK"/>
                <w:color w:val="000000"/>
                <w:kern w:val="0"/>
                <w:szCs w:val="21"/>
              </w:rPr>
              <w:t>万元</w:t>
            </w:r>
          </w:p>
        </w:tc>
        <w:tc>
          <w:tcPr>
            <w:tcW w:w="353" w:type="pct"/>
          </w:tcPr>
          <w:p w:rsidR="00990210" w:rsidRPr="00537A9D" w:rsidRDefault="00990210" w:rsidP="00A63DC2">
            <w:pPr>
              <w:jc w:val="center"/>
            </w:pPr>
            <w:r w:rsidRPr="00537A9D">
              <w:t>1</w:t>
            </w:r>
          </w:p>
        </w:tc>
        <w:tc>
          <w:tcPr>
            <w:tcW w:w="486" w:type="pct"/>
            <w:gridSpan w:val="2"/>
          </w:tcPr>
          <w:p w:rsidR="00990210" w:rsidRPr="00537A9D" w:rsidRDefault="00990210" w:rsidP="00A63DC2">
            <w:pPr>
              <w:jc w:val="center"/>
            </w:pPr>
            <w:r w:rsidRPr="00537A9D">
              <w:t>1</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20"/>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widowControl/>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left"/>
              <w:rPr>
                <w:rFonts w:eastAsia="方正仿宋_GBK" w:cs="仿宋"/>
                <w:color w:val="000000"/>
                <w:kern w:val="0"/>
                <w:szCs w:val="21"/>
              </w:rPr>
            </w:pPr>
          </w:p>
        </w:tc>
        <w:tc>
          <w:tcPr>
            <w:tcW w:w="723" w:type="pct"/>
            <w:gridSpan w:val="2"/>
            <w:vAlign w:val="center"/>
          </w:tcPr>
          <w:p w:rsidR="00990210" w:rsidRPr="003A2A40" w:rsidRDefault="00990210" w:rsidP="00A63DC2">
            <w:pPr>
              <w:spacing w:line="240" w:lineRule="exact"/>
              <w:jc w:val="left"/>
              <w:rPr>
                <w:rFonts w:eastAsia="方正仿宋_GBK" w:cs="仿宋"/>
                <w:color w:val="000000"/>
                <w:kern w:val="0"/>
                <w:szCs w:val="21"/>
              </w:rPr>
            </w:pPr>
            <w:r>
              <w:rPr>
                <w:rFonts w:eastAsia="方正仿宋_GBK" w:cs="仿宋" w:hint="eastAsia"/>
                <w:color w:val="000000"/>
                <w:kern w:val="0"/>
                <w:szCs w:val="21"/>
              </w:rPr>
              <w:t>车辆购置</w:t>
            </w:r>
          </w:p>
        </w:tc>
        <w:tc>
          <w:tcPr>
            <w:tcW w:w="622" w:type="pct"/>
            <w:vAlign w:val="center"/>
          </w:tcPr>
          <w:p w:rsidR="00990210" w:rsidRPr="00537A9D" w:rsidRDefault="00990210" w:rsidP="00A63DC2">
            <w:pPr>
              <w:widowControl/>
              <w:spacing w:line="240" w:lineRule="exact"/>
              <w:ind w:leftChars="-13" w:left="-27"/>
              <w:jc w:val="center"/>
              <w:rPr>
                <w:rFonts w:eastAsia="方正仿宋_GBK"/>
                <w:color w:val="000000"/>
                <w:kern w:val="0"/>
                <w:szCs w:val="21"/>
              </w:rPr>
            </w:pPr>
            <w:r w:rsidRPr="00537A9D">
              <w:rPr>
                <w:rFonts w:eastAsia="方正仿宋_GBK"/>
                <w:color w:val="000000"/>
                <w:kern w:val="0"/>
                <w:szCs w:val="21"/>
              </w:rPr>
              <w:t>25</w:t>
            </w:r>
            <w:r w:rsidRPr="00537A9D">
              <w:rPr>
                <w:rFonts w:eastAsia="方正仿宋_GBK"/>
                <w:color w:val="000000"/>
                <w:kern w:val="0"/>
                <w:szCs w:val="21"/>
              </w:rPr>
              <w:t>万元</w:t>
            </w:r>
          </w:p>
        </w:tc>
        <w:tc>
          <w:tcPr>
            <w:tcW w:w="621" w:type="pct"/>
            <w:vAlign w:val="center"/>
          </w:tcPr>
          <w:p w:rsidR="00990210" w:rsidRPr="00537A9D" w:rsidRDefault="00990210" w:rsidP="00A63DC2">
            <w:pPr>
              <w:widowControl/>
              <w:spacing w:line="240" w:lineRule="exact"/>
              <w:jc w:val="center"/>
              <w:rPr>
                <w:rFonts w:eastAsia="方正仿宋_GBK"/>
                <w:color w:val="000000"/>
                <w:kern w:val="0"/>
                <w:szCs w:val="21"/>
              </w:rPr>
            </w:pPr>
            <w:r w:rsidRPr="00537A9D">
              <w:rPr>
                <w:rFonts w:eastAsia="方正仿宋_GBK"/>
                <w:color w:val="000000"/>
                <w:kern w:val="0"/>
                <w:szCs w:val="21"/>
              </w:rPr>
              <w:t>25</w:t>
            </w:r>
            <w:r w:rsidRPr="00537A9D">
              <w:rPr>
                <w:rFonts w:eastAsia="方正仿宋_GBK"/>
                <w:color w:val="000000"/>
                <w:kern w:val="0"/>
                <w:szCs w:val="21"/>
              </w:rPr>
              <w:t>万元</w:t>
            </w:r>
          </w:p>
        </w:tc>
        <w:tc>
          <w:tcPr>
            <w:tcW w:w="353" w:type="pct"/>
          </w:tcPr>
          <w:p w:rsidR="00990210" w:rsidRPr="00537A9D" w:rsidRDefault="00990210" w:rsidP="00A63DC2">
            <w:pPr>
              <w:jc w:val="center"/>
            </w:pPr>
            <w:r w:rsidRPr="00537A9D">
              <w:t>1</w:t>
            </w:r>
          </w:p>
        </w:tc>
        <w:tc>
          <w:tcPr>
            <w:tcW w:w="486" w:type="pct"/>
            <w:gridSpan w:val="2"/>
          </w:tcPr>
          <w:p w:rsidR="00990210" w:rsidRPr="00537A9D" w:rsidRDefault="00990210" w:rsidP="00A63DC2">
            <w:pPr>
              <w:jc w:val="center"/>
            </w:pPr>
            <w:r w:rsidRPr="00537A9D">
              <w:t>1</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05"/>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widowControl/>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left"/>
              <w:rPr>
                <w:rFonts w:eastAsia="方正仿宋_GBK" w:cs="仿宋"/>
                <w:color w:val="000000"/>
                <w:kern w:val="0"/>
                <w:szCs w:val="21"/>
              </w:rPr>
            </w:pPr>
          </w:p>
        </w:tc>
        <w:tc>
          <w:tcPr>
            <w:tcW w:w="723" w:type="pct"/>
            <w:gridSpan w:val="2"/>
            <w:vAlign w:val="center"/>
          </w:tcPr>
          <w:p w:rsidR="00990210" w:rsidRPr="003A2A40" w:rsidRDefault="00990210" w:rsidP="00A63DC2">
            <w:pPr>
              <w:spacing w:line="240" w:lineRule="exact"/>
              <w:jc w:val="left"/>
              <w:rPr>
                <w:rFonts w:eastAsia="方正仿宋_GBK" w:cs="仿宋"/>
                <w:color w:val="000000"/>
                <w:kern w:val="0"/>
                <w:szCs w:val="21"/>
              </w:rPr>
            </w:pPr>
            <w:r>
              <w:rPr>
                <w:rFonts w:eastAsia="方正仿宋_GBK" w:cs="仿宋" w:hint="eastAsia"/>
                <w:color w:val="000000"/>
                <w:kern w:val="0"/>
                <w:szCs w:val="21"/>
              </w:rPr>
              <w:t>安全等级测评</w:t>
            </w:r>
          </w:p>
        </w:tc>
        <w:tc>
          <w:tcPr>
            <w:tcW w:w="622" w:type="pct"/>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color w:val="000000"/>
                <w:kern w:val="0"/>
                <w:szCs w:val="21"/>
              </w:rPr>
              <w:t>17.60</w:t>
            </w:r>
            <w:r>
              <w:rPr>
                <w:rFonts w:eastAsia="方正仿宋_GBK" w:cs="仿宋" w:hint="eastAsia"/>
                <w:color w:val="000000"/>
                <w:kern w:val="0"/>
                <w:szCs w:val="21"/>
              </w:rPr>
              <w:t>万元</w:t>
            </w:r>
          </w:p>
        </w:tc>
        <w:tc>
          <w:tcPr>
            <w:tcW w:w="621" w:type="pct"/>
            <w:vAlign w:val="center"/>
          </w:tcPr>
          <w:p w:rsidR="00990210" w:rsidRPr="003A2A40" w:rsidRDefault="00990210" w:rsidP="00A63DC2">
            <w:pPr>
              <w:widowControl/>
              <w:spacing w:line="240" w:lineRule="exact"/>
              <w:jc w:val="center"/>
              <w:rPr>
                <w:rFonts w:eastAsia="方正仿宋_GBK" w:cs="仿宋"/>
                <w:color w:val="000000"/>
                <w:kern w:val="0"/>
                <w:szCs w:val="21"/>
              </w:rPr>
            </w:pPr>
            <w:r>
              <w:rPr>
                <w:rFonts w:eastAsia="方正仿宋_GBK" w:cs="仿宋" w:hint="eastAsia"/>
                <w:color w:val="000000"/>
                <w:kern w:val="0"/>
                <w:szCs w:val="21"/>
              </w:rPr>
              <w:t>8</w:t>
            </w:r>
            <w:r>
              <w:rPr>
                <w:rFonts w:eastAsia="方正仿宋_GBK" w:cs="仿宋"/>
                <w:color w:val="000000"/>
                <w:kern w:val="0"/>
                <w:szCs w:val="21"/>
              </w:rPr>
              <w:t>.80</w:t>
            </w:r>
            <w:r>
              <w:rPr>
                <w:rFonts w:eastAsia="方正仿宋_GBK" w:cs="仿宋" w:hint="eastAsia"/>
                <w:color w:val="000000"/>
                <w:kern w:val="0"/>
                <w:szCs w:val="21"/>
              </w:rPr>
              <w:t>万元</w:t>
            </w:r>
          </w:p>
        </w:tc>
        <w:tc>
          <w:tcPr>
            <w:tcW w:w="353" w:type="pct"/>
          </w:tcPr>
          <w:p w:rsidR="00990210" w:rsidRPr="00860826" w:rsidRDefault="00990210" w:rsidP="00A63DC2">
            <w:pPr>
              <w:jc w:val="center"/>
            </w:pPr>
            <w:r>
              <w:rPr>
                <w:rFonts w:hint="eastAsia"/>
              </w:rPr>
              <w:t>1</w:t>
            </w:r>
          </w:p>
        </w:tc>
        <w:tc>
          <w:tcPr>
            <w:tcW w:w="486" w:type="pct"/>
            <w:gridSpan w:val="2"/>
          </w:tcPr>
          <w:p w:rsidR="00990210" w:rsidRPr="002A36FD" w:rsidRDefault="00990210" w:rsidP="00A63DC2">
            <w:pPr>
              <w:jc w:val="center"/>
            </w:pPr>
            <w:r>
              <w:rPr>
                <w:rFonts w:hint="eastAsia"/>
              </w:rPr>
              <w:t>0</w:t>
            </w:r>
            <w:r>
              <w:t>.5</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255"/>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restart"/>
            <w:vAlign w:val="center"/>
          </w:tcPr>
          <w:p w:rsidR="00990210" w:rsidRPr="003A2A40" w:rsidRDefault="00990210" w:rsidP="00A63DC2">
            <w:pPr>
              <w:widowControl/>
              <w:spacing w:line="240" w:lineRule="exact"/>
              <w:jc w:val="left"/>
              <w:rPr>
                <w:rFonts w:eastAsia="方正仿宋_GBK" w:cs="仿宋"/>
                <w:color w:val="000000"/>
                <w:kern w:val="0"/>
                <w:szCs w:val="21"/>
              </w:rPr>
            </w:pPr>
            <w:r w:rsidRPr="003A2A40">
              <w:rPr>
                <w:rFonts w:eastAsia="方正仿宋_GBK" w:cs="仿宋" w:hint="eastAsia"/>
                <w:color w:val="000000"/>
                <w:kern w:val="0"/>
                <w:szCs w:val="21"/>
              </w:rPr>
              <w:t>效益指标</w:t>
            </w:r>
          </w:p>
          <w:p w:rsidR="00990210" w:rsidRPr="003A2A40" w:rsidRDefault="00990210" w:rsidP="00A63DC2">
            <w:pPr>
              <w:widowControl/>
              <w:spacing w:line="240" w:lineRule="exact"/>
              <w:jc w:val="left"/>
              <w:rPr>
                <w:rFonts w:eastAsia="方正仿宋_GBK" w:cs="仿宋"/>
                <w:color w:val="000000"/>
                <w:kern w:val="0"/>
                <w:szCs w:val="21"/>
              </w:rPr>
            </w:pPr>
          </w:p>
          <w:p w:rsidR="00990210" w:rsidRPr="003A2A40" w:rsidRDefault="00990210" w:rsidP="00A63DC2">
            <w:pPr>
              <w:widowControl/>
              <w:spacing w:line="240" w:lineRule="exact"/>
              <w:jc w:val="left"/>
              <w:rPr>
                <w:rFonts w:eastAsia="方正仿宋_GBK" w:cs="仿宋"/>
                <w:color w:val="000000"/>
                <w:kern w:val="0"/>
                <w:szCs w:val="21"/>
              </w:rPr>
            </w:pPr>
            <w:r w:rsidRPr="003A2A40">
              <w:rPr>
                <w:rFonts w:eastAsia="方正仿宋_GBK" w:cs="仿宋" w:hint="eastAsia"/>
                <w:color w:val="000000"/>
                <w:kern w:val="0"/>
                <w:szCs w:val="21"/>
              </w:rPr>
              <w:t>（</w:t>
            </w:r>
            <w:r w:rsidRPr="003A2A40">
              <w:rPr>
                <w:rFonts w:eastAsia="方正仿宋_GBK" w:cs="仿宋" w:hint="eastAsia"/>
                <w:color w:val="000000"/>
                <w:kern w:val="0"/>
                <w:szCs w:val="21"/>
              </w:rPr>
              <w:t>30</w:t>
            </w:r>
            <w:r w:rsidRPr="003A2A40">
              <w:rPr>
                <w:rFonts w:eastAsia="方正仿宋_GBK" w:cs="仿宋" w:hint="eastAsia"/>
                <w:color w:val="000000"/>
                <w:kern w:val="0"/>
                <w:szCs w:val="21"/>
              </w:rPr>
              <w:t>分）</w:t>
            </w:r>
          </w:p>
        </w:tc>
        <w:tc>
          <w:tcPr>
            <w:tcW w:w="468" w:type="pct"/>
            <w:vMerge w:val="restart"/>
            <w:vAlign w:val="center"/>
          </w:tcPr>
          <w:p w:rsidR="00990210" w:rsidRPr="003A2A40" w:rsidRDefault="00990210" w:rsidP="00A63DC2">
            <w:pPr>
              <w:widowControl/>
              <w:spacing w:line="240" w:lineRule="exact"/>
              <w:jc w:val="center"/>
              <w:rPr>
                <w:rFonts w:eastAsia="方正仿宋_GBK" w:cs="仿宋"/>
                <w:color w:val="000000"/>
                <w:kern w:val="0"/>
                <w:szCs w:val="21"/>
              </w:rPr>
            </w:pPr>
            <w:r w:rsidRPr="003A2A40">
              <w:rPr>
                <w:rFonts w:eastAsia="方正仿宋_GBK" w:cs="仿宋" w:hint="eastAsia"/>
                <w:color w:val="000000"/>
                <w:kern w:val="0"/>
                <w:szCs w:val="21"/>
              </w:rPr>
              <w:t>经济效</w:t>
            </w:r>
          </w:p>
          <w:p w:rsidR="00990210" w:rsidRPr="003A2A40" w:rsidRDefault="00990210" w:rsidP="00A63DC2">
            <w:pPr>
              <w:widowControl/>
              <w:spacing w:line="240" w:lineRule="exact"/>
              <w:jc w:val="center"/>
              <w:rPr>
                <w:rFonts w:eastAsia="方正仿宋_GBK" w:cs="仿宋"/>
                <w:color w:val="000000"/>
                <w:kern w:val="0"/>
                <w:szCs w:val="21"/>
              </w:rPr>
            </w:pPr>
            <w:r w:rsidRPr="003A2A40">
              <w:rPr>
                <w:rFonts w:eastAsia="方正仿宋_GBK" w:cs="仿宋" w:hint="eastAsia"/>
                <w:color w:val="000000"/>
                <w:kern w:val="0"/>
                <w:szCs w:val="21"/>
              </w:rPr>
              <w:t>益指标</w:t>
            </w:r>
          </w:p>
        </w:tc>
        <w:tc>
          <w:tcPr>
            <w:tcW w:w="723" w:type="pct"/>
            <w:gridSpan w:val="2"/>
            <w:vAlign w:val="center"/>
          </w:tcPr>
          <w:p w:rsidR="00990210" w:rsidRDefault="00990210" w:rsidP="00A63DC2">
            <w:pPr>
              <w:widowControl/>
              <w:spacing w:line="200" w:lineRule="exact"/>
              <w:ind w:leftChars="7" w:left="15" w:rightChars="-16" w:right="-34"/>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提升商品条码使用合规率</w:t>
            </w:r>
          </w:p>
        </w:tc>
        <w:tc>
          <w:tcPr>
            <w:tcW w:w="622" w:type="pct"/>
            <w:vAlign w:val="center"/>
          </w:tcPr>
          <w:p w:rsidR="00990210" w:rsidRDefault="00990210" w:rsidP="00A63DC2">
            <w:pPr>
              <w:widowControl/>
              <w:ind w:leftChars="-13" w:left="-27"/>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≥9</w:t>
            </w:r>
            <w:r>
              <w:rPr>
                <w:rFonts w:ascii="仿宋_GB2312" w:eastAsia="仿宋_GB2312" w:hAnsi="宋体" w:cs="宋体"/>
                <w:color w:val="000000"/>
                <w:kern w:val="0"/>
                <w:sz w:val="18"/>
                <w:szCs w:val="18"/>
              </w:rPr>
              <w:t>0%</w:t>
            </w:r>
          </w:p>
        </w:tc>
        <w:tc>
          <w:tcPr>
            <w:tcW w:w="621" w:type="pct"/>
            <w:vAlign w:val="center"/>
          </w:tcPr>
          <w:p w:rsidR="00990210" w:rsidRPr="00D2632B" w:rsidRDefault="00990210" w:rsidP="00A63DC2">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97.5%</w:t>
            </w:r>
          </w:p>
        </w:tc>
        <w:tc>
          <w:tcPr>
            <w:tcW w:w="353" w:type="pct"/>
          </w:tcPr>
          <w:p w:rsidR="00990210" w:rsidRPr="00860826" w:rsidRDefault="00990210" w:rsidP="00A63DC2">
            <w:pPr>
              <w:jc w:val="center"/>
            </w:pPr>
            <w:r w:rsidRPr="00860826">
              <w:t>2</w:t>
            </w:r>
          </w:p>
        </w:tc>
        <w:tc>
          <w:tcPr>
            <w:tcW w:w="486" w:type="pct"/>
            <w:gridSpan w:val="2"/>
          </w:tcPr>
          <w:p w:rsidR="00990210" w:rsidRPr="002A36FD" w:rsidRDefault="00990210" w:rsidP="00A63DC2">
            <w:pPr>
              <w:jc w:val="center"/>
            </w:pPr>
            <w:r w:rsidRPr="002A36FD">
              <w:t>2</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255"/>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spacing w:line="240" w:lineRule="exact"/>
              <w:jc w:val="center"/>
              <w:rPr>
                <w:rFonts w:eastAsia="方正仿宋_GBK" w:cs="仿宋"/>
                <w:color w:val="000000"/>
                <w:kern w:val="0"/>
                <w:szCs w:val="21"/>
              </w:rPr>
            </w:pPr>
          </w:p>
        </w:tc>
        <w:tc>
          <w:tcPr>
            <w:tcW w:w="723" w:type="pct"/>
            <w:gridSpan w:val="2"/>
            <w:vAlign w:val="center"/>
          </w:tcPr>
          <w:p w:rsidR="00990210" w:rsidRDefault="00990210" w:rsidP="00A63DC2">
            <w:pPr>
              <w:widowControl/>
              <w:spacing w:line="200" w:lineRule="exact"/>
              <w:ind w:leftChars="7" w:left="15" w:rightChars="-16" w:right="-34"/>
              <w:jc w:val="left"/>
              <w:rPr>
                <w:rFonts w:ascii="仿宋_GB2312" w:eastAsia="仿宋_GB2312" w:hAnsi="宋体" w:cs="宋体"/>
                <w:color w:val="000000"/>
                <w:kern w:val="0"/>
                <w:sz w:val="18"/>
                <w:szCs w:val="18"/>
              </w:rPr>
            </w:pPr>
            <w:r w:rsidRPr="00E379BD">
              <w:rPr>
                <w:rFonts w:ascii="仿宋_GB2312" w:eastAsia="仿宋_GB2312" w:hAnsi="宋体" w:cs="宋体"/>
                <w:color w:val="000000"/>
                <w:kern w:val="0"/>
                <w:sz w:val="18"/>
                <w:szCs w:val="18"/>
              </w:rPr>
              <w:t>服务我省经济社会发展</w:t>
            </w:r>
          </w:p>
        </w:tc>
        <w:tc>
          <w:tcPr>
            <w:tcW w:w="622" w:type="pct"/>
            <w:vAlign w:val="center"/>
          </w:tcPr>
          <w:p w:rsidR="00990210" w:rsidRDefault="00990210" w:rsidP="00A63DC2">
            <w:pPr>
              <w:widowControl/>
              <w:ind w:leftChars="-13" w:left="-27"/>
              <w:jc w:val="left"/>
              <w:rPr>
                <w:rFonts w:ascii="仿宋_GB2312" w:eastAsia="仿宋_GB2312" w:hAnsi="宋体" w:cs="宋体"/>
                <w:color w:val="000000"/>
                <w:kern w:val="0"/>
                <w:sz w:val="18"/>
                <w:szCs w:val="18"/>
              </w:rPr>
            </w:pPr>
            <w:r w:rsidRPr="00DA17F8">
              <w:rPr>
                <w:rFonts w:ascii="仿宋_GB2312" w:eastAsia="仿宋_GB2312" w:hAnsi="宋体" w:cs="宋体" w:hint="eastAsia"/>
                <w:color w:val="000000"/>
                <w:kern w:val="0"/>
                <w:sz w:val="18"/>
                <w:szCs w:val="18"/>
              </w:rPr>
              <w:t>持续提升</w:t>
            </w:r>
          </w:p>
        </w:tc>
        <w:tc>
          <w:tcPr>
            <w:tcW w:w="621" w:type="pct"/>
            <w:vAlign w:val="center"/>
          </w:tcPr>
          <w:p w:rsidR="00990210" w:rsidRDefault="00990210" w:rsidP="00A63DC2">
            <w:pPr>
              <w:widowControl/>
              <w:jc w:val="left"/>
              <w:rPr>
                <w:rFonts w:ascii="仿宋_GB2312" w:eastAsia="仿宋_GB2312" w:hAnsi="宋体" w:cs="宋体"/>
                <w:color w:val="000000"/>
                <w:kern w:val="0"/>
                <w:sz w:val="18"/>
                <w:szCs w:val="18"/>
              </w:rPr>
            </w:pPr>
            <w:r w:rsidRPr="00DA17F8">
              <w:rPr>
                <w:rFonts w:ascii="仿宋_GB2312" w:eastAsia="仿宋_GB2312" w:hAnsi="宋体" w:cs="宋体" w:hint="eastAsia"/>
                <w:color w:val="000000"/>
                <w:kern w:val="0"/>
                <w:sz w:val="18"/>
                <w:szCs w:val="18"/>
              </w:rPr>
              <w:t>持续提升</w:t>
            </w:r>
          </w:p>
        </w:tc>
        <w:tc>
          <w:tcPr>
            <w:tcW w:w="353" w:type="pct"/>
          </w:tcPr>
          <w:p w:rsidR="00990210" w:rsidRPr="00860826" w:rsidRDefault="00990210" w:rsidP="00A63DC2">
            <w:pPr>
              <w:jc w:val="center"/>
            </w:pPr>
            <w:r w:rsidRPr="00860826">
              <w:t>2</w:t>
            </w:r>
          </w:p>
        </w:tc>
        <w:tc>
          <w:tcPr>
            <w:tcW w:w="486" w:type="pct"/>
            <w:gridSpan w:val="2"/>
          </w:tcPr>
          <w:p w:rsidR="00990210" w:rsidRPr="002A36FD" w:rsidRDefault="00990210" w:rsidP="00A63DC2">
            <w:pPr>
              <w:jc w:val="center"/>
            </w:pPr>
            <w:r w:rsidRPr="002A36FD">
              <w:t>2</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90"/>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center"/>
              <w:rPr>
                <w:rFonts w:eastAsia="方正仿宋_GBK" w:cs="仿宋"/>
                <w:color w:val="000000"/>
                <w:kern w:val="0"/>
                <w:szCs w:val="21"/>
              </w:rPr>
            </w:pPr>
          </w:p>
        </w:tc>
        <w:tc>
          <w:tcPr>
            <w:tcW w:w="723" w:type="pct"/>
            <w:gridSpan w:val="2"/>
            <w:vAlign w:val="center"/>
          </w:tcPr>
          <w:p w:rsidR="00990210" w:rsidRPr="0061209C" w:rsidRDefault="00990210" w:rsidP="00A63DC2">
            <w:pPr>
              <w:spacing w:line="200" w:lineRule="exact"/>
              <w:ind w:leftChars="7" w:left="15" w:rightChars="-16" w:right="-34"/>
              <w:jc w:val="left"/>
              <w:rPr>
                <w:rFonts w:ascii="仿宋_GB2312" w:eastAsia="仿宋_GB2312" w:hAnsi="宋体" w:cs="宋体"/>
                <w:kern w:val="0"/>
                <w:sz w:val="18"/>
                <w:szCs w:val="18"/>
              </w:rPr>
            </w:pPr>
            <w:r>
              <w:rPr>
                <w:rFonts w:ascii="仿宋_GB2312" w:eastAsia="仿宋_GB2312" w:hAnsi="宋体" w:cs="宋体" w:hint="eastAsia"/>
                <w:kern w:val="0"/>
                <w:sz w:val="18"/>
                <w:szCs w:val="18"/>
              </w:rPr>
              <w:t>通过防疫宣传，加强职工疫苗接种管理，确保了工作正常开展，为社会持续提供应有的服务</w:t>
            </w:r>
          </w:p>
        </w:tc>
        <w:tc>
          <w:tcPr>
            <w:tcW w:w="622" w:type="pct"/>
            <w:vAlign w:val="center"/>
          </w:tcPr>
          <w:p w:rsidR="00990210" w:rsidRPr="0061209C" w:rsidRDefault="00990210" w:rsidP="00A63DC2">
            <w:pPr>
              <w:widowControl/>
              <w:spacing w:line="240" w:lineRule="exact"/>
              <w:ind w:leftChars="-13" w:left="-27"/>
              <w:jc w:val="left"/>
              <w:rPr>
                <w:rFonts w:ascii="仿宋_GB2312" w:eastAsia="仿宋_GB2312" w:hAnsi="宋体" w:cs="宋体"/>
                <w:kern w:val="0"/>
                <w:sz w:val="18"/>
                <w:szCs w:val="18"/>
              </w:rPr>
            </w:pPr>
            <w:r>
              <w:rPr>
                <w:rFonts w:ascii="仿宋_GB2312" w:eastAsia="仿宋_GB2312" w:hAnsi="宋体" w:cs="宋体" w:hint="eastAsia"/>
                <w:kern w:val="0"/>
                <w:sz w:val="18"/>
                <w:szCs w:val="18"/>
              </w:rPr>
              <w:t>进一步提升</w:t>
            </w:r>
          </w:p>
        </w:tc>
        <w:tc>
          <w:tcPr>
            <w:tcW w:w="621" w:type="pct"/>
            <w:vAlign w:val="center"/>
          </w:tcPr>
          <w:p w:rsidR="00990210" w:rsidRPr="0061209C" w:rsidRDefault="00990210" w:rsidP="00A63DC2">
            <w:pPr>
              <w:widowControl/>
              <w:spacing w:line="24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持续提升</w:t>
            </w:r>
          </w:p>
        </w:tc>
        <w:tc>
          <w:tcPr>
            <w:tcW w:w="353" w:type="pct"/>
          </w:tcPr>
          <w:p w:rsidR="00990210" w:rsidRPr="00860826" w:rsidRDefault="00990210" w:rsidP="00A63DC2">
            <w:pPr>
              <w:jc w:val="center"/>
            </w:pPr>
            <w:r w:rsidRPr="00860826">
              <w:t>2</w:t>
            </w:r>
          </w:p>
        </w:tc>
        <w:tc>
          <w:tcPr>
            <w:tcW w:w="486" w:type="pct"/>
            <w:gridSpan w:val="2"/>
          </w:tcPr>
          <w:p w:rsidR="00990210" w:rsidRPr="002A36FD" w:rsidRDefault="00990210" w:rsidP="00A63DC2">
            <w:pPr>
              <w:jc w:val="center"/>
            </w:pPr>
            <w:r w:rsidRPr="002A36FD">
              <w:t>2</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35"/>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center"/>
              <w:rPr>
                <w:rFonts w:eastAsia="方正仿宋_GBK" w:cs="仿宋"/>
                <w:color w:val="000000"/>
                <w:kern w:val="0"/>
                <w:szCs w:val="21"/>
              </w:rPr>
            </w:pPr>
          </w:p>
        </w:tc>
        <w:tc>
          <w:tcPr>
            <w:tcW w:w="723" w:type="pct"/>
            <w:gridSpan w:val="2"/>
            <w:vAlign w:val="center"/>
          </w:tcPr>
          <w:p w:rsidR="00990210" w:rsidRDefault="00990210" w:rsidP="00A63DC2">
            <w:pPr>
              <w:spacing w:line="200" w:lineRule="exact"/>
              <w:ind w:leftChars="7" w:left="15" w:rightChars="-83" w:right="-174"/>
              <w:jc w:val="left"/>
              <w:rPr>
                <w:rFonts w:ascii="仿宋_GB2312" w:eastAsia="仿宋_GB2312" w:hAnsi="宋体" w:cs="宋体"/>
                <w:kern w:val="0"/>
                <w:sz w:val="18"/>
                <w:szCs w:val="18"/>
              </w:rPr>
            </w:pPr>
            <w:r>
              <w:rPr>
                <w:rFonts w:ascii="仿宋_GB2312" w:eastAsia="仿宋_GB2312" w:hAnsi="宋体" w:cs="宋体" w:hint="eastAsia"/>
                <w:kern w:val="0"/>
                <w:sz w:val="18"/>
                <w:szCs w:val="18"/>
              </w:rPr>
              <w:t>提升了机房安全等保，减少了信息服务风险</w:t>
            </w:r>
          </w:p>
        </w:tc>
        <w:tc>
          <w:tcPr>
            <w:tcW w:w="622" w:type="pct"/>
            <w:vAlign w:val="center"/>
          </w:tcPr>
          <w:p w:rsidR="00990210" w:rsidRDefault="00990210" w:rsidP="00A63DC2">
            <w:pPr>
              <w:widowControl/>
              <w:spacing w:line="240" w:lineRule="exact"/>
              <w:ind w:leftChars="-13" w:left="-27" w:rightChars="-83" w:right="-174" w:firstLineChars="15" w:firstLine="27"/>
              <w:jc w:val="left"/>
              <w:rPr>
                <w:rFonts w:ascii="仿宋_GB2312" w:eastAsia="仿宋_GB2312" w:hAnsi="宋体" w:cs="宋体"/>
                <w:kern w:val="0"/>
                <w:sz w:val="18"/>
                <w:szCs w:val="18"/>
              </w:rPr>
            </w:pPr>
            <w:r>
              <w:rPr>
                <w:rFonts w:ascii="仿宋_GB2312" w:eastAsia="仿宋_GB2312" w:hAnsi="宋体" w:cs="宋体" w:hint="eastAsia"/>
                <w:kern w:val="0"/>
                <w:sz w:val="18"/>
                <w:szCs w:val="18"/>
              </w:rPr>
              <w:t>持续提升</w:t>
            </w:r>
          </w:p>
        </w:tc>
        <w:tc>
          <w:tcPr>
            <w:tcW w:w="621" w:type="pct"/>
            <w:vAlign w:val="center"/>
          </w:tcPr>
          <w:p w:rsidR="00990210" w:rsidRDefault="00990210" w:rsidP="00A63DC2">
            <w:pPr>
              <w:widowControl/>
              <w:spacing w:line="240" w:lineRule="exact"/>
              <w:ind w:rightChars="-83" w:right="-174"/>
              <w:jc w:val="left"/>
              <w:rPr>
                <w:rFonts w:ascii="仿宋_GB2312" w:eastAsia="仿宋_GB2312" w:hAnsi="宋体" w:cs="宋体"/>
                <w:kern w:val="0"/>
                <w:sz w:val="18"/>
                <w:szCs w:val="18"/>
              </w:rPr>
            </w:pPr>
            <w:r>
              <w:rPr>
                <w:rFonts w:ascii="仿宋_GB2312" w:eastAsia="仿宋_GB2312" w:hAnsi="宋体" w:cs="宋体" w:hint="eastAsia"/>
                <w:kern w:val="0"/>
                <w:sz w:val="18"/>
                <w:szCs w:val="18"/>
              </w:rPr>
              <w:t>持续提升</w:t>
            </w:r>
          </w:p>
        </w:tc>
        <w:tc>
          <w:tcPr>
            <w:tcW w:w="353" w:type="pct"/>
          </w:tcPr>
          <w:p w:rsidR="00990210" w:rsidRPr="00860826" w:rsidRDefault="00990210" w:rsidP="00A63DC2">
            <w:pPr>
              <w:jc w:val="center"/>
            </w:pPr>
            <w:r w:rsidRPr="00860826">
              <w:t>2</w:t>
            </w:r>
          </w:p>
        </w:tc>
        <w:tc>
          <w:tcPr>
            <w:tcW w:w="486" w:type="pct"/>
            <w:gridSpan w:val="2"/>
          </w:tcPr>
          <w:p w:rsidR="00990210" w:rsidRPr="002A36FD" w:rsidRDefault="00990210" w:rsidP="00A63DC2">
            <w:pPr>
              <w:jc w:val="center"/>
            </w:pPr>
            <w:r w:rsidRPr="002A36FD">
              <w:t>2</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05"/>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center"/>
              <w:rPr>
                <w:rFonts w:eastAsia="方正仿宋_GBK" w:cs="仿宋"/>
                <w:color w:val="000000"/>
                <w:kern w:val="0"/>
                <w:szCs w:val="21"/>
              </w:rPr>
            </w:pPr>
          </w:p>
        </w:tc>
        <w:tc>
          <w:tcPr>
            <w:tcW w:w="723" w:type="pct"/>
            <w:gridSpan w:val="2"/>
            <w:vAlign w:val="center"/>
          </w:tcPr>
          <w:p w:rsidR="00990210" w:rsidRDefault="00990210" w:rsidP="00A63DC2">
            <w:pPr>
              <w:widowControl/>
              <w:spacing w:line="200" w:lineRule="exact"/>
              <w:ind w:leftChars="7" w:left="17" w:rightChars="-83" w:right="-174" w:hangingChars="1" w:hanging="2"/>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减少全省各法人注册单位信用代码赋码重复率</w:t>
            </w:r>
          </w:p>
        </w:tc>
        <w:tc>
          <w:tcPr>
            <w:tcW w:w="622" w:type="pct"/>
            <w:vAlign w:val="center"/>
          </w:tcPr>
          <w:p w:rsidR="00990210" w:rsidRDefault="00990210" w:rsidP="00A63DC2">
            <w:pPr>
              <w:widowControl/>
              <w:ind w:leftChars="-13" w:left="-27"/>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≤5</w:t>
            </w:r>
            <w:r>
              <w:rPr>
                <w:rFonts w:ascii="仿宋_GB2312" w:eastAsia="仿宋_GB2312" w:hAnsi="宋体" w:cs="宋体"/>
                <w:color w:val="000000"/>
                <w:kern w:val="0"/>
                <w:sz w:val="18"/>
                <w:szCs w:val="18"/>
              </w:rPr>
              <w:t>%</w:t>
            </w:r>
          </w:p>
        </w:tc>
        <w:tc>
          <w:tcPr>
            <w:tcW w:w="621" w:type="pct"/>
            <w:vAlign w:val="center"/>
          </w:tcPr>
          <w:p w:rsidR="00990210" w:rsidRDefault="00990210" w:rsidP="00A63DC2">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0</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1</w:t>
            </w:r>
            <w:r>
              <w:rPr>
                <w:rFonts w:ascii="仿宋_GB2312" w:eastAsia="仿宋_GB2312" w:hAnsi="宋体" w:cs="宋体"/>
                <w:color w:val="000000"/>
                <w:kern w:val="0"/>
                <w:sz w:val="18"/>
                <w:szCs w:val="18"/>
              </w:rPr>
              <w:t>2%</w:t>
            </w:r>
          </w:p>
        </w:tc>
        <w:tc>
          <w:tcPr>
            <w:tcW w:w="353" w:type="pct"/>
          </w:tcPr>
          <w:p w:rsidR="00990210" w:rsidRPr="00860826" w:rsidRDefault="00990210" w:rsidP="00A63DC2">
            <w:pPr>
              <w:jc w:val="center"/>
            </w:pPr>
            <w:r w:rsidRPr="00860826">
              <w:t>1</w:t>
            </w:r>
          </w:p>
        </w:tc>
        <w:tc>
          <w:tcPr>
            <w:tcW w:w="486" w:type="pct"/>
            <w:gridSpan w:val="2"/>
          </w:tcPr>
          <w:p w:rsidR="00990210" w:rsidRPr="002A36FD" w:rsidRDefault="00990210" w:rsidP="00A63DC2">
            <w:pPr>
              <w:jc w:val="center"/>
            </w:pPr>
            <w:r w:rsidRPr="002A36FD">
              <w:t>1</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05"/>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center"/>
              <w:rPr>
                <w:rFonts w:eastAsia="方正仿宋_GBK" w:cs="仿宋"/>
                <w:color w:val="000000"/>
                <w:kern w:val="0"/>
                <w:szCs w:val="21"/>
              </w:rPr>
            </w:pPr>
          </w:p>
        </w:tc>
        <w:tc>
          <w:tcPr>
            <w:tcW w:w="723" w:type="pct"/>
            <w:gridSpan w:val="2"/>
            <w:vAlign w:val="center"/>
          </w:tcPr>
          <w:p w:rsidR="00990210" w:rsidRPr="009E1653" w:rsidRDefault="00990210" w:rsidP="00A63DC2">
            <w:pPr>
              <w:spacing w:line="200" w:lineRule="exact"/>
              <w:jc w:val="left"/>
              <w:rPr>
                <w:rFonts w:eastAsia="方正仿宋_GBK" w:cs="仿宋"/>
                <w:color w:val="000000"/>
                <w:kern w:val="0"/>
                <w:sz w:val="18"/>
                <w:szCs w:val="18"/>
              </w:rPr>
            </w:pPr>
            <w:r w:rsidRPr="009E1653">
              <w:rPr>
                <w:rFonts w:eastAsia="方正仿宋_GBK" w:cs="仿宋" w:hint="eastAsia"/>
                <w:color w:val="000000"/>
                <w:kern w:val="0"/>
                <w:sz w:val="18"/>
                <w:szCs w:val="18"/>
              </w:rPr>
              <w:t>老旧设备更换，确保了社会公益服务质量提升</w:t>
            </w:r>
          </w:p>
        </w:tc>
        <w:tc>
          <w:tcPr>
            <w:tcW w:w="622" w:type="pct"/>
            <w:vAlign w:val="center"/>
          </w:tcPr>
          <w:p w:rsidR="00990210" w:rsidRDefault="00990210" w:rsidP="00A63DC2">
            <w:pPr>
              <w:widowControl/>
              <w:spacing w:line="240" w:lineRule="exact"/>
              <w:ind w:leftChars="-13" w:left="-27" w:rightChars="-83" w:right="-174" w:firstLineChars="15" w:firstLine="27"/>
              <w:jc w:val="left"/>
              <w:rPr>
                <w:rFonts w:ascii="仿宋_GB2312" w:eastAsia="仿宋_GB2312" w:hAnsi="宋体" w:cs="宋体"/>
                <w:kern w:val="0"/>
                <w:sz w:val="18"/>
                <w:szCs w:val="18"/>
              </w:rPr>
            </w:pPr>
            <w:r>
              <w:rPr>
                <w:rFonts w:ascii="仿宋_GB2312" w:eastAsia="仿宋_GB2312" w:hAnsi="宋体" w:cs="宋体" w:hint="eastAsia"/>
                <w:kern w:val="0"/>
                <w:sz w:val="18"/>
                <w:szCs w:val="18"/>
              </w:rPr>
              <w:t>持续提升</w:t>
            </w:r>
          </w:p>
        </w:tc>
        <w:tc>
          <w:tcPr>
            <w:tcW w:w="621" w:type="pct"/>
            <w:vAlign w:val="center"/>
          </w:tcPr>
          <w:p w:rsidR="00990210" w:rsidRDefault="00990210" w:rsidP="00A63DC2">
            <w:pPr>
              <w:widowControl/>
              <w:spacing w:line="240" w:lineRule="exact"/>
              <w:ind w:rightChars="-83" w:right="-174"/>
              <w:jc w:val="left"/>
              <w:rPr>
                <w:rFonts w:ascii="仿宋_GB2312" w:eastAsia="仿宋_GB2312" w:hAnsi="宋体" w:cs="宋体"/>
                <w:kern w:val="0"/>
                <w:sz w:val="18"/>
                <w:szCs w:val="18"/>
              </w:rPr>
            </w:pPr>
            <w:r>
              <w:rPr>
                <w:rFonts w:ascii="仿宋_GB2312" w:eastAsia="仿宋_GB2312" w:hAnsi="宋体" w:cs="宋体" w:hint="eastAsia"/>
                <w:kern w:val="0"/>
                <w:sz w:val="18"/>
                <w:szCs w:val="18"/>
              </w:rPr>
              <w:t>持续提升</w:t>
            </w:r>
          </w:p>
        </w:tc>
        <w:tc>
          <w:tcPr>
            <w:tcW w:w="353" w:type="pct"/>
          </w:tcPr>
          <w:p w:rsidR="00990210" w:rsidRPr="00860826" w:rsidRDefault="00990210" w:rsidP="00A63DC2">
            <w:pPr>
              <w:jc w:val="center"/>
            </w:pPr>
            <w:r w:rsidRPr="00860826">
              <w:t>1</w:t>
            </w:r>
          </w:p>
        </w:tc>
        <w:tc>
          <w:tcPr>
            <w:tcW w:w="486" w:type="pct"/>
            <w:gridSpan w:val="2"/>
          </w:tcPr>
          <w:p w:rsidR="00990210" w:rsidRPr="002A36FD" w:rsidRDefault="00990210" w:rsidP="00A63DC2">
            <w:pPr>
              <w:jc w:val="center"/>
            </w:pPr>
            <w:r w:rsidRPr="002A36FD">
              <w:t>1</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255"/>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restart"/>
            <w:vAlign w:val="center"/>
          </w:tcPr>
          <w:p w:rsidR="00990210" w:rsidRPr="003A2A40" w:rsidRDefault="00990210" w:rsidP="00A63DC2">
            <w:pPr>
              <w:widowControl/>
              <w:spacing w:line="240" w:lineRule="exact"/>
              <w:jc w:val="center"/>
              <w:rPr>
                <w:rFonts w:eastAsia="方正仿宋_GBK" w:cs="仿宋"/>
                <w:color w:val="000000"/>
                <w:kern w:val="0"/>
                <w:szCs w:val="21"/>
              </w:rPr>
            </w:pPr>
            <w:r w:rsidRPr="003A2A40">
              <w:rPr>
                <w:rFonts w:eastAsia="方正仿宋_GBK" w:cs="仿宋" w:hint="eastAsia"/>
                <w:color w:val="000000"/>
                <w:kern w:val="0"/>
                <w:szCs w:val="21"/>
              </w:rPr>
              <w:t>社会效</w:t>
            </w:r>
          </w:p>
          <w:p w:rsidR="00990210" w:rsidRPr="003A2A40" w:rsidRDefault="00990210" w:rsidP="00A63DC2">
            <w:pPr>
              <w:widowControl/>
              <w:spacing w:line="240" w:lineRule="exact"/>
              <w:jc w:val="center"/>
              <w:rPr>
                <w:rFonts w:eastAsia="方正仿宋_GBK" w:cs="仿宋"/>
                <w:color w:val="000000"/>
                <w:kern w:val="0"/>
                <w:szCs w:val="21"/>
              </w:rPr>
            </w:pPr>
            <w:r w:rsidRPr="003A2A40">
              <w:rPr>
                <w:rFonts w:eastAsia="方正仿宋_GBK" w:cs="仿宋" w:hint="eastAsia"/>
                <w:color w:val="000000"/>
                <w:kern w:val="0"/>
                <w:szCs w:val="21"/>
              </w:rPr>
              <w:t>益指标</w:t>
            </w:r>
          </w:p>
        </w:tc>
        <w:tc>
          <w:tcPr>
            <w:tcW w:w="723" w:type="pct"/>
            <w:gridSpan w:val="2"/>
            <w:tcBorders>
              <w:top w:val="nil"/>
              <w:left w:val="nil"/>
              <w:bottom w:val="single" w:sz="4" w:space="0" w:color="auto"/>
              <w:right w:val="single" w:sz="4" w:space="0" w:color="auto"/>
            </w:tcBorders>
            <w:vAlign w:val="center"/>
          </w:tcPr>
          <w:p w:rsidR="00990210" w:rsidRDefault="00990210" w:rsidP="00A63DC2">
            <w:pPr>
              <w:widowControl/>
              <w:spacing w:line="200" w:lineRule="exact"/>
              <w:ind w:leftChars="7" w:left="15" w:rightChars="-83" w:right="-174"/>
              <w:jc w:val="left"/>
              <w:rPr>
                <w:rFonts w:ascii="仿宋_GB2312" w:eastAsia="仿宋_GB2312" w:hAnsi="宋体" w:cs="宋体"/>
                <w:color w:val="000000"/>
                <w:kern w:val="0"/>
                <w:sz w:val="18"/>
                <w:szCs w:val="18"/>
              </w:rPr>
            </w:pPr>
            <w:r w:rsidRPr="00FC1027">
              <w:rPr>
                <w:rFonts w:ascii="仿宋_GB2312" w:eastAsia="仿宋_GB2312" w:hAnsi="宋体" w:cs="宋体" w:hint="eastAsia"/>
                <w:color w:val="000000"/>
                <w:kern w:val="0"/>
                <w:sz w:val="18"/>
                <w:szCs w:val="18"/>
              </w:rPr>
              <w:t>提升商品条码应用推广水平</w:t>
            </w:r>
          </w:p>
        </w:tc>
        <w:tc>
          <w:tcPr>
            <w:tcW w:w="622" w:type="pct"/>
            <w:tcBorders>
              <w:top w:val="nil"/>
              <w:left w:val="nil"/>
              <w:bottom w:val="single" w:sz="4" w:space="0" w:color="auto"/>
              <w:right w:val="single" w:sz="4" w:space="0" w:color="auto"/>
            </w:tcBorders>
            <w:vAlign w:val="center"/>
          </w:tcPr>
          <w:p w:rsidR="00990210" w:rsidRDefault="00990210" w:rsidP="00A63DC2">
            <w:pPr>
              <w:widowControl/>
              <w:ind w:leftChars="-13" w:left="-27"/>
              <w:jc w:val="left"/>
              <w:rPr>
                <w:rFonts w:ascii="仿宋_GB2312" w:eastAsia="仿宋_GB2312" w:hAnsi="宋体" w:cs="宋体"/>
                <w:color w:val="000000"/>
                <w:kern w:val="0"/>
                <w:sz w:val="18"/>
                <w:szCs w:val="18"/>
              </w:rPr>
            </w:pPr>
            <w:r w:rsidRPr="00D876F6">
              <w:rPr>
                <w:rFonts w:ascii="仿宋_GB2312" w:eastAsia="仿宋_GB2312" w:hAnsi="宋体" w:cs="宋体" w:hint="eastAsia"/>
                <w:color w:val="000000"/>
                <w:kern w:val="0"/>
                <w:sz w:val="18"/>
                <w:szCs w:val="18"/>
              </w:rPr>
              <w:t>持续提升</w:t>
            </w:r>
          </w:p>
        </w:tc>
        <w:tc>
          <w:tcPr>
            <w:tcW w:w="621" w:type="pct"/>
            <w:tcBorders>
              <w:top w:val="nil"/>
              <w:left w:val="nil"/>
              <w:bottom w:val="single" w:sz="4" w:space="0" w:color="auto"/>
              <w:right w:val="single" w:sz="4" w:space="0" w:color="auto"/>
            </w:tcBorders>
            <w:vAlign w:val="center"/>
          </w:tcPr>
          <w:p w:rsidR="00990210" w:rsidRDefault="00990210" w:rsidP="00A63DC2">
            <w:pPr>
              <w:widowControl/>
              <w:ind w:leftChars="7" w:left="15"/>
              <w:jc w:val="left"/>
              <w:rPr>
                <w:rFonts w:ascii="仿宋_GB2312" w:eastAsia="仿宋_GB2312" w:hAnsi="宋体" w:cs="宋体"/>
                <w:color w:val="000000"/>
                <w:kern w:val="0"/>
                <w:sz w:val="18"/>
                <w:szCs w:val="18"/>
              </w:rPr>
            </w:pPr>
            <w:r w:rsidRPr="00D876F6">
              <w:rPr>
                <w:rFonts w:ascii="仿宋_GB2312" w:eastAsia="仿宋_GB2312" w:hAnsi="宋体" w:cs="宋体" w:hint="eastAsia"/>
                <w:color w:val="000000"/>
                <w:kern w:val="0"/>
                <w:sz w:val="18"/>
                <w:szCs w:val="18"/>
              </w:rPr>
              <w:t>持续提升</w:t>
            </w:r>
          </w:p>
        </w:tc>
        <w:tc>
          <w:tcPr>
            <w:tcW w:w="353" w:type="pct"/>
          </w:tcPr>
          <w:p w:rsidR="00990210" w:rsidRPr="00860826" w:rsidRDefault="00990210" w:rsidP="00A63DC2">
            <w:pPr>
              <w:jc w:val="center"/>
            </w:pPr>
            <w:r w:rsidRPr="00860826">
              <w:t>1</w:t>
            </w:r>
          </w:p>
        </w:tc>
        <w:tc>
          <w:tcPr>
            <w:tcW w:w="486" w:type="pct"/>
            <w:gridSpan w:val="2"/>
          </w:tcPr>
          <w:p w:rsidR="00990210" w:rsidRPr="002A36FD" w:rsidRDefault="00990210" w:rsidP="00A63DC2">
            <w:pPr>
              <w:jc w:val="center"/>
            </w:pPr>
            <w:r w:rsidRPr="002A36FD">
              <w:t>1</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255"/>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spacing w:line="240" w:lineRule="exact"/>
              <w:jc w:val="center"/>
              <w:rPr>
                <w:rFonts w:eastAsia="方正仿宋_GBK" w:cs="仿宋"/>
                <w:color w:val="000000"/>
                <w:kern w:val="0"/>
                <w:szCs w:val="21"/>
              </w:rPr>
            </w:pPr>
          </w:p>
        </w:tc>
        <w:tc>
          <w:tcPr>
            <w:tcW w:w="723" w:type="pct"/>
            <w:gridSpan w:val="2"/>
            <w:tcBorders>
              <w:top w:val="nil"/>
              <w:left w:val="nil"/>
              <w:bottom w:val="single" w:sz="4" w:space="0" w:color="auto"/>
              <w:right w:val="single" w:sz="4" w:space="0" w:color="auto"/>
            </w:tcBorders>
            <w:vAlign w:val="center"/>
          </w:tcPr>
          <w:p w:rsidR="00990210" w:rsidRDefault="00990210" w:rsidP="00A63DC2">
            <w:pPr>
              <w:widowControl/>
              <w:spacing w:line="200" w:lineRule="exact"/>
              <w:ind w:leftChars="7" w:left="15" w:rightChars="-83" w:right="-174"/>
              <w:jc w:val="left"/>
              <w:rPr>
                <w:rFonts w:ascii="仿宋_GB2312" w:eastAsia="仿宋_GB2312" w:hAnsi="宋体" w:cs="宋体"/>
                <w:kern w:val="0"/>
                <w:sz w:val="18"/>
                <w:szCs w:val="18"/>
              </w:rPr>
            </w:pPr>
            <w:r>
              <w:rPr>
                <w:rFonts w:ascii="仿宋_GB2312" w:eastAsia="仿宋_GB2312" w:hAnsi="宋体" w:cs="宋体" w:hint="eastAsia"/>
                <w:kern w:val="0"/>
                <w:sz w:val="18"/>
                <w:szCs w:val="18"/>
              </w:rPr>
              <w:t>通过标准的制定和发布，推动社会相关领域发展</w:t>
            </w:r>
          </w:p>
        </w:tc>
        <w:tc>
          <w:tcPr>
            <w:tcW w:w="622" w:type="pct"/>
            <w:tcBorders>
              <w:top w:val="nil"/>
              <w:left w:val="nil"/>
              <w:bottom w:val="single" w:sz="4" w:space="0" w:color="auto"/>
              <w:right w:val="single" w:sz="4" w:space="0" w:color="auto"/>
            </w:tcBorders>
            <w:vAlign w:val="center"/>
          </w:tcPr>
          <w:p w:rsidR="00990210" w:rsidRDefault="00990210" w:rsidP="00A63DC2">
            <w:pPr>
              <w:widowControl/>
              <w:spacing w:line="240" w:lineRule="exact"/>
              <w:ind w:leftChars="-13" w:left="-27"/>
              <w:jc w:val="left"/>
              <w:rPr>
                <w:rFonts w:ascii="仿宋_GB2312" w:eastAsia="仿宋_GB2312" w:hAnsi="宋体" w:cs="宋体"/>
                <w:kern w:val="0"/>
                <w:sz w:val="18"/>
                <w:szCs w:val="18"/>
              </w:rPr>
            </w:pPr>
            <w:r>
              <w:rPr>
                <w:rFonts w:ascii="仿宋_GB2312" w:eastAsia="仿宋_GB2312" w:hAnsi="宋体" w:cs="宋体" w:hint="eastAsia"/>
                <w:kern w:val="0"/>
                <w:sz w:val="18"/>
                <w:szCs w:val="18"/>
              </w:rPr>
              <w:t>持续提升</w:t>
            </w:r>
          </w:p>
        </w:tc>
        <w:tc>
          <w:tcPr>
            <w:tcW w:w="621" w:type="pct"/>
            <w:tcBorders>
              <w:top w:val="nil"/>
              <w:left w:val="nil"/>
              <w:bottom w:val="single" w:sz="4" w:space="0" w:color="auto"/>
              <w:right w:val="single" w:sz="4" w:space="0" w:color="auto"/>
            </w:tcBorders>
            <w:vAlign w:val="center"/>
          </w:tcPr>
          <w:p w:rsidR="00990210" w:rsidRDefault="00990210" w:rsidP="00A63DC2">
            <w:pPr>
              <w:widowControl/>
              <w:spacing w:line="240" w:lineRule="exact"/>
              <w:ind w:leftChars="7" w:left="15"/>
              <w:jc w:val="left"/>
              <w:rPr>
                <w:rFonts w:ascii="仿宋_GB2312" w:eastAsia="仿宋_GB2312" w:hAnsi="宋体" w:cs="宋体"/>
                <w:kern w:val="0"/>
                <w:sz w:val="18"/>
                <w:szCs w:val="18"/>
              </w:rPr>
            </w:pPr>
            <w:r>
              <w:rPr>
                <w:rFonts w:ascii="仿宋_GB2312" w:eastAsia="仿宋_GB2312" w:hAnsi="宋体" w:cs="宋体" w:hint="eastAsia"/>
                <w:kern w:val="0"/>
                <w:sz w:val="18"/>
                <w:szCs w:val="18"/>
              </w:rPr>
              <w:t>持续提升</w:t>
            </w:r>
          </w:p>
        </w:tc>
        <w:tc>
          <w:tcPr>
            <w:tcW w:w="353" w:type="pct"/>
          </w:tcPr>
          <w:p w:rsidR="00990210" w:rsidRPr="00860826" w:rsidRDefault="00990210" w:rsidP="00A63DC2">
            <w:pPr>
              <w:jc w:val="center"/>
            </w:pPr>
            <w:r w:rsidRPr="00860826">
              <w:t>2</w:t>
            </w:r>
          </w:p>
        </w:tc>
        <w:tc>
          <w:tcPr>
            <w:tcW w:w="486" w:type="pct"/>
            <w:gridSpan w:val="2"/>
          </w:tcPr>
          <w:p w:rsidR="00990210" w:rsidRPr="002A36FD" w:rsidRDefault="00990210" w:rsidP="00A63DC2">
            <w:pPr>
              <w:jc w:val="center"/>
            </w:pPr>
            <w:r w:rsidRPr="002A36FD">
              <w:t>2</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05"/>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center"/>
              <w:rPr>
                <w:rFonts w:eastAsia="方正仿宋_GBK" w:cs="仿宋"/>
                <w:color w:val="000000"/>
                <w:kern w:val="0"/>
                <w:szCs w:val="21"/>
              </w:rPr>
            </w:pPr>
          </w:p>
        </w:tc>
        <w:tc>
          <w:tcPr>
            <w:tcW w:w="723" w:type="pct"/>
            <w:gridSpan w:val="2"/>
            <w:tcBorders>
              <w:top w:val="single" w:sz="4" w:space="0" w:color="auto"/>
              <w:left w:val="nil"/>
              <w:bottom w:val="single" w:sz="4" w:space="0" w:color="auto"/>
              <w:right w:val="single" w:sz="4" w:space="0" w:color="auto"/>
            </w:tcBorders>
          </w:tcPr>
          <w:p w:rsidR="00990210" w:rsidRPr="00C90675" w:rsidRDefault="00990210" w:rsidP="00A63DC2">
            <w:pPr>
              <w:spacing w:line="200" w:lineRule="exact"/>
              <w:ind w:leftChars="7" w:left="15" w:rightChars="-16" w:right="-34"/>
              <w:rPr>
                <w:rFonts w:ascii="仿宋_GB2312" w:eastAsia="仿宋_GB2312" w:hAnsi="宋体" w:cs="宋体"/>
                <w:kern w:val="0"/>
                <w:sz w:val="18"/>
                <w:szCs w:val="18"/>
              </w:rPr>
            </w:pPr>
            <w:r w:rsidRPr="00C90675">
              <w:rPr>
                <w:rFonts w:ascii="仿宋_GB2312" w:eastAsia="仿宋_GB2312" w:hAnsi="宋体" w:cs="宋体" w:hint="eastAsia"/>
                <w:kern w:val="0"/>
                <w:sz w:val="18"/>
                <w:szCs w:val="18"/>
              </w:rPr>
              <w:t>通过防疫</w:t>
            </w:r>
            <w:r>
              <w:rPr>
                <w:rFonts w:ascii="仿宋_GB2312" w:eastAsia="仿宋_GB2312" w:hAnsi="宋体" w:cs="宋体" w:hint="eastAsia"/>
                <w:kern w:val="0"/>
                <w:sz w:val="18"/>
                <w:szCs w:val="18"/>
              </w:rPr>
              <w:t>及疫苗接种</w:t>
            </w:r>
            <w:r w:rsidRPr="00C90675">
              <w:rPr>
                <w:rFonts w:ascii="仿宋_GB2312" w:eastAsia="仿宋_GB2312" w:hAnsi="宋体" w:cs="宋体" w:hint="eastAsia"/>
                <w:kern w:val="0"/>
                <w:sz w:val="18"/>
                <w:szCs w:val="18"/>
              </w:rPr>
              <w:t>，确保了工作正常开展，为社会持续提供应有的服务</w:t>
            </w:r>
          </w:p>
        </w:tc>
        <w:tc>
          <w:tcPr>
            <w:tcW w:w="622" w:type="pct"/>
            <w:tcBorders>
              <w:top w:val="single" w:sz="4" w:space="0" w:color="auto"/>
              <w:left w:val="nil"/>
              <w:bottom w:val="single" w:sz="4" w:space="0" w:color="auto"/>
              <w:right w:val="single" w:sz="4" w:space="0" w:color="auto"/>
            </w:tcBorders>
          </w:tcPr>
          <w:p w:rsidR="00990210" w:rsidRPr="00C90675" w:rsidRDefault="00990210" w:rsidP="00A63DC2">
            <w:pPr>
              <w:ind w:leftChars="-13" w:left="-27"/>
              <w:rPr>
                <w:rFonts w:ascii="仿宋_GB2312" w:eastAsia="仿宋_GB2312" w:hAnsi="宋体" w:cs="宋体"/>
                <w:kern w:val="0"/>
                <w:sz w:val="18"/>
                <w:szCs w:val="18"/>
              </w:rPr>
            </w:pPr>
            <w:r w:rsidRPr="00C90675">
              <w:rPr>
                <w:rFonts w:ascii="仿宋_GB2312" w:eastAsia="仿宋_GB2312" w:hAnsi="宋体" w:cs="宋体"/>
                <w:kern w:val="0"/>
                <w:sz w:val="18"/>
                <w:szCs w:val="18"/>
              </w:rPr>
              <w:t>持续提升</w:t>
            </w:r>
          </w:p>
        </w:tc>
        <w:tc>
          <w:tcPr>
            <w:tcW w:w="621" w:type="pct"/>
            <w:tcBorders>
              <w:top w:val="single" w:sz="4" w:space="0" w:color="auto"/>
              <w:left w:val="nil"/>
              <w:bottom w:val="single" w:sz="4" w:space="0" w:color="auto"/>
              <w:right w:val="single" w:sz="4" w:space="0" w:color="auto"/>
            </w:tcBorders>
          </w:tcPr>
          <w:p w:rsidR="00990210" w:rsidRPr="00C90675" w:rsidRDefault="00990210" w:rsidP="00A63DC2">
            <w:pPr>
              <w:ind w:leftChars="7" w:left="15"/>
              <w:rPr>
                <w:rFonts w:ascii="仿宋_GB2312" w:eastAsia="仿宋_GB2312" w:hAnsi="宋体" w:cs="宋体"/>
                <w:kern w:val="0"/>
                <w:sz w:val="18"/>
                <w:szCs w:val="18"/>
              </w:rPr>
            </w:pPr>
            <w:r w:rsidRPr="00C90675">
              <w:rPr>
                <w:rFonts w:ascii="仿宋_GB2312" w:eastAsia="仿宋_GB2312" w:hAnsi="宋体" w:cs="宋体"/>
                <w:kern w:val="0"/>
                <w:sz w:val="18"/>
                <w:szCs w:val="18"/>
              </w:rPr>
              <w:t>持续提升</w:t>
            </w:r>
          </w:p>
        </w:tc>
        <w:tc>
          <w:tcPr>
            <w:tcW w:w="353" w:type="pct"/>
          </w:tcPr>
          <w:p w:rsidR="00990210" w:rsidRPr="00860826" w:rsidRDefault="00990210" w:rsidP="00A63DC2">
            <w:pPr>
              <w:jc w:val="center"/>
            </w:pPr>
            <w:r w:rsidRPr="00860826">
              <w:t>2</w:t>
            </w:r>
          </w:p>
        </w:tc>
        <w:tc>
          <w:tcPr>
            <w:tcW w:w="486" w:type="pct"/>
            <w:gridSpan w:val="2"/>
          </w:tcPr>
          <w:p w:rsidR="00990210" w:rsidRPr="002A36FD" w:rsidRDefault="00990210" w:rsidP="00A63DC2">
            <w:pPr>
              <w:jc w:val="center"/>
            </w:pPr>
            <w:r w:rsidRPr="002A36FD">
              <w:t>2</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20"/>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center"/>
              <w:rPr>
                <w:rFonts w:eastAsia="方正仿宋_GBK" w:cs="仿宋"/>
                <w:color w:val="000000"/>
                <w:kern w:val="0"/>
                <w:szCs w:val="21"/>
              </w:rPr>
            </w:pPr>
          </w:p>
        </w:tc>
        <w:tc>
          <w:tcPr>
            <w:tcW w:w="723" w:type="pct"/>
            <w:gridSpan w:val="2"/>
            <w:tcBorders>
              <w:top w:val="nil"/>
              <w:left w:val="nil"/>
              <w:bottom w:val="single" w:sz="4" w:space="0" w:color="auto"/>
              <w:right w:val="single" w:sz="4" w:space="0" w:color="auto"/>
            </w:tcBorders>
          </w:tcPr>
          <w:p w:rsidR="00990210" w:rsidRPr="00C90675" w:rsidRDefault="00990210" w:rsidP="00A63DC2">
            <w:pPr>
              <w:spacing w:line="200" w:lineRule="exact"/>
              <w:ind w:leftChars="7" w:left="15" w:rightChars="-16" w:right="-34"/>
              <w:rPr>
                <w:rFonts w:ascii="仿宋_GB2312" w:eastAsia="仿宋_GB2312" w:hAnsi="宋体" w:cs="宋体"/>
                <w:kern w:val="0"/>
                <w:sz w:val="18"/>
                <w:szCs w:val="18"/>
              </w:rPr>
            </w:pPr>
            <w:r>
              <w:rPr>
                <w:rFonts w:ascii="仿宋_GB2312" w:eastAsia="仿宋_GB2312" w:hAnsi="宋体" w:cs="宋体" w:hint="eastAsia"/>
                <w:kern w:val="0"/>
                <w:sz w:val="18"/>
                <w:szCs w:val="18"/>
              </w:rPr>
              <w:t>通过软、硬件改造升级，确保提供社会公益服务信息服务的安全稳定</w:t>
            </w:r>
          </w:p>
        </w:tc>
        <w:tc>
          <w:tcPr>
            <w:tcW w:w="622" w:type="pct"/>
            <w:tcBorders>
              <w:top w:val="nil"/>
              <w:left w:val="nil"/>
              <w:bottom w:val="single" w:sz="4" w:space="0" w:color="auto"/>
              <w:right w:val="single" w:sz="4" w:space="0" w:color="auto"/>
            </w:tcBorders>
          </w:tcPr>
          <w:p w:rsidR="00990210" w:rsidRPr="00C90675" w:rsidRDefault="00990210" w:rsidP="00A63DC2">
            <w:pPr>
              <w:ind w:leftChars="-13" w:left="-27"/>
              <w:rPr>
                <w:rFonts w:ascii="仿宋_GB2312" w:eastAsia="仿宋_GB2312" w:hAnsi="宋体" w:cs="宋体"/>
                <w:kern w:val="0"/>
                <w:sz w:val="18"/>
                <w:szCs w:val="18"/>
              </w:rPr>
            </w:pPr>
            <w:r w:rsidRPr="00C90675">
              <w:rPr>
                <w:rFonts w:ascii="仿宋_GB2312" w:eastAsia="仿宋_GB2312" w:hAnsi="宋体" w:cs="宋体"/>
                <w:kern w:val="0"/>
                <w:sz w:val="18"/>
                <w:szCs w:val="18"/>
              </w:rPr>
              <w:t>持续提升</w:t>
            </w:r>
          </w:p>
        </w:tc>
        <w:tc>
          <w:tcPr>
            <w:tcW w:w="621" w:type="pct"/>
            <w:tcBorders>
              <w:top w:val="nil"/>
              <w:left w:val="nil"/>
              <w:bottom w:val="single" w:sz="4" w:space="0" w:color="auto"/>
              <w:right w:val="single" w:sz="4" w:space="0" w:color="auto"/>
            </w:tcBorders>
          </w:tcPr>
          <w:p w:rsidR="00990210" w:rsidRPr="00C90675" w:rsidRDefault="00990210" w:rsidP="00A63DC2">
            <w:pPr>
              <w:ind w:leftChars="7" w:left="15"/>
              <w:rPr>
                <w:rFonts w:ascii="仿宋_GB2312" w:eastAsia="仿宋_GB2312" w:hAnsi="宋体" w:cs="宋体"/>
                <w:kern w:val="0"/>
                <w:sz w:val="18"/>
                <w:szCs w:val="18"/>
              </w:rPr>
            </w:pPr>
            <w:r w:rsidRPr="00C90675">
              <w:rPr>
                <w:rFonts w:ascii="仿宋_GB2312" w:eastAsia="仿宋_GB2312" w:hAnsi="宋体" w:cs="宋体"/>
                <w:kern w:val="0"/>
                <w:sz w:val="18"/>
                <w:szCs w:val="18"/>
              </w:rPr>
              <w:t>持续提升</w:t>
            </w:r>
          </w:p>
        </w:tc>
        <w:tc>
          <w:tcPr>
            <w:tcW w:w="353" w:type="pct"/>
          </w:tcPr>
          <w:p w:rsidR="00990210" w:rsidRPr="00860826" w:rsidRDefault="00990210" w:rsidP="00A63DC2">
            <w:pPr>
              <w:jc w:val="center"/>
            </w:pPr>
            <w:r w:rsidRPr="00860826">
              <w:t>1</w:t>
            </w:r>
          </w:p>
        </w:tc>
        <w:tc>
          <w:tcPr>
            <w:tcW w:w="486" w:type="pct"/>
            <w:gridSpan w:val="2"/>
          </w:tcPr>
          <w:p w:rsidR="00990210" w:rsidRPr="002A36FD" w:rsidRDefault="00990210" w:rsidP="00A63DC2">
            <w:pPr>
              <w:jc w:val="center"/>
            </w:pPr>
            <w:r w:rsidRPr="002A36FD">
              <w:t>1</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35"/>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center"/>
              <w:rPr>
                <w:rFonts w:eastAsia="方正仿宋_GBK" w:cs="仿宋"/>
                <w:color w:val="000000"/>
                <w:kern w:val="0"/>
                <w:szCs w:val="21"/>
              </w:rPr>
            </w:pPr>
          </w:p>
        </w:tc>
        <w:tc>
          <w:tcPr>
            <w:tcW w:w="723" w:type="pct"/>
            <w:gridSpan w:val="2"/>
            <w:tcBorders>
              <w:top w:val="single" w:sz="4" w:space="0" w:color="auto"/>
              <w:left w:val="nil"/>
              <w:bottom w:val="single" w:sz="4" w:space="0" w:color="auto"/>
              <w:right w:val="single" w:sz="4" w:space="0" w:color="auto"/>
            </w:tcBorders>
          </w:tcPr>
          <w:p w:rsidR="00990210" w:rsidRPr="00561D93" w:rsidRDefault="00990210" w:rsidP="00A63DC2">
            <w:pPr>
              <w:spacing w:line="200" w:lineRule="exact"/>
              <w:ind w:leftChars="7" w:left="15" w:rightChars="-16" w:right="-34"/>
              <w:rPr>
                <w:rFonts w:ascii="仿宋_GB2312" w:eastAsia="仿宋_GB2312" w:hAnsi="宋体" w:cs="宋体"/>
                <w:kern w:val="0"/>
                <w:sz w:val="18"/>
                <w:szCs w:val="18"/>
              </w:rPr>
            </w:pPr>
            <w:r w:rsidRPr="00561D93">
              <w:rPr>
                <w:rFonts w:ascii="仿宋_GB2312" w:eastAsia="仿宋_GB2312" w:hAnsi="宋体" w:cs="宋体" w:hint="eastAsia"/>
                <w:kern w:val="0"/>
                <w:sz w:val="18"/>
                <w:szCs w:val="18"/>
              </w:rPr>
              <w:t>为我省标准化做技术支撑</w:t>
            </w:r>
          </w:p>
        </w:tc>
        <w:tc>
          <w:tcPr>
            <w:tcW w:w="622" w:type="pct"/>
            <w:tcBorders>
              <w:top w:val="single" w:sz="4" w:space="0" w:color="auto"/>
              <w:left w:val="nil"/>
              <w:bottom w:val="single" w:sz="4" w:space="0" w:color="auto"/>
              <w:right w:val="single" w:sz="4" w:space="0" w:color="auto"/>
            </w:tcBorders>
          </w:tcPr>
          <w:p w:rsidR="00990210" w:rsidRPr="00561D93" w:rsidRDefault="00990210" w:rsidP="00A63DC2">
            <w:pPr>
              <w:ind w:leftChars="-13" w:left="-27"/>
              <w:rPr>
                <w:rFonts w:ascii="仿宋_GB2312" w:eastAsia="仿宋_GB2312" w:hAnsi="宋体" w:cs="宋体"/>
                <w:kern w:val="0"/>
                <w:sz w:val="18"/>
                <w:szCs w:val="18"/>
              </w:rPr>
            </w:pPr>
            <w:r w:rsidRPr="00561D93">
              <w:rPr>
                <w:rFonts w:ascii="仿宋_GB2312" w:eastAsia="仿宋_GB2312" w:hAnsi="宋体" w:cs="宋体"/>
                <w:kern w:val="0"/>
                <w:sz w:val="18"/>
                <w:szCs w:val="18"/>
              </w:rPr>
              <w:t>逐步加强</w:t>
            </w:r>
          </w:p>
        </w:tc>
        <w:tc>
          <w:tcPr>
            <w:tcW w:w="621" w:type="pct"/>
            <w:tcBorders>
              <w:top w:val="single" w:sz="4" w:space="0" w:color="auto"/>
              <w:left w:val="nil"/>
              <w:bottom w:val="single" w:sz="4" w:space="0" w:color="auto"/>
              <w:right w:val="single" w:sz="4" w:space="0" w:color="auto"/>
            </w:tcBorders>
          </w:tcPr>
          <w:p w:rsidR="00990210" w:rsidRPr="00561D93" w:rsidRDefault="00990210" w:rsidP="00A63DC2">
            <w:pPr>
              <w:ind w:leftChars="7" w:left="15"/>
              <w:rPr>
                <w:rFonts w:ascii="仿宋_GB2312" w:eastAsia="仿宋_GB2312" w:hAnsi="宋体" w:cs="宋体"/>
                <w:kern w:val="0"/>
                <w:sz w:val="18"/>
                <w:szCs w:val="18"/>
              </w:rPr>
            </w:pPr>
            <w:r w:rsidRPr="00561D93">
              <w:rPr>
                <w:rFonts w:ascii="仿宋_GB2312" w:eastAsia="仿宋_GB2312" w:hAnsi="宋体" w:cs="宋体"/>
                <w:kern w:val="0"/>
                <w:sz w:val="18"/>
                <w:szCs w:val="18"/>
              </w:rPr>
              <w:t>逐步加强</w:t>
            </w:r>
          </w:p>
        </w:tc>
        <w:tc>
          <w:tcPr>
            <w:tcW w:w="353" w:type="pct"/>
          </w:tcPr>
          <w:p w:rsidR="00990210" w:rsidRPr="00860826" w:rsidRDefault="00990210" w:rsidP="00A63DC2">
            <w:pPr>
              <w:jc w:val="center"/>
            </w:pPr>
            <w:r w:rsidRPr="00860826">
              <w:t>1</w:t>
            </w:r>
          </w:p>
        </w:tc>
        <w:tc>
          <w:tcPr>
            <w:tcW w:w="486" w:type="pct"/>
            <w:gridSpan w:val="2"/>
          </w:tcPr>
          <w:p w:rsidR="00990210" w:rsidRPr="002A36FD" w:rsidRDefault="00990210" w:rsidP="00A63DC2">
            <w:pPr>
              <w:jc w:val="center"/>
            </w:pPr>
            <w:r w:rsidRPr="002A36FD">
              <w:t>1</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05"/>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center"/>
              <w:rPr>
                <w:rFonts w:eastAsia="方正仿宋_GBK" w:cs="仿宋"/>
                <w:color w:val="000000"/>
                <w:kern w:val="0"/>
                <w:szCs w:val="21"/>
              </w:rPr>
            </w:pPr>
          </w:p>
        </w:tc>
        <w:tc>
          <w:tcPr>
            <w:tcW w:w="723" w:type="pct"/>
            <w:gridSpan w:val="2"/>
            <w:tcBorders>
              <w:top w:val="single" w:sz="4" w:space="0" w:color="auto"/>
              <w:left w:val="nil"/>
              <w:bottom w:val="single" w:sz="4" w:space="0" w:color="auto"/>
              <w:right w:val="single" w:sz="4" w:space="0" w:color="auto"/>
            </w:tcBorders>
          </w:tcPr>
          <w:p w:rsidR="00990210" w:rsidRPr="00561D93" w:rsidRDefault="00990210" w:rsidP="00A63DC2">
            <w:pPr>
              <w:spacing w:line="200" w:lineRule="exact"/>
              <w:ind w:leftChars="7" w:left="15" w:rightChars="-16" w:right="-34"/>
              <w:rPr>
                <w:rFonts w:ascii="仿宋_GB2312" w:eastAsia="仿宋_GB2312" w:hAnsi="宋体" w:cs="宋体"/>
                <w:kern w:val="0"/>
                <w:sz w:val="18"/>
                <w:szCs w:val="18"/>
              </w:rPr>
            </w:pPr>
            <w:r w:rsidRPr="00561D93">
              <w:rPr>
                <w:rFonts w:ascii="仿宋_GB2312" w:eastAsia="仿宋_GB2312" w:hAnsi="宋体" w:cs="宋体" w:hint="eastAsia"/>
                <w:kern w:val="0"/>
                <w:sz w:val="18"/>
                <w:szCs w:val="18"/>
              </w:rPr>
              <w:t>为我省知识产权做标准技术支撑</w:t>
            </w:r>
          </w:p>
        </w:tc>
        <w:tc>
          <w:tcPr>
            <w:tcW w:w="622" w:type="pct"/>
            <w:tcBorders>
              <w:top w:val="single" w:sz="4" w:space="0" w:color="auto"/>
              <w:left w:val="nil"/>
              <w:bottom w:val="single" w:sz="4" w:space="0" w:color="auto"/>
              <w:right w:val="single" w:sz="4" w:space="0" w:color="auto"/>
            </w:tcBorders>
          </w:tcPr>
          <w:p w:rsidR="00990210" w:rsidRPr="00561D93" w:rsidRDefault="00990210" w:rsidP="00A63DC2">
            <w:pPr>
              <w:ind w:leftChars="-13" w:left="-27"/>
              <w:rPr>
                <w:rFonts w:ascii="仿宋_GB2312" w:eastAsia="仿宋_GB2312" w:hAnsi="宋体" w:cs="宋体"/>
                <w:kern w:val="0"/>
                <w:sz w:val="18"/>
                <w:szCs w:val="18"/>
              </w:rPr>
            </w:pPr>
            <w:r w:rsidRPr="00561D93">
              <w:rPr>
                <w:rFonts w:ascii="仿宋_GB2312" w:eastAsia="仿宋_GB2312" w:hAnsi="宋体" w:cs="宋体"/>
                <w:kern w:val="0"/>
                <w:sz w:val="18"/>
                <w:szCs w:val="18"/>
              </w:rPr>
              <w:t>逐步加强</w:t>
            </w:r>
          </w:p>
        </w:tc>
        <w:tc>
          <w:tcPr>
            <w:tcW w:w="621" w:type="pct"/>
            <w:tcBorders>
              <w:top w:val="single" w:sz="4" w:space="0" w:color="auto"/>
              <w:left w:val="nil"/>
              <w:bottom w:val="single" w:sz="4" w:space="0" w:color="auto"/>
              <w:right w:val="single" w:sz="4" w:space="0" w:color="auto"/>
            </w:tcBorders>
          </w:tcPr>
          <w:p w:rsidR="00990210" w:rsidRPr="00561D93" w:rsidRDefault="00990210" w:rsidP="00A63DC2">
            <w:pPr>
              <w:ind w:leftChars="7" w:left="15"/>
              <w:rPr>
                <w:rFonts w:ascii="仿宋_GB2312" w:eastAsia="仿宋_GB2312" w:hAnsi="宋体" w:cs="宋体"/>
                <w:kern w:val="0"/>
                <w:sz w:val="18"/>
                <w:szCs w:val="18"/>
              </w:rPr>
            </w:pPr>
            <w:r w:rsidRPr="00561D93">
              <w:rPr>
                <w:rFonts w:ascii="仿宋_GB2312" w:eastAsia="仿宋_GB2312" w:hAnsi="宋体" w:cs="宋体"/>
                <w:kern w:val="0"/>
                <w:sz w:val="18"/>
                <w:szCs w:val="18"/>
              </w:rPr>
              <w:t>逐步加强</w:t>
            </w:r>
          </w:p>
        </w:tc>
        <w:tc>
          <w:tcPr>
            <w:tcW w:w="353" w:type="pct"/>
          </w:tcPr>
          <w:p w:rsidR="00990210" w:rsidRPr="00860826" w:rsidRDefault="00990210" w:rsidP="00A63DC2">
            <w:pPr>
              <w:jc w:val="center"/>
            </w:pPr>
            <w:r w:rsidRPr="00860826">
              <w:t>1</w:t>
            </w:r>
          </w:p>
        </w:tc>
        <w:tc>
          <w:tcPr>
            <w:tcW w:w="486" w:type="pct"/>
            <w:gridSpan w:val="2"/>
          </w:tcPr>
          <w:p w:rsidR="00990210" w:rsidRPr="002A36FD" w:rsidRDefault="00990210" w:rsidP="00A63DC2">
            <w:pPr>
              <w:jc w:val="center"/>
            </w:pPr>
            <w:r w:rsidRPr="002A36FD">
              <w:t>1</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35"/>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center"/>
              <w:rPr>
                <w:rFonts w:eastAsia="方正仿宋_GBK" w:cs="仿宋"/>
                <w:color w:val="000000"/>
                <w:kern w:val="0"/>
                <w:szCs w:val="21"/>
              </w:rPr>
            </w:pPr>
          </w:p>
        </w:tc>
        <w:tc>
          <w:tcPr>
            <w:tcW w:w="723" w:type="pct"/>
            <w:gridSpan w:val="2"/>
            <w:tcBorders>
              <w:top w:val="single" w:sz="4" w:space="0" w:color="auto"/>
              <w:left w:val="nil"/>
              <w:bottom w:val="single" w:sz="4" w:space="0" w:color="auto"/>
              <w:right w:val="single" w:sz="4" w:space="0" w:color="auto"/>
            </w:tcBorders>
          </w:tcPr>
          <w:p w:rsidR="00990210" w:rsidRPr="00561D93" w:rsidRDefault="00990210" w:rsidP="00A63DC2">
            <w:pPr>
              <w:spacing w:line="200" w:lineRule="exact"/>
              <w:ind w:leftChars="7" w:left="15" w:rightChars="-16" w:right="-34"/>
              <w:rPr>
                <w:rFonts w:ascii="仿宋_GB2312" w:eastAsia="仿宋_GB2312" w:hAnsi="宋体" w:cs="宋体"/>
                <w:kern w:val="0"/>
                <w:sz w:val="18"/>
                <w:szCs w:val="18"/>
              </w:rPr>
            </w:pPr>
            <w:r>
              <w:rPr>
                <w:rFonts w:ascii="仿宋_GB2312" w:eastAsia="仿宋_GB2312" w:hAnsi="宋体" w:cs="宋体" w:hint="eastAsia"/>
                <w:kern w:val="0"/>
                <w:sz w:val="18"/>
                <w:szCs w:val="18"/>
              </w:rPr>
              <w:t>通过向社会提供标准信息服务，促进经济发展</w:t>
            </w:r>
          </w:p>
        </w:tc>
        <w:tc>
          <w:tcPr>
            <w:tcW w:w="622" w:type="pct"/>
            <w:tcBorders>
              <w:top w:val="single" w:sz="4" w:space="0" w:color="auto"/>
              <w:left w:val="nil"/>
              <w:bottom w:val="single" w:sz="4" w:space="0" w:color="auto"/>
              <w:right w:val="single" w:sz="4" w:space="0" w:color="auto"/>
            </w:tcBorders>
          </w:tcPr>
          <w:p w:rsidR="00990210" w:rsidRPr="00561D93" w:rsidRDefault="00990210" w:rsidP="00A63DC2">
            <w:pPr>
              <w:ind w:leftChars="-13" w:left="-27"/>
              <w:rPr>
                <w:rFonts w:ascii="仿宋_GB2312" w:eastAsia="仿宋_GB2312" w:hAnsi="宋体" w:cs="宋体"/>
                <w:kern w:val="0"/>
                <w:sz w:val="18"/>
                <w:szCs w:val="18"/>
              </w:rPr>
            </w:pPr>
            <w:r w:rsidRPr="00561D93">
              <w:rPr>
                <w:rFonts w:ascii="仿宋_GB2312" w:eastAsia="仿宋_GB2312" w:hAnsi="宋体" w:cs="宋体"/>
                <w:kern w:val="0"/>
                <w:sz w:val="18"/>
                <w:szCs w:val="18"/>
              </w:rPr>
              <w:t>逐步加强</w:t>
            </w:r>
          </w:p>
        </w:tc>
        <w:tc>
          <w:tcPr>
            <w:tcW w:w="621" w:type="pct"/>
            <w:tcBorders>
              <w:top w:val="single" w:sz="4" w:space="0" w:color="auto"/>
              <w:left w:val="nil"/>
              <w:bottom w:val="single" w:sz="4" w:space="0" w:color="auto"/>
              <w:right w:val="single" w:sz="4" w:space="0" w:color="auto"/>
            </w:tcBorders>
          </w:tcPr>
          <w:p w:rsidR="00990210" w:rsidRPr="00561D93" w:rsidRDefault="00990210" w:rsidP="00A63DC2">
            <w:pPr>
              <w:ind w:leftChars="7" w:left="15"/>
              <w:rPr>
                <w:rFonts w:ascii="仿宋_GB2312" w:eastAsia="仿宋_GB2312" w:hAnsi="宋体" w:cs="宋体"/>
                <w:kern w:val="0"/>
                <w:sz w:val="18"/>
                <w:szCs w:val="18"/>
              </w:rPr>
            </w:pPr>
            <w:r w:rsidRPr="00561D93">
              <w:rPr>
                <w:rFonts w:ascii="仿宋_GB2312" w:eastAsia="仿宋_GB2312" w:hAnsi="宋体" w:cs="宋体"/>
                <w:kern w:val="0"/>
                <w:sz w:val="18"/>
                <w:szCs w:val="18"/>
              </w:rPr>
              <w:t>逐步加强</w:t>
            </w:r>
          </w:p>
        </w:tc>
        <w:tc>
          <w:tcPr>
            <w:tcW w:w="353" w:type="pct"/>
          </w:tcPr>
          <w:p w:rsidR="00990210" w:rsidRPr="00860826" w:rsidRDefault="00990210" w:rsidP="00A63DC2">
            <w:pPr>
              <w:jc w:val="center"/>
            </w:pPr>
            <w:r w:rsidRPr="00860826">
              <w:t>2</w:t>
            </w:r>
          </w:p>
        </w:tc>
        <w:tc>
          <w:tcPr>
            <w:tcW w:w="486" w:type="pct"/>
            <w:gridSpan w:val="2"/>
          </w:tcPr>
          <w:p w:rsidR="00990210" w:rsidRPr="002A36FD" w:rsidRDefault="00990210" w:rsidP="00A63DC2">
            <w:pPr>
              <w:jc w:val="center"/>
            </w:pPr>
            <w:r w:rsidRPr="002A36FD">
              <w:t>2</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05"/>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restart"/>
            <w:vAlign w:val="center"/>
          </w:tcPr>
          <w:p w:rsidR="00990210" w:rsidRPr="003A2A40" w:rsidRDefault="00990210" w:rsidP="00A63DC2">
            <w:pPr>
              <w:widowControl/>
              <w:spacing w:line="240" w:lineRule="exact"/>
              <w:jc w:val="center"/>
              <w:rPr>
                <w:rFonts w:eastAsia="方正仿宋_GBK" w:cs="仿宋"/>
                <w:color w:val="000000"/>
                <w:kern w:val="0"/>
                <w:szCs w:val="21"/>
              </w:rPr>
            </w:pPr>
            <w:r w:rsidRPr="003A2A40">
              <w:rPr>
                <w:rFonts w:eastAsia="方正仿宋_GBK" w:cs="仿宋" w:hint="eastAsia"/>
                <w:color w:val="000000"/>
                <w:kern w:val="0"/>
                <w:szCs w:val="21"/>
              </w:rPr>
              <w:t>生态效</w:t>
            </w:r>
          </w:p>
          <w:p w:rsidR="00990210" w:rsidRPr="003A2A40" w:rsidRDefault="00990210" w:rsidP="00A63DC2">
            <w:pPr>
              <w:widowControl/>
              <w:spacing w:line="240" w:lineRule="exact"/>
              <w:jc w:val="center"/>
              <w:rPr>
                <w:rFonts w:eastAsia="方正仿宋_GBK" w:cs="仿宋"/>
                <w:color w:val="000000"/>
                <w:kern w:val="0"/>
                <w:szCs w:val="21"/>
              </w:rPr>
            </w:pPr>
            <w:r w:rsidRPr="003A2A40">
              <w:rPr>
                <w:rFonts w:eastAsia="方正仿宋_GBK" w:cs="仿宋" w:hint="eastAsia"/>
                <w:color w:val="000000"/>
                <w:kern w:val="0"/>
                <w:szCs w:val="21"/>
              </w:rPr>
              <w:t>益指标</w:t>
            </w:r>
          </w:p>
        </w:tc>
        <w:tc>
          <w:tcPr>
            <w:tcW w:w="723" w:type="pct"/>
            <w:gridSpan w:val="2"/>
            <w:vAlign w:val="center"/>
          </w:tcPr>
          <w:p w:rsidR="00990210" w:rsidRPr="00D61A69" w:rsidRDefault="00990210" w:rsidP="00A63DC2">
            <w:pPr>
              <w:widowControl/>
              <w:spacing w:line="200" w:lineRule="exact"/>
              <w:jc w:val="left"/>
              <w:rPr>
                <w:rFonts w:eastAsia="方正仿宋_GBK" w:cs="仿宋"/>
                <w:color w:val="000000"/>
                <w:kern w:val="0"/>
                <w:sz w:val="18"/>
                <w:szCs w:val="18"/>
              </w:rPr>
            </w:pPr>
            <w:r w:rsidRPr="00D61A69">
              <w:rPr>
                <w:rFonts w:eastAsia="方正仿宋_GBK" w:cs="仿宋" w:hint="eastAsia"/>
                <w:color w:val="000000"/>
                <w:kern w:val="0"/>
                <w:sz w:val="18"/>
                <w:szCs w:val="18"/>
              </w:rPr>
              <w:t>替换已达到报废年限及车况的业务用车，减少不达标尾气标排放</w:t>
            </w:r>
          </w:p>
        </w:tc>
        <w:tc>
          <w:tcPr>
            <w:tcW w:w="622" w:type="pct"/>
          </w:tcPr>
          <w:p w:rsidR="00990210" w:rsidRPr="00C90675" w:rsidRDefault="00990210" w:rsidP="00A63DC2">
            <w:pPr>
              <w:ind w:leftChars="-13" w:left="-27"/>
              <w:rPr>
                <w:rFonts w:ascii="仿宋_GB2312" w:eastAsia="仿宋_GB2312" w:hAnsi="宋体" w:cs="宋体"/>
                <w:kern w:val="0"/>
                <w:sz w:val="18"/>
                <w:szCs w:val="18"/>
              </w:rPr>
            </w:pPr>
            <w:r w:rsidRPr="00C90675">
              <w:rPr>
                <w:rFonts w:ascii="仿宋_GB2312" w:eastAsia="仿宋_GB2312" w:hAnsi="宋体" w:cs="宋体"/>
                <w:kern w:val="0"/>
                <w:sz w:val="18"/>
                <w:szCs w:val="18"/>
              </w:rPr>
              <w:t>持续提升</w:t>
            </w:r>
          </w:p>
        </w:tc>
        <w:tc>
          <w:tcPr>
            <w:tcW w:w="621" w:type="pct"/>
          </w:tcPr>
          <w:p w:rsidR="00990210" w:rsidRPr="00C90675" w:rsidRDefault="00990210" w:rsidP="00A63DC2">
            <w:pPr>
              <w:ind w:leftChars="7" w:left="15"/>
              <w:rPr>
                <w:rFonts w:ascii="仿宋_GB2312" w:eastAsia="仿宋_GB2312" w:hAnsi="宋体" w:cs="宋体"/>
                <w:kern w:val="0"/>
                <w:sz w:val="18"/>
                <w:szCs w:val="18"/>
              </w:rPr>
            </w:pPr>
            <w:r w:rsidRPr="00C90675">
              <w:rPr>
                <w:rFonts w:ascii="仿宋_GB2312" w:eastAsia="仿宋_GB2312" w:hAnsi="宋体" w:cs="宋体"/>
                <w:kern w:val="0"/>
                <w:sz w:val="18"/>
                <w:szCs w:val="18"/>
              </w:rPr>
              <w:t>持续提升</w:t>
            </w:r>
          </w:p>
        </w:tc>
        <w:tc>
          <w:tcPr>
            <w:tcW w:w="353" w:type="pct"/>
          </w:tcPr>
          <w:p w:rsidR="00990210" w:rsidRPr="00860826" w:rsidRDefault="00990210" w:rsidP="00A63DC2">
            <w:pPr>
              <w:jc w:val="center"/>
            </w:pPr>
            <w:r w:rsidRPr="00860826">
              <w:t>2</w:t>
            </w:r>
          </w:p>
        </w:tc>
        <w:tc>
          <w:tcPr>
            <w:tcW w:w="486" w:type="pct"/>
            <w:gridSpan w:val="2"/>
          </w:tcPr>
          <w:p w:rsidR="00990210" w:rsidRPr="002A36FD" w:rsidRDefault="00990210" w:rsidP="00A63DC2">
            <w:pPr>
              <w:jc w:val="center"/>
            </w:pPr>
            <w:r w:rsidRPr="002A36FD">
              <w:t>1.8</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35"/>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center"/>
              <w:rPr>
                <w:rFonts w:eastAsia="方正仿宋_GBK" w:cs="仿宋"/>
                <w:color w:val="000000"/>
                <w:kern w:val="0"/>
                <w:szCs w:val="21"/>
              </w:rPr>
            </w:pPr>
          </w:p>
        </w:tc>
        <w:tc>
          <w:tcPr>
            <w:tcW w:w="723" w:type="pct"/>
            <w:gridSpan w:val="2"/>
            <w:vAlign w:val="center"/>
          </w:tcPr>
          <w:p w:rsidR="00990210" w:rsidRDefault="00990210" w:rsidP="00A63DC2">
            <w:pPr>
              <w:widowControl/>
              <w:spacing w:line="200" w:lineRule="exact"/>
              <w:ind w:leftChars="7" w:left="15" w:rightChars="-83" w:right="-174"/>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减少商品条码在食品流通领域规</w:t>
            </w:r>
            <w:r>
              <w:rPr>
                <w:rFonts w:ascii="仿宋_GB2312" w:eastAsia="仿宋_GB2312" w:hAnsi="宋体" w:cs="宋体" w:hint="eastAsia"/>
                <w:color w:val="000000"/>
                <w:kern w:val="0"/>
                <w:sz w:val="18"/>
                <w:szCs w:val="18"/>
              </w:rPr>
              <w:lastRenderedPageBreak/>
              <w:t>范使用，提升食品安全</w:t>
            </w:r>
          </w:p>
        </w:tc>
        <w:tc>
          <w:tcPr>
            <w:tcW w:w="622" w:type="pct"/>
            <w:vAlign w:val="center"/>
          </w:tcPr>
          <w:p w:rsidR="00990210" w:rsidRDefault="00990210" w:rsidP="00A63DC2">
            <w:pPr>
              <w:widowControl/>
              <w:ind w:leftChars="-13" w:left="-27"/>
              <w:rPr>
                <w:rFonts w:ascii="仿宋_GB2312" w:eastAsia="仿宋_GB2312" w:hAnsi="宋体" w:cs="宋体"/>
                <w:color w:val="000000"/>
                <w:kern w:val="0"/>
                <w:sz w:val="18"/>
                <w:szCs w:val="18"/>
              </w:rPr>
            </w:pPr>
            <w:r w:rsidRPr="00D876F6">
              <w:rPr>
                <w:rFonts w:ascii="仿宋_GB2312" w:eastAsia="仿宋_GB2312" w:hAnsi="宋体" w:cs="宋体" w:hint="eastAsia"/>
                <w:color w:val="000000"/>
                <w:kern w:val="0"/>
                <w:sz w:val="18"/>
                <w:szCs w:val="18"/>
              </w:rPr>
              <w:lastRenderedPageBreak/>
              <w:t>持续提升</w:t>
            </w:r>
          </w:p>
        </w:tc>
        <w:tc>
          <w:tcPr>
            <w:tcW w:w="621" w:type="pct"/>
            <w:vAlign w:val="center"/>
          </w:tcPr>
          <w:p w:rsidR="00990210" w:rsidRDefault="00990210" w:rsidP="00A63DC2">
            <w:pPr>
              <w:widowControl/>
              <w:ind w:leftChars="7" w:left="15"/>
              <w:rPr>
                <w:rFonts w:ascii="仿宋_GB2312" w:eastAsia="仿宋_GB2312" w:hAnsi="宋体" w:cs="宋体"/>
                <w:color w:val="000000"/>
                <w:kern w:val="0"/>
                <w:sz w:val="18"/>
                <w:szCs w:val="18"/>
              </w:rPr>
            </w:pPr>
            <w:r w:rsidRPr="00D876F6">
              <w:rPr>
                <w:rFonts w:ascii="仿宋_GB2312" w:eastAsia="仿宋_GB2312" w:hAnsi="宋体" w:cs="宋体" w:hint="eastAsia"/>
                <w:color w:val="000000"/>
                <w:kern w:val="0"/>
                <w:sz w:val="18"/>
                <w:szCs w:val="18"/>
              </w:rPr>
              <w:t>持续提升</w:t>
            </w:r>
          </w:p>
        </w:tc>
        <w:tc>
          <w:tcPr>
            <w:tcW w:w="353" w:type="pct"/>
          </w:tcPr>
          <w:p w:rsidR="00990210" w:rsidRPr="00860826" w:rsidRDefault="00990210" w:rsidP="00A63DC2">
            <w:pPr>
              <w:jc w:val="center"/>
            </w:pPr>
            <w:r w:rsidRPr="00860826">
              <w:t>2</w:t>
            </w:r>
          </w:p>
        </w:tc>
        <w:tc>
          <w:tcPr>
            <w:tcW w:w="486" w:type="pct"/>
            <w:gridSpan w:val="2"/>
          </w:tcPr>
          <w:p w:rsidR="00990210" w:rsidRPr="002A36FD" w:rsidRDefault="00990210" w:rsidP="00A63DC2">
            <w:pPr>
              <w:jc w:val="center"/>
            </w:pPr>
            <w:r w:rsidRPr="002A36FD">
              <w:t>1.8</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90"/>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center"/>
              <w:rPr>
                <w:rFonts w:eastAsia="方正仿宋_GBK" w:cs="仿宋"/>
                <w:color w:val="000000"/>
                <w:kern w:val="0"/>
                <w:szCs w:val="21"/>
              </w:rPr>
            </w:pPr>
          </w:p>
        </w:tc>
        <w:tc>
          <w:tcPr>
            <w:tcW w:w="723" w:type="pct"/>
            <w:gridSpan w:val="2"/>
            <w:vAlign w:val="center"/>
          </w:tcPr>
          <w:p w:rsidR="00990210" w:rsidRPr="004F6B45" w:rsidRDefault="00990210" w:rsidP="00A63DC2">
            <w:pPr>
              <w:widowControl/>
              <w:spacing w:line="200" w:lineRule="exact"/>
              <w:ind w:leftChars="7" w:left="15" w:rightChars="-83" w:right="-174"/>
              <w:jc w:val="left"/>
              <w:rPr>
                <w:rFonts w:ascii="仿宋_GB2312" w:eastAsia="仿宋_GB2312" w:hAnsi="宋体" w:cs="宋体"/>
                <w:kern w:val="0"/>
                <w:sz w:val="18"/>
                <w:szCs w:val="18"/>
              </w:rPr>
            </w:pPr>
            <w:r w:rsidRPr="004F6B45">
              <w:rPr>
                <w:rFonts w:ascii="仿宋_GB2312" w:eastAsia="仿宋_GB2312" w:hAnsi="宋体" w:cs="宋体"/>
                <w:kern w:val="0"/>
                <w:sz w:val="18"/>
                <w:szCs w:val="18"/>
              </w:rPr>
              <w:t>标准化成果规范了企业管理和生产安全，提高产品质量，减少对生态环境的影响</w:t>
            </w:r>
          </w:p>
        </w:tc>
        <w:tc>
          <w:tcPr>
            <w:tcW w:w="622" w:type="pct"/>
            <w:vAlign w:val="center"/>
          </w:tcPr>
          <w:p w:rsidR="00990210" w:rsidRPr="004F6B45" w:rsidRDefault="00990210" w:rsidP="00A63DC2">
            <w:pPr>
              <w:widowControl/>
              <w:ind w:leftChars="-13" w:left="-27"/>
              <w:rPr>
                <w:rFonts w:ascii="仿宋_GB2312" w:eastAsia="仿宋_GB2312" w:hAnsi="宋体" w:cs="宋体"/>
                <w:color w:val="000000"/>
                <w:kern w:val="0"/>
                <w:sz w:val="18"/>
                <w:szCs w:val="18"/>
              </w:rPr>
            </w:pPr>
            <w:r w:rsidRPr="004F6B45">
              <w:rPr>
                <w:rFonts w:ascii="仿宋_GB2312" w:eastAsia="仿宋_GB2312" w:hAnsi="宋体" w:cs="宋体" w:hint="eastAsia"/>
                <w:color w:val="000000"/>
                <w:kern w:val="0"/>
                <w:sz w:val="18"/>
                <w:szCs w:val="18"/>
              </w:rPr>
              <w:t>持续提升</w:t>
            </w:r>
          </w:p>
        </w:tc>
        <w:tc>
          <w:tcPr>
            <w:tcW w:w="621" w:type="pct"/>
            <w:vAlign w:val="center"/>
          </w:tcPr>
          <w:p w:rsidR="00990210" w:rsidRPr="004F6B45" w:rsidRDefault="00990210" w:rsidP="00A63DC2">
            <w:pPr>
              <w:widowControl/>
              <w:ind w:leftChars="7" w:left="15"/>
              <w:rPr>
                <w:rFonts w:ascii="仿宋_GB2312" w:eastAsia="仿宋_GB2312" w:hAnsi="宋体" w:cs="宋体"/>
                <w:color w:val="000000"/>
                <w:kern w:val="0"/>
                <w:sz w:val="18"/>
                <w:szCs w:val="18"/>
              </w:rPr>
            </w:pPr>
            <w:r w:rsidRPr="004F6B45">
              <w:rPr>
                <w:rFonts w:ascii="仿宋_GB2312" w:eastAsia="仿宋_GB2312" w:hAnsi="宋体" w:cs="宋体" w:hint="eastAsia"/>
                <w:color w:val="000000"/>
                <w:kern w:val="0"/>
                <w:sz w:val="18"/>
                <w:szCs w:val="18"/>
              </w:rPr>
              <w:t>持续提升</w:t>
            </w:r>
          </w:p>
        </w:tc>
        <w:tc>
          <w:tcPr>
            <w:tcW w:w="353" w:type="pct"/>
          </w:tcPr>
          <w:p w:rsidR="00990210" w:rsidRPr="00860826" w:rsidRDefault="00990210" w:rsidP="00A63DC2">
            <w:pPr>
              <w:jc w:val="center"/>
            </w:pPr>
            <w:r w:rsidRPr="00860826">
              <w:t>2</w:t>
            </w:r>
          </w:p>
        </w:tc>
        <w:tc>
          <w:tcPr>
            <w:tcW w:w="486" w:type="pct"/>
            <w:gridSpan w:val="2"/>
          </w:tcPr>
          <w:p w:rsidR="00990210" w:rsidRPr="002A36FD" w:rsidRDefault="00990210" w:rsidP="00A63DC2">
            <w:pPr>
              <w:jc w:val="center"/>
            </w:pPr>
            <w:r w:rsidRPr="002A36FD">
              <w:t>1.5</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05"/>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center"/>
              <w:rPr>
                <w:rFonts w:eastAsia="方正仿宋_GBK" w:cs="仿宋"/>
                <w:color w:val="000000"/>
                <w:kern w:val="0"/>
                <w:szCs w:val="21"/>
              </w:rPr>
            </w:pPr>
          </w:p>
        </w:tc>
        <w:tc>
          <w:tcPr>
            <w:tcW w:w="723" w:type="pct"/>
            <w:gridSpan w:val="2"/>
            <w:vAlign w:val="center"/>
          </w:tcPr>
          <w:p w:rsidR="00990210" w:rsidRPr="0003664C" w:rsidRDefault="00990210" w:rsidP="00A63DC2">
            <w:pPr>
              <w:widowControl/>
              <w:spacing w:line="200" w:lineRule="exact"/>
              <w:ind w:leftChars="7" w:left="15" w:rightChars="-83" w:right="-174"/>
              <w:jc w:val="left"/>
              <w:rPr>
                <w:rFonts w:ascii="仿宋_GB2312" w:eastAsia="仿宋_GB2312" w:hAnsi="宋体" w:cs="宋体"/>
                <w:kern w:val="0"/>
                <w:sz w:val="18"/>
                <w:szCs w:val="18"/>
              </w:rPr>
            </w:pPr>
            <w:r w:rsidRPr="0003664C">
              <w:rPr>
                <w:rFonts w:ascii="仿宋_GB2312" w:eastAsia="仿宋_GB2312" w:hAnsi="宋体" w:cs="宋体"/>
                <w:kern w:val="0"/>
                <w:sz w:val="18"/>
                <w:szCs w:val="18"/>
              </w:rPr>
              <w:t>标准化成果规范了企业管理和生产安全，提高产品质量，减少对生态环境的影响</w:t>
            </w:r>
          </w:p>
        </w:tc>
        <w:tc>
          <w:tcPr>
            <w:tcW w:w="622" w:type="pct"/>
            <w:vAlign w:val="center"/>
          </w:tcPr>
          <w:p w:rsidR="00990210" w:rsidRDefault="00990210" w:rsidP="00A63DC2">
            <w:pPr>
              <w:widowControl/>
              <w:ind w:leftChars="-13" w:left="-27" w:rightChars="-83" w:right="-174"/>
              <w:rPr>
                <w:rFonts w:ascii="仿宋_GB2312" w:eastAsia="仿宋_GB2312" w:hAnsi="宋体" w:cs="宋体"/>
                <w:color w:val="000000"/>
                <w:kern w:val="0"/>
                <w:sz w:val="18"/>
                <w:szCs w:val="18"/>
              </w:rPr>
            </w:pPr>
            <w:r w:rsidRPr="00DA17F8">
              <w:rPr>
                <w:rFonts w:ascii="仿宋_GB2312" w:eastAsia="仿宋_GB2312" w:hAnsi="宋体" w:cs="宋体" w:hint="eastAsia"/>
                <w:color w:val="000000"/>
                <w:kern w:val="0"/>
                <w:sz w:val="18"/>
                <w:szCs w:val="18"/>
              </w:rPr>
              <w:t>持续提升</w:t>
            </w:r>
          </w:p>
        </w:tc>
        <w:tc>
          <w:tcPr>
            <w:tcW w:w="621" w:type="pct"/>
            <w:vAlign w:val="center"/>
          </w:tcPr>
          <w:p w:rsidR="00990210" w:rsidRDefault="00990210" w:rsidP="00A63DC2">
            <w:pPr>
              <w:widowControl/>
              <w:ind w:leftChars="7" w:left="15"/>
              <w:rPr>
                <w:rFonts w:ascii="仿宋_GB2312" w:eastAsia="仿宋_GB2312" w:hAnsi="宋体" w:cs="宋体"/>
                <w:color w:val="000000"/>
                <w:kern w:val="0"/>
                <w:sz w:val="18"/>
                <w:szCs w:val="18"/>
              </w:rPr>
            </w:pPr>
            <w:r w:rsidRPr="00DA17F8">
              <w:rPr>
                <w:rFonts w:ascii="仿宋_GB2312" w:eastAsia="仿宋_GB2312" w:hAnsi="宋体" w:cs="宋体" w:hint="eastAsia"/>
                <w:color w:val="000000"/>
                <w:kern w:val="0"/>
                <w:sz w:val="18"/>
                <w:szCs w:val="18"/>
              </w:rPr>
              <w:t>持续提升</w:t>
            </w:r>
          </w:p>
        </w:tc>
        <w:tc>
          <w:tcPr>
            <w:tcW w:w="353" w:type="pct"/>
          </w:tcPr>
          <w:p w:rsidR="00990210" w:rsidRPr="00860826" w:rsidRDefault="00990210" w:rsidP="00A63DC2">
            <w:pPr>
              <w:jc w:val="center"/>
            </w:pPr>
            <w:r w:rsidRPr="00860826">
              <w:t>2</w:t>
            </w:r>
          </w:p>
        </w:tc>
        <w:tc>
          <w:tcPr>
            <w:tcW w:w="486" w:type="pct"/>
            <w:gridSpan w:val="2"/>
          </w:tcPr>
          <w:p w:rsidR="00990210" w:rsidRPr="002A36FD" w:rsidRDefault="00990210" w:rsidP="00A63DC2">
            <w:pPr>
              <w:jc w:val="center"/>
            </w:pPr>
            <w:r w:rsidRPr="002A36FD">
              <w:t>1.5</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20"/>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center"/>
              <w:rPr>
                <w:rFonts w:eastAsia="方正仿宋_GBK" w:cs="仿宋"/>
                <w:color w:val="000000"/>
                <w:kern w:val="0"/>
                <w:szCs w:val="21"/>
              </w:rPr>
            </w:pPr>
          </w:p>
        </w:tc>
        <w:tc>
          <w:tcPr>
            <w:tcW w:w="723" w:type="pct"/>
            <w:gridSpan w:val="2"/>
            <w:vAlign w:val="center"/>
          </w:tcPr>
          <w:p w:rsidR="00990210" w:rsidRDefault="00990210" w:rsidP="00A63DC2">
            <w:pPr>
              <w:widowControl/>
              <w:spacing w:line="200" w:lineRule="exact"/>
              <w:ind w:leftChars="7" w:left="15" w:rightChars="-83" w:right="-174"/>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通过软硬件升级改造，降低能耗</w:t>
            </w:r>
          </w:p>
        </w:tc>
        <w:tc>
          <w:tcPr>
            <w:tcW w:w="622" w:type="pct"/>
            <w:vAlign w:val="center"/>
          </w:tcPr>
          <w:p w:rsidR="00990210" w:rsidRDefault="00990210" w:rsidP="00A63DC2">
            <w:pPr>
              <w:widowControl/>
              <w:ind w:leftChars="-13" w:left="-27" w:rightChars="-83" w:right="-174"/>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持续提升</w:t>
            </w:r>
          </w:p>
        </w:tc>
        <w:tc>
          <w:tcPr>
            <w:tcW w:w="621" w:type="pct"/>
            <w:vAlign w:val="center"/>
          </w:tcPr>
          <w:p w:rsidR="00990210" w:rsidRDefault="00990210" w:rsidP="00A63DC2">
            <w:pPr>
              <w:widowControl/>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持续提升</w:t>
            </w:r>
          </w:p>
        </w:tc>
        <w:tc>
          <w:tcPr>
            <w:tcW w:w="353" w:type="pct"/>
          </w:tcPr>
          <w:p w:rsidR="00990210" w:rsidRPr="00860826" w:rsidRDefault="00990210" w:rsidP="00A63DC2">
            <w:pPr>
              <w:jc w:val="center"/>
            </w:pPr>
            <w:r w:rsidRPr="00860826">
              <w:t>2</w:t>
            </w:r>
          </w:p>
        </w:tc>
        <w:tc>
          <w:tcPr>
            <w:tcW w:w="486" w:type="pct"/>
            <w:gridSpan w:val="2"/>
          </w:tcPr>
          <w:p w:rsidR="00990210" w:rsidRPr="002A36FD" w:rsidRDefault="00990210" w:rsidP="00A63DC2">
            <w:pPr>
              <w:jc w:val="center"/>
            </w:pPr>
            <w:r w:rsidRPr="002A36FD">
              <w:t>1.5</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255"/>
          <w:jc w:val="center"/>
        </w:trPr>
        <w:tc>
          <w:tcPr>
            <w:tcW w:w="529" w:type="pct"/>
            <w:vMerge w:val="restart"/>
            <w:vAlign w:val="center"/>
          </w:tcPr>
          <w:p w:rsidR="00990210" w:rsidRPr="003A2A40" w:rsidRDefault="00990210" w:rsidP="00A63DC2">
            <w:pPr>
              <w:widowControl/>
              <w:spacing w:line="240" w:lineRule="exact"/>
              <w:jc w:val="center"/>
              <w:rPr>
                <w:rFonts w:eastAsia="方正仿宋_GBK" w:cs="仿宋"/>
                <w:color w:val="000000"/>
                <w:kern w:val="0"/>
                <w:szCs w:val="21"/>
              </w:rPr>
            </w:pPr>
            <w:r w:rsidRPr="003A2A40">
              <w:rPr>
                <w:rFonts w:eastAsia="方正仿宋_GBK" w:cs="仿宋" w:hint="eastAsia"/>
                <w:color w:val="000000"/>
                <w:kern w:val="0"/>
                <w:szCs w:val="21"/>
              </w:rPr>
              <w:t>绩效</w:t>
            </w:r>
          </w:p>
          <w:p w:rsidR="00990210" w:rsidRPr="003A2A40" w:rsidRDefault="00990210" w:rsidP="00A63DC2">
            <w:pPr>
              <w:widowControl/>
              <w:spacing w:line="240" w:lineRule="exact"/>
              <w:jc w:val="center"/>
              <w:rPr>
                <w:rFonts w:eastAsia="方正仿宋_GBK" w:cs="仿宋"/>
                <w:color w:val="000000"/>
                <w:kern w:val="0"/>
                <w:szCs w:val="21"/>
              </w:rPr>
            </w:pPr>
            <w:r w:rsidRPr="003A2A40">
              <w:rPr>
                <w:rFonts w:eastAsia="方正仿宋_GBK" w:cs="仿宋" w:hint="eastAsia"/>
                <w:color w:val="000000"/>
                <w:kern w:val="0"/>
                <w:szCs w:val="21"/>
              </w:rPr>
              <w:t>指标</w:t>
            </w:r>
          </w:p>
        </w:tc>
        <w:tc>
          <w:tcPr>
            <w:tcW w:w="529" w:type="pct"/>
            <w:vMerge w:val="restart"/>
            <w:vAlign w:val="center"/>
          </w:tcPr>
          <w:p w:rsidR="00990210" w:rsidRPr="003A2A40" w:rsidRDefault="00990210" w:rsidP="00A63DC2">
            <w:pPr>
              <w:widowControl/>
              <w:spacing w:line="240" w:lineRule="exact"/>
              <w:jc w:val="left"/>
              <w:rPr>
                <w:rFonts w:eastAsia="方正仿宋_GBK" w:cs="仿宋"/>
                <w:color w:val="000000"/>
                <w:kern w:val="0"/>
                <w:szCs w:val="21"/>
              </w:rPr>
            </w:pPr>
          </w:p>
        </w:tc>
        <w:tc>
          <w:tcPr>
            <w:tcW w:w="468" w:type="pct"/>
            <w:vMerge w:val="restart"/>
            <w:vAlign w:val="center"/>
          </w:tcPr>
          <w:p w:rsidR="00990210" w:rsidRPr="003A2A40" w:rsidRDefault="00990210" w:rsidP="00A63DC2">
            <w:pPr>
              <w:widowControl/>
              <w:spacing w:line="240" w:lineRule="exact"/>
              <w:jc w:val="center"/>
              <w:rPr>
                <w:rFonts w:eastAsia="方正仿宋_GBK" w:cs="仿宋"/>
                <w:color w:val="000000"/>
                <w:kern w:val="0"/>
                <w:szCs w:val="21"/>
              </w:rPr>
            </w:pPr>
            <w:r w:rsidRPr="003A2A40">
              <w:rPr>
                <w:rFonts w:eastAsia="方正仿宋_GBK" w:cs="仿宋" w:hint="eastAsia"/>
                <w:color w:val="000000"/>
                <w:kern w:val="0"/>
                <w:szCs w:val="21"/>
              </w:rPr>
              <w:t>可持续影响指标</w:t>
            </w:r>
          </w:p>
        </w:tc>
        <w:tc>
          <w:tcPr>
            <w:tcW w:w="723" w:type="pct"/>
            <w:gridSpan w:val="2"/>
          </w:tcPr>
          <w:p w:rsidR="00990210" w:rsidRPr="005C6CEA" w:rsidRDefault="00990210" w:rsidP="00A63DC2">
            <w:pPr>
              <w:widowControl/>
              <w:spacing w:line="200" w:lineRule="exact"/>
              <w:ind w:leftChars="7" w:left="15" w:rightChars="-16" w:right="-34"/>
              <w:jc w:val="left"/>
              <w:rPr>
                <w:rFonts w:ascii="仿宋_GB2312" w:eastAsia="仿宋_GB2312"/>
                <w:color w:val="000000"/>
                <w:sz w:val="18"/>
                <w:szCs w:val="18"/>
              </w:rPr>
            </w:pPr>
            <w:r w:rsidRPr="005C6CEA">
              <w:rPr>
                <w:rFonts w:ascii="仿宋_GB2312" w:eastAsia="仿宋_GB2312" w:hint="eastAsia"/>
                <w:color w:val="000000"/>
                <w:sz w:val="18"/>
                <w:szCs w:val="18"/>
              </w:rPr>
              <w:t>年度</w:t>
            </w:r>
            <w:r>
              <w:rPr>
                <w:rFonts w:ascii="仿宋_GB2312" w:eastAsia="仿宋_GB2312" w:hint="eastAsia"/>
                <w:color w:val="000000"/>
                <w:sz w:val="18"/>
                <w:szCs w:val="18"/>
              </w:rPr>
              <w:t>条码应用企业</w:t>
            </w:r>
            <w:r w:rsidRPr="005C6CEA">
              <w:rPr>
                <w:rFonts w:ascii="仿宋_GB2312" w:eastAsia="仿宋_GB2312" w:hint="eastAsia"/>
                <w:color w:val="000000"/>
                <w:sz w:val="18"/>
                <w:szCs w:val="18"/>
              </w:rPr>
              <w:t>注册量递增</w:t>
            </w:r>
          </w:p>
        </w:tc>
        <w:tc>
          <w:tcPr>
            <w:tcW w:w="622" w:type="pct"/>
          </w:tcPr>
          <w:p w:rsidR="00990210" w:rsidRPr="005C6CEA" w:rsidRDefault="00990210" w:rsidP="00A63DC2">
            <w:pPr>
              <w:widowControl/>
              <w:spacing w:line="200" w:lineRule="exact"/>
              <w:ind w:leftChars="-13" w:left="-26" w:rightChars="-16" w:right="-34" w:hanging="1"/>
              <w:rPr>
                <w:rFonts w:ascii="仿宋_GB2312" w:eastAsia="仿宋_GB2312"/>
                <w:color w:val="000000"/>
                <w:sz w:val="18"/>
                <w:szCs w:val="18"/>
              </w:rPr>
            </w:pPr>
            <w:r w:rsidRPr="005C6CEA">
              <w:rPr>
                <w:rFonts w:ascii="仿宋_GB2312" w:eastAsia="仿宋_GB2312"/>
                <w:color w:val="000000"/>
                <w:sz w:val="18"/>
                <w:szCs w:val="18"/>
              </w:rPr>
              <w:t>持续提升</w:t>
            </w:r>
          </w:p>
        </w:tc>
        <w:tc>
          <w:tcPr>
            <w:tcW w:w="621" w:type="pct"/>
          </w:tcPr>
          <w:p w:rsidR="00990210" w:rsidRPr="005C6CEA" w:rsidRDefault="00990210" w:rsidP="00A63DC2">
            <w:pPr>
              <w:widowControl/>
              <w:spacing w:line="200" w:lineRule="exact"/>
              <w:ind w:leftChars="-20" w:left="-42" w:rightChars="-16" w:right="-34" w:firstLineChars="9" w:firstLine="16"/>
              <w:rPr>
                <w:rFonts w:ascii="仿宋_GB2312" w:eastAsia="仿宋_GB2312"/>
                <w:color w:val="000000"/>
                <w:sz w:val="18"/>
                <w:szCs w:val="18"/>
              </w:rPr>
            </w:pPr>
            <w:r w:rsidRPr="005C6CEA">
              <w:rPr>
                <w:rFonts w:ascii="仿宋_GB2312" w:eastAsia="仿宋_GB2312"/>
                <w:color w:val="000000"/>
                <w:sz w:val="18"/>
                <w:szCs w:val="18"/>
              </w:rPr>
              <w:t>持续提升</w:t>
            </w:r>
          </w:p>
        </w:tc>
        <w:tc>
          <w:tcPr>
            <w:tcW w:w="353" w:type="pct"/>
          </w:tcPr>
          <w:p w:rsidR="00990210" w:rsidRPr="00860826" w:rsidRDefault="00990210" w:rsidP="00A63DC2">
            <w:pPr>
              <w:jc w:val="center"/>
            </w:pPr>
            <w:r w:rsidRPr="00860826">
              <w:t>2</w:t>
            </w:r>
          </w:p>
        </w:tc>
        <w:tc>
          <w:tcPr>
            <w:tcW w:w="486" w:type="pct"/>
            <w:gridSpan w:val="2"/>
          </w:tcPr>
          <w:p w:rsidR="00990210" w:rsidRPr="002A36FD" w:rsidRDefault="00990210" w:rsidP="00A63DC2">
            <w:pPr>
              <w:jc w:val="center"/>
            </w:pPr>
            <w:r w:rsidRPr="002A36FD">
              <w:t>2</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255"/>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723" w:type="pct"/>
            <w:gridSpan w:val="2"/>
          </w:tcPr>
          <w:p w:rsidR="00990210" w:rsidRPr="005C6CEA" w:rsidRDefault="00990210" w:rsidP="00A63DC2">
            <w:pPr>
              <w:widowControl/>
              <w:spacing w:line="200" w:lineRule="exact"/>
              <w:ind w:leftChars="7" w:left="15" w:rightChars="-16" w:right="-34"/>
              <w:jc w:val="left"/>
              <w:rPr>
                <w:rFonts w:ascii="仿宋_GB2312" w:eastAsia="仿宋_GB2312"/>
                <w:color w:val="000000"/>
                <w:sz w:val="18"/>
                <w:szCs w:val="18"/>
              </w:rPr>
            </w:pPr>
            <w:r w:rsidRPr="005C6CEA">
              <w:rPr>
                <w:rFonts w:ascii="仿宋_GB2312" w:eastAsia="仿宋_GB2312" w:hint="eastAsia"/>
                <w:color w:val="000000"/>
                <w:sz w:val="18"/>
                <w:szCs w:val="18"/>
              </w:rPr>
              <w:t>提升事业单位基层党组织建设质量</w:t>
            </w:r>
          </w:p>
        </w:tc>
        <w:tc>
          <w:tcPr>
            <w:tcW w:w="622" w:type="pct"/>
          </w:tcPr>
          <w:p w:rsidR="00990210" w:rsidRPr="005C6CEA" w:rsidRDefault="00990210" w:rsidP="00A63DC2">
            <w:pPr>
              <w:widowControl/>
              <w:spacing w:line="200" w:lineRule="exact"/>
              <w:ind w:leftChars="-13" w:left="-26" w:rightChars="-16" w:right="-34" w:hanging="1"/>
              <w:rPr>
                <w:rFonts w:ascii="仿宋_GB2312" w:eastAsia="仿宋_GB2312"/>
                <w:color w:val="000000"/>
                <w:sz w:val="18"/>
                <w:szCs w:val="18"/>
              </w:rPr>
            </w:pPr>
            <w:r w:rsidRPr="005C6CEA">
              <w:rPr>
                <w:rFonts w:ascii="仿宋_GB2312" w:eastAsia="仿宋_GB2312"/>
                <w:color w:val="000000"/>
                <w:sz w:val="18"/>
                <w:szCs w:val="18"/>
              </w:rPr>
              <w:t>持续提升</w:t>
            </w:r>
          </w:p>
        </w:tc>
        <w:tc>
          <w:tcPr>
            <w:tcW w:w="621" w:type="pct"/>
          </w:tcPr>
          <w:p w:rsidR="00990210" w:rsidRPr="005C6CEA" w:rsidRDefault="00990210" w:rsidP="00A63DC2">
            <w:pPr>
              <w:widowControl/>
              <w:spacing w:line="200" w:lineRule="exact"/>
              <w:ind w:leftChars="-20" w:left="-42" w:rightChars="-16" w:right="-34" w:firstLineChars="9" w:firstLine="16"/>
              <w:rPr>
                <w:rFonts w:ascii="仿宋_GB2312" w:eastAsia="仿宋_GB2312"/>
                <w:color w:val="000000"/>
                <w:sz w:val="18"/>
                <w:szCs w:val="18"/>
              </w:rPr>
            </w:pPr>
            <w:r w:rsidRPr="005C6CEA">
              <w:rPr>
                <w:rFonts w:ascii="仿宋_GB2312" w:eastAsia="仿宋_GB2312"/>
                <w:color w:val="000000"/>
                <w:sz w:val="18"/>
                <w:szCs w:val="18"/>
              </w:rPr>
              <w:t>持续提升</w:t>
            </w:r>
          </w:p>
        </w:tc>
        <w:tc>
          <w:tcPr>
            <w:tcW w:w="353" w:type="pct"/>
          </w:tcPr>
          <w:p w:rsidR="00990210" w:rsidRPr="00860826" w:rsidRDefault="00990210" w:rsidP="00A63DC2">
            <w:pPr>
              <w:jc w:val="center"/>
            </w:pPr>
            <w:r w:rsidRPr="00860826">
              <w:t>2</w:t>
            </w:r>
          </w:p>
        </w:tc>
        <w:tc>
          <w:tcPr>
            <w:tcW w:w="486" w:type="pct"/>
            <w:gridSpan w:val="2"/>
          </w:tcPr>
          <w:p w:rsidR="00990210" w:rsidRPr="002A36FD" w:rsidRDefault="00990210" w:rsidP="00A63DC2">
            <w:pPr>
              <w:jc w:val="center"/>
            </w:pPr>
            <w:r w:rsidRPr="002A36FD">
              <w:t>2</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20"/>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widowControl/>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left"/>
              <w:rPr>
                <w:rFonts w:eastAsia="方正仿宋_GBK" w:cs="仿宋"/>
                <w:color w:val="000000"/>
                <w:kern w:val="0"/>
                <w:szCs w:val="21"/>
              </w:rPr>
            </w:pPr>
          </w:p>
        </w:tc>
        <w:tc>
          <w:tcPr>
            <w:tcW w:w="723" w:type="pct"/>
            <w:gridSpan w:val="2"/>
            <w:vAlign w:val="center"/>
          </w:tcPr>
          <w:p w:rsidR="00990210" w:rsidRPr="001A75D1" w:rsidRDefault="00990210" w:rsidP="00A63DC2">
            <w:pPr>
              <w:widowControl/>
              <w:spacing w:line="200" w:lineRule="exact"/>
              <w:ind w:leftChars="7" w:left="15" w:rightChars="-16" w:right="-34"/>
              <w:jc w:val="left"/>
              <w:rPr>
                <w:rFonts w:ascii="仿宋_GB2312" w:eastAsia="仿宋_GB2312"/>
                <w:color w:val="000000"/>
                <w:sz w:val="18"/>
                <w:szCs w:val="18"/>
              </w:rPr>
            </w:pPr>
            <w:r w:rsidRPr="001A75D1">
              <w:rPr>
                <w:rFonts w:ascii="仿宋_GB2312" w:eastAsia="仿宋_GB2312" w:hint="eastAsia"/>
                <w:color w:val="000000"/>
                <w:sz w:val="18"/>
                <w:szCs w:val="18"/>
              </w:rPr>
              <w:t>发挥标准的作用及影响力</w:t>
            </w:r>
          </w:p>
        </w:tc>
        <w:tc>
          <w:tcPr>
            <w:tcW w:w="622" w:type="pct"/>
            <w:vAlign w:val="center"/>
          </w:tcPr>
          <w:p w:rsidR="00990210" w:rsidRPr="001A75D1" w:rsidRDefault="00990210" w:rsidP="00A63DC2">
            <w:pPr>
              <w:widowControl/>
              <w:ind w:leftChars="-13" w:left="-27" w:rightChars="-16" w:right="-34" w:firstLineChars="56" w:firstLine="101"/>
              <w:rPr>
                <w:rFonts w:ascii="仿宋_GB2312" w:eastAsia="仿宋_GB2312"/>
                <w:color w:val="000000"/>
                <w:sz w:val="18"/>
                <w:szCs w:val="18"/>
              </w:rPr>
            </w:pPr>
            <w:r w:rsidRPr="001A75D1">
              <w:rPr>
                <w:rFonts w:ascii="仿宋_GB2312" w:eastAsia="仿宋_GB2312" w:hint="eastAsia"/>
                <w:color w:val="000000"/>
                <w:sz w:val="18"/>
                <w:szCs w:val="18"/>
              </w:rPr>
              <w:t>持续提升</w:t>
            </w:r>
          </w:p>
        </w:tc>
        <w:tc>
          <w:tcPr>
            <w:tcW w:w="621" w:type="pct"/>
            <w:vAlign w:val="center"/>
          </w:tcPr>
          <w:p w:rsidR="00990210" w:rsidRPr="001A75D1" w:rsidRDefault="00990210" w:rsidP="00A63DC2">
            <w:pPr>
              <w:widowControl/>
              <w:ind w:leftChars="-48" w:left="-101" w:rightChars="-16" w:right="-34" w:firstLineChars="58" w:firstLine="104"/>
              <w:rPr>
                <w:rFonts w:ascii="仿宋_GB2312" w:eastAsia="仿宋_GB2312"/>
                <w:color w:val="000000"/>
                <w:sz w:val="18"/>
                <w:szCs w:val="18"/>
              </w:rPr>
            </w:pPr>
            <w:r w:rsidRPr="001A75D1">
              <w:rPr>
                <w:rFonts w:ascii="仿宋_GB2312" w:eastAsia="仿宋_GB2312" w:hint="eastAsia"/>
                <w:color w:val="000000"/>
                <w:sz w:val="18"/>
                <w:szCs w:val="18"/>
              </w:rPr>
              <w:t>持续提升</w:t>
            </w:r>
          </w:p>
        </w:tc>
        <w:tc>
          <w:tcPr>
            <w:tcW w:w="353" w:type="pct"/>
          </w:tcPr>
          <w:p w:rsidR="00990210" w:rsidRPr="00860826" w:rsidRDefault="00990210" w:rsidP="00A63DC2">
            <w:pPr>
              <w:jc w:val="center"/>
            </w:pPr>
            <w:r w:rsidRPr="00860826">
              <w:t>2</w:t>
            </w:r>
          </w:p>
        </w:tc>
        <w:tc>
          <w:tcPr>
            <w:tcW w:w="486" w:type="pct"/>
            <w:gridSpan w:val="2"/>
          </w:tcPr>
          <w:p w:rsidR="00990210" w:rsidRPr="002A36FD" w:rsidRDefault="00990210" w:rsidP="00A63DC2">
            <w:pPr>
              <w:jc w:val="center"/>
            </w:pPr>
            <w:r w:rsidRPr="002A36FD">
              <w:t>2</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05"/>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widowControl/>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left"/>
              <w:rPr>
                <w:rFonts w:eastAsia="方正仿宋_GBK" w:cs="仿宋"/>
                <w:color w:val="000000"/>
                <w:kern w:val="0"/>
                <w:szCs w:val="21"/>
              </w:rPr>
            </w:pPr>
          </w:p>
        </w:tc>
        <w:tc>
          <w:tcPr>
            <w:tcW w:w="723" w:type="pct"/>
            <w:gridSpan w:val="2"/>
            <w:vAlign w:val="center"/>
          </w:tcPr>
          <w:p w:rsidR="00990210" w:rsidRDefault="00990210" w:rsidP="00A63DC2">
            <w:pPr>
              <w:widowControl/>
              <w:spacing w:line="200" w:lineRule="exact"/>
              <w:ind w:leftChars="7" w:left="17" w:hangingChars="1" w:hanging="2"/>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为全省产业布局及发展情况提供数据支撑</w:t>
            </w:r>
          </w:p>
        </w:tc>
        <w:tc>
          <w:tcPr>
            <w:tcW w:w="622" w:type="pct"/>
            <w:vAlign w:val="center"/>
          </w:tcPr>
          <w:p w:rsidR="00990210" w:rsidRDefault="00990210" w:rsidP="00A63DC2">
            <w:pPr>
              <w:widowControl/>
              <w:ind w:leftChars="-13" w:left="-27"/>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逐步加强</w:t>
            </w:r>
          </w:p>
        </w:tc>
        <w:tc>
          <w:tcPr>
            <w:tcW w:w="621" w:type="pct"/>
            <w:vAlign w:val="center"/>
          </w:tcPr>
          <w:p w:rsidR="00990210" w:rsidRDefault="00990210" w:rsidP="00A63DC2">
            <w:pPr>
              <w:widowControl/>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逐步加强</w:t>
            </w:r>
          </w:p>
        </w:tc>
        <w:tc>
          <w:tcPr>
            <w:tcW w:w="353" w:type="pct"/>
          </w:tcPr>
          <w:p w:rsidR="00990210" w:rsidRPr="00860826" w:rsidRDefault="00990210" w:rsidP="00A63DC2">
            <w:pPr>
              <w:jc w:val="center"/>
            </w:pPr>
            <w:r w:rsidRPr="00860826">
              <w:t>2</w:t>
            </w:r>
          </w:p>
        </w:tc>
        <w:tc>
          <w:tcPr>
            <w:tcW w:w="486" w:type="pct"/>
            <w:gridSpan w:val="2"/>
          </w:tcPr>
          <w:p w:rsidR="00990210" w:rsidRPr="002A36FD" w:rsidRDefault="00990210" w:rsidP="00A63DC2">
            <w:pPr>
              <w:jc w:val="center"/>
            </w:pPr>
            <w:r w:rsidRPr="002A36FD">
              <w:t>2</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20"/>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widowControl/>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left"/>
              <w:rPr>
                <w:rFonts w:eastAsia="方正仿宋_GBK" w:cs="仿宋"/>
                <w:color w:val="000000"/>
                <w:kern w:val="0"/>
                <w:szCs w:val="21"/>
              </w:rPr>
            </w:pPr>
          </w:p>
        </w:tc>
        <w:tc>
          <w:tcPr>
            <w:tcW w:w="723" w:type="pct"/>
            <w:gridSpan w:val="2"/>
            <w:vAlign w:val="center"/>
          </w:tcPr>
          <w:p w:rsidR="00990210" w:rsidRPr="00D2632B" w:rsidRDefault="00990210" w:rsidP="00A63DC2">
            <w:pPr>
              <w:widowControl/>
              <w:spacing w:line="200" w:lineRule="exact"/>
              <w:ind w:leftChars="7" w:left="15"/>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统一代码数据库数据质量</w:t>
            </w:r>
          </w:p>
        </w:tc>
        <w:tc>
          <w:tcPr>
            <w:tcW w:w="622" w:type="pct"/>
            <w:vAlign w:val="center"/>
          </w:tcPr>
          <w:p w:rsidR="00990210" w:rsidRDefault="00990210" w:rsidP="00A63DC2">
            <w:pPr>
              <w:widowControl/>
              <w:ind w:leftChars="-13" w:left="-27"/>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持续提升</w:t>
            </w:r>
          </w:p>
        </w:tc>
        <w:tc>
          <w:tcPr>
            <w:tcW w:w="621" w:type="pct"/>
            <w:vAlign w:val="center"/>
          </w:tcPr>
          <w:p w:rsidR="00990210" w:rsidRDefault="00990210" w:rsidP="00A63DC2">
            <w:pPr>
              <w:widowControl/>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持续提升</w:t>
            </w:r>
          </w:p>
        </w:tc>
        <w:tc>
          <w:tcPr>
            <w:tcW w:w="353" w:type="pct"/>
          </w:tcPr>
          <w:p w:rsidR="00990210" w:rsidRPr="00860826" w:rsidRDefault="00990210" w:rsidP="00A63DC2">
            <w:pPr>
              <w:jc w:val="center"/>
            </w:pPr>
            <w:r w:rsidRPr="00860826">
              <w:t>2</w:t>
            </w:r>
          </w:p>
        </w:tc>
        <w:tc>
          <w:tcPr>
            <w:tcW w:w="486" w:type="pct"/>
            <w:gridSpan w:val="2"/>
          </w:tcPr>
          <w:p w:rsidR="00990210" w:rsidRPr="002A36FD" w:rsidRDefault="00990210" w:rsidP="00A63DC2">
            <w:pPr>
              <w:jc w:val="center"/>
            </w:pPr>
            <w:r w:rsidRPr="002A36FD">
              <w:t>2</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255"/>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restart"/>
            <w:vAlign w:val="center"/>
          </w:tcPr>
          <w:p w:rsidR="00990210" w:rsidRPr="003A2A40" w:rsidRDefault="00990210" w:rsidP="00A63DC2">
            <w:pPr>
              <w:widowControl/>
              <w:spacing w:line="240" w:lineRule="exact"/>
              <w:jc w:val="center"/>
              <w:rPr>
                <w:rFonts w:eastAsia="方正仿宋_GBK" w:cs="仿宋"/>
                <w:color w:val="000000"/>
                <w:kern w:val="0"/>
                <w:szCs w:val="21"/>
              </w:rPr>
            </w:pPr>
            <w:r w:rsidRPr="003A2A40">
              <w:rPr>
                <w:rFonts w:eastAsia="方正仿宋_GBK" w:cs="仿宋" w:hint="eastAsia"/>
                <w:color w:val="000000"/>
                <w:kern w:val="0"/>
                <w:szCs w:val="21"/>
              </w:rPr>
              <w:t>满意度</w:t>
            </w:r>
          </w:p>
          <w:p w:rsidR="00990210" w:rsidRPr="003A2A40" w:rsidRDefault="00990210" w:rsidP="00A63DC2">
            <w:pPr>
              <w:widowControl/>
              <w:spacing w:line="240" w:lineRule="exact"/>
              <w:jc w:val="center"/>
              <w:rPr>
                <w:rFonts w:eastAsia="方正仿宋_GBK" w:cs="仿宋"/>
                <w:color w:val="000000"/>
                <w:kern w:val="0"/>
                <w:szCs w:val="21"/>
              </w:rPr>
            </w:pPr>
            <w:r w:rsidRPr="003A2A40">
              <w:rPr>
                <w:rFonts w:eastAsia="方正仿宋_GBK" w:cs="仿宋" w:hint="eastAsia"/>
                <w:color w:val="000000"/>
                <w:kern w:val="0"/>
                <w:szCs w:val="21"/>
              </w:rPr>
              <w:t>指标</w:t>
            </w:r>
          </w:p>
          <w:p w:rsidR="00990210" w:rsidRPr="003A2A40" w:rsidRDefault="00990210" w:rsidP="00A63DC2">
            <w:pPr>
              <w:widowControl/>
              <w:spacing w:line="240" w:lineRule="exact"/>
              <w:jc w:val="center"/>
              <w:rPr>
                <w:rFonts w:eastAsia="方正仿宋_GBK" w:cs="仿宋"/>
                <w:color w:val="000000"/>
                <w:kern w:val="0"/>
                <w:szCs w:val="21"/>
              </w:rPr>
            </w:pPr>
            <w:r w:rsidRPr="003A2A40">
              <w:rPr>
                <w:rFonts w:eastAsia="方正仿宋_GBK" w:cs="仿宋" w:hint="eastAsia"/>
                <w:color w:val="000000"/>
                <w:kern w:val="0"/>
                <w:szCs w:val="21"/>
              </w:rPr>
              <w:t>（</w:t>
            </w:r>
            <w:r w:rsidRPr="003A2A40">
              <w:rPr>
                <w:rFonts w:eastAsia="方正仿宋_GBK" w:cs="仿宋" w:hint="eastAsia"/>
                <w:color w:val="000000"/>
                <w:kern w:val="0"/>
                <w:szCs w:val="21"/>
              </w:rPr>
              <w:t>10</w:t>
            </w:r>
            <w:r w:rsidRPr="003A2A40">
              <w:rPr>
                <w:rFonts w:eastAsia="方正仿宋_GBK" w:cs="仿宋" w:hint="eastAsia"/>
                <w:color w:val="000000"/>
                <w:kern w:val="0"/>
                <w:szCs w:val="21"/>
              </w:rPr>
              <w:t>分）</w:t>
            </w:r>
          </w:p>
        </w:tc>
        <w:tc>
          <w:tcPr>
            <w:tcW w:w="468" w:type="pct"/>
            <w:vMerge w:val="restart"/>
            <w:vAlign w:val="center"/>
          </w:tcPr>
          <w:p w:rsidR="00990210" w:rsidRPr="003A2A40" w:rsidRDefault="00990210" w:rsidP="00A63DC2">
            <w:pPr>
              <w:widowControl/>
              <w:spacing w:line="240" w:lineRule="exact"/>
              <w:jc w:val="center"/>
              <w:rPr>
                <w:rFonts w:eastAsia="方正仿宋_GBK" w:cs="仿宋"/>
                <w:color w:val="000000"/>
                <w:kern w:val="0"/>
                <w:szCs w:val="21"/>
              </w:rPr>
            </w:pPr>
            <w:r w:rsidRPr="003A2A40">
              <w:rPr>
                <w:rFonts w:eastAsia="方正仿宋_GBK" w:cs="仿宋" w:hint="eastAsia"/>
                <w:color w:val="000000"/>
                <w:kern w:val="0"/>
                <w:szCs w:val="21"/>
              </w:rPr>
              <w:t>服务对象满意度指标</w:t>
            </w:r>
          </w:p>
        </w:tc>
        <w:tc>
          <w:tcPr>
            <w:tcW w:w="723" w:type="pct"/>
            <w:gridSpan w:val="2"/>
          </w:tcPr>
          <w:p w:rsidR="00990210" w:rsidRPr="003E349D" w:rsidRDefault="00990210" w:rsidP="00A63DC2">
            <w:pPr>
              <w:spacing w:line="200" w:lineRule="exact"/>
              <w:rPr>
                <w:rFonts w:ascii="仿宋_GB2312" w:eastAsia="仿宋_GB2312"/>
                <w:color w:val="000000"/>
                <w:sz w:val="18"/>
                <w:szCs w:val="18"/>
              </w:rPr>
            </w:pPr>
            <w:r w:rsidRPr="003E349D">
              <w:rPr>
                <w:rFonts w:ascii="仿宋_GB2312" w:eastAsia="仿宋_GB2312" w:hint="eastAsia"/>
                <w:color w:val="000000"/>
                <w:sz w:val="18"/>
                <w:szCs w:val="18"/>
              </w:rPr>
              <w:t>因条码使用不规范投诉率</w:t>
            </w:r>
          </w:p>
        </w:tc>
        <w:tc>
          <w:tcPr>
            <w:tcW w:w="622" w:type="pct"/>
          </w:tcPr>
          <w:p w:rsidR="00990210" w:rsidRPr="00D12E48" w:rsidRDefault="00990210" w:rsidP="00A63DC2">
            <w:pPr>
              <w:rPr>
                <w:rFonts w:eastAsia="仿宋_GB2312"/>
                <w:color w:val="000000"/>
                <w:sz w:val="18"/>
                <w:szCs w:val="18"/>
              </w:rPr>
            </w:pPr>
            <w:r w:rsidRPr="00D12E48">
              <w:rPr>
                <w:rFonts w:eastAsia="仿宋_GB2312"/>
                <w:color w:val="000000"/>
                <w:sz w:val="18"/>
                <w:szCs w:val="18"/>
              </w:rPr>
              <w:t xml:space="preserve">　</w:t>
            </w:r>
            <w:r w:rsidRPr="00D12E48">
              <w:rPr>
                <w:rFonts w:eastAsia="仿宋_GB2312"/>
                <w:color w:val="000000"/>
                <w:sz w:val="18"/>
                <w:szCs w:val="18"/>
              </w:rPr>
              <w:t>≤5%</w:t>
            </w:r>
          </w:p>
        </w:tc>
        <w:tc>
          <w:tcPr>
            <w:tcW w:w="621" w:type="pct"/>
          </w:tcPr>
          <w:p w:rsidR="00990210" w:rsidRPr="00D12E48" w:rsidRDefault="00990210" w:rsidP="00A63DC2">
            <w:pPr>
              <w:rPr>
                <w:rFonts w:eastAsia="仿宋_GB2312"/>
                <w:color w:val="000000"/>
                <w:sz w:val="18"/>
                <w:szCs w:val="18"/>
              </w:rPr>
            </w:pPr>
            <w:r w:rsidRPr="00D12E48">
              <w:rPr>
                <w:rFonts w:eastAsia="仿宋_GB2312"/>
                <w:color w:val="000000"/>
                <w:sz w:val="18"/>
                <w:szCs w:val="18"/>
              </w:rPr>
              <w:t xml:space="preserve">　</w:t>
            </w:r>
            <w:r w:rsidRPr="00D12E48">
              <w:rPr>
                <w:rFonts w:eastAsia="仿宋_GB2312"/>
                <w:color w:val="000000"/>
                <w:sz w:val="18"/>
                <w:szCs w:val="18"/>
              </w:rPr>
              <w:t>0%</w:t>
            </w:r>
          </w:p>
        </w:tc>
        <w:tc>
          <w:tcPr>
            <w:tcW w:w="353" w:type="pct"/>
          </w:tcPr>
          <w:p w:rsidR="00990210" w:rsidRPr="00860826" w:rsidRDefault="00990210" w:rsidP="00A63DC2">
            <w:pPr>
              <w:jc w:val="center"/>
            </w:pPr>
            <w:r w:rsidRPr="00860826">
              <w:t>2</w:t>
            </w:r>
          </w:p>
        </w:tc>
        <w:tc>
          <w:tcPr>
            <w:tcW w:w="486" w:type="pct"/>
            <w:gridSpan w:val="2"/>
          </w:tcPr>
          <w:p w:rsidR="00990210" w:rsidRPr="002A36FD" w:rsidRDefault="00990210" w:rsidP="00A63DC2">
            <w:pPr>
              <w:jc w:val="center"/>
            </w:pPr>
            <w:r w:rsidRPr="002A36FD">
              <w:t>1.5</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255"/>
          <w:jc w:val="center"/>
        </w:trPr>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spacing w:line="240" w:lineRule="exact"/>
              <w:jc w:val="left"/>
              <w:rPr>
                <w:rFonts w:eastAsia="方正仿宋_GBK" w:cs="仿宋"/>
                <w:color w:val="000000"/>
                <w:kern w:val="0"/>
                <w:szCs w:val="21"/>
              </w:rPr>
            </w:pPr>
          </w:p>
        </w:tc>
        <w:tc>
          <w:tcPr>
            <w:tcW w:w="723" w:type="pct"/>
            <w:gridSpan w:val="2"/>
          </w:tcPr>
          <w:p w:rsidR="00990210" w:rsidRPr="003E349D" w:rsidRDefault="00990210" w:rsidP="00A63DC2">
            <w:pPr>
              <w:spacing w:line="200" w:lineRule="exact"/>
              <w:rPr>
                <w:rFonts w:ascii="仿宋_GB2312" w:eastAsia="仿宋_GB2312"/>
                <w:color w:val="000000"/>
                <w:sz w:val="18"/>
                <w:szCs w:val="18"/>
              </w:rPr>
            </w:pPr>
            <w:r w:rsidRPr="003E349D">
              <w:rPr>
                <w:rFonts w:ascii="仿宋_GB2312" w:eastAsia="仿宋_GB2312" w:hint="eastAsia"/>
                <w:color w:val="000000"/>
                <w:sz w:val="18"/>
                <w:szCs w:val="18"/>
              </w:rPr>
              <w:t>研究成果在党建工作上的应用满意度</w:t>
            </w:r>
          </w:p>
        </w:tc>
        <w:tc>
          <w:tcPr>
            <w:tcW w:w="622" w:type="pct"/>
          </w:tcPr>
          <w:p w:rsidR="00990210" w:rsidRPr="00D12E48" w:rsidRDefault="00990210" w:rsidP="00A63DC2">
            <w:pPr>
              <w:rPr>
                <w:rFonts w:eastAsia="仿宋_GB2312"/>
                <w:color w:val="000000"/>
                <w:sz w:val="18"/>
                <w:szCs w:val="18"/>
              </w:rPr>
            </w:pPr>
            <w:r w:rsidRPr="00D12E48">
              <w:rPr>
                <w:rFonts w:eastAsia="仿宋_GB2312"/>
                <w:color w:val="000000"/>
                <w:sz w:val="18"/>
                <w:szCs w:val="18"/>
              </w:rPr>
              <w:t xml:space="preserve">　</w:t>
            </w:r>
            <w:r w:rsidRPr="00D12E48">
              <w:rPr>
                <w:rFonts w:eastAsia="仿宋_GB2312"/>
                <w:color w:val="000000"/>
                <w:sz w:val="18"/>
                <w:szCs w:val="18"/>
              </w:rPr>
              <w:t>≥90%</w:t>
            </w:r>
          </w:p>
        </w:tc>
        <w:tc>
          <w:tcPr>
            <w:tcW w:w="621" w:type="pct"/>
          </w:tcPr>
          <w:p w:rsidR="00990210" w:rsidRPr="00D12E48" w:rsidRDefault="00990210" w:rsidP="00A63DC2">
            <w:pPr>
              <w:rPr>
                <w:rFonts w:eastAsia="仿宋_GB2312"/>
                <w:color w:val="000000"/>
                <w:sz w:val="18"/>
                <w:szCs w:val="18"/>
              </w:rPr>
            </w:pPr>
            <w:r w:rsidRPr="00D12E48">
              <w:rPr>
                <w:rFonts w:eastAsia="仿宋_GB2312"/>
                <w:color w:val="000000"/>
                <w:sz w:val="18"/>
                <w:szCs w:val="18"/>
              </w:rPr>
              <w:t xml:space="preserve">　</w:t>
            </w:r>
            <w:r w:rsidRPr="00D12E48">
              <w:rPr>
                <w:rFonts w:eastAsia="仿宋_GB2312"/>
                <w:color w:val="000000"/>
                <w:sz w:val="18"/>
                <w:szCs w:val="18"/>
              </w:rPr>
              <w:t>95%</w:t>
            </w:r>
          </w:p>
        </w:tc>
        <w:tc>
          <w:tcPr>
            <w:tcW w:w="353" w:type="pct"/>
          </w:tcPr>
          <w:p w:rsidR="00990210" w:rsidRPr="00860826" w:rsidRDefault="00990210" w:rsidP="00A63DC2">
            <w:pPr>
              <w:jc w:val="center"/>
            </w:pPr>
            <w:r w:rsidRPr="00860826">
              <w:t>2</w:t>
            </w:r>
          </w:p>
        </w:tc>
        <w:tc>
          <w:tcPr>
            <w:tcW w:w="486" w:type="pct"/>
            <w:gridSpan w:val="2"/>
          </w:tcPr>
          <w:p w:rsidR="00990210" w:rsidRPr="002A36FD" w:rsidRDefault="00990210" w:rsidP="00A63DC2">
            <w:pPr>
              <w:jc w:val="center"/>
            </w:pPr>
            <w:r w:rsidRPr="002A36FD">
              <w:t>2</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05"/>
          <w:jc w:val="center"/>
        </w:trPr>
        <w:tc>
          <w:tcPr>
            <w:tcW w:w="529" w:type="pct"/>
            <w:vMerge/>
            <w:vAlign w:val="center"/>
          </w:tcPr>
          <w:p w:rsidR="00990210" w:rsidRPr="003A2A40" w:rsidRDefault="00990210" w:rsidP="00A63DC2">
            <w:pPr>
              <w:widowControl/>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widowControl/>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left"/>
              <w:rPr>
                <w:rFonts w:eastAsia="方正仿宋_GBK" w:cs="仿宋"/>
                <w:color w:val="000000"/>
                <w:kern w:val="0"/>
                <w:szCs w:val="21"/>
              </w:rPr>
            </w:pPr>
          </w:p>
        </w:tc>
        <w:tc>
          <w:tcPr>
            <w:tcW w:w="723" w:type="pct"/>
            <w:gridSpan w:val="2"/>
            <w:tcBorders>
              <w:bottom w:val="single" w:sz="4" w:space="0" w:color="auto"/>
            </w:tcBorders>
          </w:tcPr>
          <w:p w:rsidR="00990210" w:rsidRPr="003E349D" w:rsidRDefault="00990210" w:rsidP="00A63DC2">
            <w:pPr>
              <w:spacing w:line="200" w:lineRule="exact"/>
              <w:rPr>
                <w:rFonts w:ascii="仿宋_GB2312" w:eastAsia="仿宋_GB2312"/>
                <w:color w:val="000000"/>
                <w:sz w:val="18"/>
                <w:szCs w:val="18"/>
              </w:rPr>
            </w:pPr>
            <w:r w:rsidRPr="003E349D">
              <w:rPr>
                <w:rFonts w:ascii="仿宋_GB2312" w:eastAsia="仿宋_GB2312" w:hint="eastAsia"/>
                <w:color w:val="000000"/>
                <w:sz w:val="18"/>
                <w:szCs w:val="18"/>
              </w:rPr>
              <w:t>综合对外服务满意度</w:t>
            </w:r>
          </w:p>
        </w:tc>
        <w:tc>
          <w:tcPr>
            <w:tcW w:w="622" w:type="pct"/>
            <w:tcBorders>
              <w:bottom w:val="single" w:sz="4" w:space="0" w:color="auto"/>
            </w:tcBorders>
          </w:tcPr>
          <w:p w:rsidR="00990210" w:rsidRPr="00D12E48" w:rsidRDefault="00990210" w:rsidP="00A63DC2">
            <w:pPr>
              <w:rPr>
                <w:rFonts w:eastAsia="仿宋_GB2312"/>
                <w:color w:val="000000"/>
                <w:sz w:val="18"/>
                <w:szCs w:val="18"/>
              </w:rPr>
            </w:pPr>
            <w:r w:rsidRPr="00D12E48">
              <w:rPr>
                <w:rFonts w:eastAsia="仿宋_GB2312"/>
                <w:color w:val="000000"/>
                <w:sz w:val="18"/>
                <w:szCs w:val="18"/>
              </w:rPr>
              <w:t>持续提升</w:t>
            </w:r>
          </w:p>
        </w:tc>
        <w:tc>
          <w:tcPr>
            <w:tcW w:w="621" w:type="pct"/>
            <w:tcBorders>
              <w:bottom w:val="single" w:sz="4" w:space="0" w:color="auto"/>
            </w:tcBorders>
          </w:tcPr>
          <w:p w:rsidR="00990210" w:rsidRPr="00D12E48" w:rsidRDefault="00990210" w:rsidP="00A63DC2">
            <w:pPr>
              <w:rPr>
                <w:rFonts w:eastAsia="仿宋_GB2312"/>
                <w:color w:val="000000"/>
                <w:sz w:val="18"/>
                <w:szCs w:val="18"/>
              </w:rPr>
            </w:pPr>
            <w:r w:rsidRPr="00D12E48">
              <w:rPr>
                <w:rFonts w:eastAsia="仿宋_GB2312"/>
                <w:color w:val="000000"/>
                <w:sz w:val="18"/>
                <w:szCs w:val="18"/>
              </w:rPr>
              <w:t>持续提升</w:t>
            </w:r>
          </w:p>
        </w:tc>
        <w:tc>
          <w:tcPr>
            <w:tcW w:w="353" w:type="pct"/>
            <w:tcBorders>
              <w:bottom w:val="single" w:sz="4" w:space="0" w:color="auto"/>
            </w:tcBorders>
          </w:tcPr>
          <w:p w:rsidR="00990210" w:rsidRPr="00860826" w:rsidRDefault="00990210" w:rsidP="00A63DC2">
            <w:pPr>
              <w:jc w:val="center"/>
            </w:pPr>
            <w:r w:rsidRPr="00860826">
              <w:t>1</w:t>
            </w:r>
          </w:p>
        </w:tc>
        <w:tc>
          <w:tcPr>
            <w:tcW w:w="486" w:type="pct"/>
            <w:gridSpan w:val="2"/>
            <w:tcBorders>
              <w:bottom w:val="single" w:sz="4" w:space="0" w:color="auto"/>
            </w:tcBorders>
          </w:tcPr>
          <w:p w:rsidR="00990210" w:rsidRPr="002A36FD" w:rsidRDefault="00990210" w:rsidP="00A63DC2">
            <w:pPr>
              <w:jc w:val="center"/>
            </w:pPr>
            <w:r w:rsidRPr="002A36FD">
              <w:t>1</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20"/>
          <w:jc w:val="center"/>
        </w:trPr>
        <w:tc>
          <w:tcPr>
            <w:tcW w:w="529" w:type="pct"/>
            <w:vMerge/>
            <w:vAlign w:val="center"/>
          </w:tcPr>
          <w:p w:rsidR="00990210" w:rsidRPr="003A2A40" w:rsidRDefault="00990210" w:rsidP="00A63DC2">
            <w:pPr>
              <w:widowControl/>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widowControl/>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left"/>
              <w:rPr>
                <w:rFonts w:eastAsia="方正仿宋_GBK" w:cs="仿宋"/>
                <w:color w:val="000000"/>
                <w:kern w:val="0"/>
                <w:szCs w:val="21"/>
              </w:rPr>
            </w:pPr>
          </w:p>
        </w:tc>
        <w:tc>
          <w:tcPr>
            <w:tcW w:w="723" w:type="pct"/>
            <w:gridSpan w:val="2"/>
            <w:tcBorders>
              <w:bottom w:val="single" w:sz="4" w:space="0" w:color="auto"/>
            </w:tcBorders>
          </w:tcPr>
          <w:p w:rsidR="00990210" w:rsidRPr="003E349D" w:rsidRDefault="00990210" w:rsidP="00A63DC2">
            <w:pPr>
              <w:spacing w:line="200" w:lineRule="exact"/>
              <w:rPr>
                <w:rFonts w:ascii="仿宋_GB2312" w:eastAsia="仿宋_GB2312"/>
                <w:color w:val="000000"/>
                <w:sz w:val="18"/>
                <w:szCs w:val="18"/>
              </w:rPr>
            </w:pPr>
            <w:r w:rsidRPr="003E349D">
              <w:rPr>
                <w:rFonts w:ascii="仿宋_GB2312" w:eastAsia="仿宋_GB2312" w:hint="eastAsia"/>
                <w:color w:val="000000"/>
                <w:sz w:val="18"/>
                <w:szCs w:val="18"/>
              </w:rPr>
              <w:t>政府及企业对院标准化</w:t>
            </w:r>
            <w:r>
              <w:rPr>
                <w:rFonts w:ascii="仿宋_GB2312" w:eastAsia="仿宋_GB2312" w:hint="eastAsia"/>
                <w:color w:val="000000"/>
                <w:sz w:val="18"/>
                <w:szCs w:val="18"/>
              </w:rPr>
              <w:t>宣传</w:t>
            </w:r>
            <w:r w:rsidRPr="003E349D">
              <w:rPr>
                <w:rFonts w:ascii="仿宋_GB2312" w:eastAsia="仿宋_GB2312" w:hint="eastAsia"/>
                <w:color w:val="000000"/>
                <w:sz w:val="18"/>
                <w:szCs w:val="18"/>
              </w:rPr>
              <w:t>满意度</w:t>
            </w:r>
          </w:p>
        </w:tc>
        <w:tc>
          <w:tcPr>
            <w:tcW w:w="622" w:type="pct"/>
            <w:tcBorders>
              <w:bottom w:val="single" w:sz="4" w:space="0" w:color="auto"/>
            </w:tcBorders>
          </w:tcPr>
          <w:p w:rsidR="00990210" w:rsidRPr="00D12E48" w:rsidRDefault="00990210" w:rsidP="00A63DC2">
            <w:pPr>
              <w:rPr>
                <w:rFonts w:eastAsia="仿宋_GB2312"/>
                <w:color w:val="000000"/>
                <w:sz w:val="18"/>
                <w:szCs w:val="18"/>
              </w:rPr>
            </w:pPr>
            <w:r w:rsidRPr="00D12E48">
              <w:rPr>
                <w:rFonts w:eastAsia="仿宋_GB2312"/>
                <w:color w:val="000000"/>
                <w:sz w:val="18"/>
                <w:szCs w:val="18"/>
              </w:rPr>
              <w:t>≥94%</w:t>
            </w:r>
          </w:p>
        </w:tc>
        <w:tc>
          <w:tcPr>
            <w:tcW w:w="621" w:type="pct"/>
            <w:tcBorders>
              <w:bottom w:val="single" w:sz="4" w:space="0" w:color="auto"/>
            </w:tcBorders>
          </w:tcPr>
          <w:p w:rsidR="00990210" w:rsidRPr="00D12E48" w:rsidRDefault="00990210" w:rsidP="00A63DC2">
            <w:pPr>
              <w:rPr>
                <w:rFonts w:eastAsia="仿宋_GB2312"/>
                <w:color w:val="000000"/>
                <w:sz w:val="18"/>
                <w:szCs w:val="18"/>
              </w:rPr>
            </w:pPr>
            <w:r w:rsidRPr="00D12E48">
              <w:rPr>
                <w:rFonts w:eastAsia="仿宋_GB2312"/>
                <w:color w:val="000000"/>
                <w:sz w:val="18"/>
                <w:szCs w:val="18"/>
              </w:rPr>
              <w:t>100%</w:t>
            </w:r>
          </w:p>
        </w:tc>
        <w:tc>
          <w:tcPr>
            <w:tcW w:w="353" w:type="pct"/>
            <w:tcBorders>
              <w:bottom w:val="single" w:sz="4" w:space="0" w:color="auto"/>
            </w:tcBorders>
          </w:tcPr>
          <w:p w:rsidR="00990210" w:rsidRPr="00860826" w:rsidRDefault="00990210" w:rsidP="00A63DC2">
            <w:pPr>
              <w:jc w:val="center"/>
            </w:pPr>
            <w:r w:rsidRPr="00860826">
              <w:t>1</w:t>
            </w:r>
          </w:p>
        </w:tc>
        <w:tc>
          <w:tcPr>
            <w:tcW w:w="486" w:type="pct"/>
            <w:gridSpan w:val="2"/>
            <w:tcBorders>
              <w:bottom w:val="single" w:sz="4" w:space="0" w:color="auto"/>
            </w:tcBorders>
          </w:tcPr>
          <w:p w:rsidR="00990210" w:rsidRPr="002A36FD" w:rsidRDefault="00990210" w:rsidP="00A63DC2">
            <w:pPr>
              <w:jc w:val="center"/>
            </w:pPr>
            <w:r w:rsidRPr="002A36FD">
              <w:t>1</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35"/>
          <w:jc w:val="center"/>
        </w:trPr>
        <w:tc>
          <w:tcPr>
            <w:tcW w:w="529" w:type="pct"/>
            <w:vMerge/>
            <w:vAlign w:val="center"/>
          </w:tcPr>
          <w:p w:rsidR="00990210" w:rsidRPr="003A2A40" w:rsidRDefault="00990210" w:rsidP="00A63DC2">
            <w:pPr>
              <w:widowControl/>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widowControl/>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left"/>
              <w:rPr>
                <w:rFonts w:eastAsia="方正仿宋_GBK" w:cs="仿宋"/>
                <w:color w:val="000000"/>
                <w:kern w:val="0"/>
                <w:szCs w:val="21"/>
              </w:rPr>
            </w:pPr>
          </w:p>
        </w:tc>
        <w:tc>
          <w:tcPr>
            <w:tcW w:w="723" w:type="pct"/>
            <w:gridSpan w:val="2"/>
            <w:tcBorders>
              <w:top w:val="single" w:sz="4" w:space="0" w:color="auto"/>
            </w:tcBorders>
          </w:tcPr>
          <w:p w:rsidR="00990210" w:rsidRPr="003E349D" w:rsidRDefault="00990210" w:rsidP="00A63DC2">
            <w:pPr>
              <w:spacing w:line="200" w:lineRule="exact"/>
              <w:rPr>
                <w:rFonts w:ascii="仿宋_GB2312" w:eastAsia="仿宋_GB2312"/>
                <w:color w:val="000000"/>
                <w:sz w:val="18"/>
                <w:szCs w:val="18"/>
              </w:rPr>
            </w:pPr>
            <w:r w:rsidRPr="003E349D">
              <w:rPr>
                <w:rFonts w:ascii="仿宋_GB2312" w:eastAsia="仿宋_GB2312" w:hint="eastAsia"/>
                <w:color w:val="000000"/>
                <w:sz w:val="18"/>
                <w:szCs w:val="18"/>
              </w:rPr>
              <w:t>政府及企业对院标准化服务满意度</w:t>
            </w:r>
          </w:p>
        </w:tc>
        <w:tc>
          <w:tcPr>
            <w:tcW w:w="622" w:type="pct"/>
            <w:tcBorders>
              <w:top w:val="single" w:sz="4" w:space="0" w:color="auto"/>
            </w:tcBorders>
          </w:tcPr>
          <w:p w:rsidR="00990210" w:rsidRPr="00D12E48" w:rsidRDefault="00990210" w:rsidP="00A63DC2">
            <w:pPr>
              <w:rPr>
                <w:rFonts w:eastAsia="仿宋_GB2312"/>
                <w:color w:val="000000"/>
                <w:sz w:val="18"/>
                <w:szCs w:val="18"/>
              </w:rPr>
            </w:pPr>
            <w:r w:rsidRPr="00D12E48">
              <w:rPr>
                <w:rFonts w:eastAsia="仿宋_GB2312"/>
                <w:color w:val="000000"/>
                <w:sz w:val="18"/>
                <w:szCs w:val="18"/>
              </w:rPr>
              <w:t>≥94%</w:t>
            </w:r>
          </w:p>
        </w:tc>
        <w:tc>
          <w:tcPr>
            <w:tcW w:w="621" w:type="pct"/>
            <w:tcBorders>
              <w:top w:val="single" w:sz="4" w:space="0" w:color="auto"/>
            </w:tcBorders>
          </w:tcPr>
          <w:p w:rsidR="00990210" w:rsidRPr="00D12E48" w:rsidRDefault="00990210" w:rsidP="00A63DC2">
            <w:pPr>
              <w:rPr>
                <w:rFonts w:eastAsia="仿宋_GB2312"/>
                <w:color w:val="000000"/>
                <w:sz w:val="18"/>
                <w:szCs w:val="18"/>
              </w:rPr>
            </w:pPr>
            <w:r w:rsidRPr="00D12E48">
              <w:rPr>
                <w:rFonts w:eastAsia="仿宋_GB2312"/>
                <w:color w:val="000000"/>
                <w:sz w:val="18"/>
                <w:szCs w:val="18"/>
              </w:rPr>
              <w:t>100%</w:t>
            </w:r>
          </w:p>
        </w:tc>
        <w:tc>
          <w:tcPr>
            <w:tcW w:w="353" w:type="pct"/>
            <w:tcBorders>
              <w:top w:val="single" w:sz="4" w:space="0" w:color="auto"/>
            </w:tcBorders>
          </w:tcPr>
          <w:p w:rsidR="00990210" w:rsidRPr="00860826" w:rsidRDefault="00990210" w:rsidP="00A63DC2">
            <w:pPr>
              <w:jc w:val="center"/>
            </w:pPr>
            <w:r w:rsidRPr="00860826">
              <w:t>2</w:t>
            </w:r>
          </w:p>
        </w:tc>
        <w:tc>
          <w:tcPr>
            <w:tcW w:w="486" w:type="pct"/>
            <w:gridSpan w:val="2"/>
            <w:tcBorders>
              <w:top w:val="single" w:sz="4" w:space="0" w:color="auto"/>
            </w:tcBorders>
          </w:tcPr>
          <w:p w:rsidR="00990210" w:rsidRPr="002A36FD" w:rsidRDefault="00990210" w:rsidP="00A63DC2">
            <w:pPr>
              <w:jc w:val="center"/>
            </w:pPr>
            <w:r w:rsidRPr="002A36FD">
              <w:t>1.8</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gridAfter w:val="1"/>
          <w:wAfter w:w="6" w:type="pct"/>
          <w:trHeight w:val="120"/>
          <w:jc w:val="center"/>
        </w:trPr>
        <w:tc>
          <w:tcPr>
            <w:tcW w:w="529" w:type="pct"/>
            <w:vMerge/>
            <w:vAlign w:val="center"/>
          </w:tcPr>
          <w:p w:rsidR="00990210" w:rsidRPr="003A2A40" w:rsidRDefault="00990210" w:rsidP="00A63DC2">
            <w:pPr>
              <w:widowControl/>
              <w:spacing w:line="240" w:lineRule="exact"/>
              <w:jc w:val="left"/>
              <w:rPr>
                <w:rFonts w:eastAsia="方正仿宋_GBK" w:cs="仿宋"/>
                <w:color w:val="000000"/>
                <w:kern w:val="0"/>
                <w:szCs w:val="21"/>
              </w:rPr>
            </w:pPr>
          </w:p>
        </w:tc>
        <w:tc>
          <w:tcPr>
            <w:tcW w:w="529" w:type="pct"/>
            <w:vMerge/>
            <w:vAlign w:val="center"/>
          </w:tcPr>
          <w:p w:rsidR="00990210" w:rsidRPr="003A2A40" w:rsidRDefault="00990210" w:rsidP="00A63DC2">
            <w:pPr>
              <w:widowControl/>
              <w:spacing w:line="240" w:lineRule="exact"/>
              <w:jc w:val="left"/>
              <w:rPr>
                <w:rFonts w:eastAsia="方正仿宋_GBK" w:cs="仿宋"/>
                <w:color w:val="000000"/>
                <w:kern w:val="0"/>
                <w:szCs w:val="21"/>
              </w:rPr>
            </w:pPr>
          </w:p>
        </w:tc>
        <w:tc>
          <w:tcPr>
            <w:tcW w:w="468" w:type="pct"/>
            <w:vMerge/>
            <w:vAlign w:val="center"/>
          </w:tcPr>
          <w:p w:rsidR="00990210" w:rsidRPr="003A2A40" w:rsidRDefault="00990210" w:rsidP="00A63DC2">
            <w:pPr>
              <w:widowControl/>
              <w:spacing w:line="240" w:lineRule="exact"/>
              <w:jc w:val="left"/>
              <w:rPr>
                <w:rFonts w:eastAsia="方正仿宋_GBK" w:cs="仿宋"/>
                <w:color w:val="000000"/>
                <w:kern w:val="0"/>
                <w:szCs w:val="21"/>
              </w:rPr>
            </w:pPr>
          </w:p>
        </w:tc>
        <w:tc>
          <w:tcPr>
            <w:tcW w:w="723" w:type="pct"/>
            <w:gridSpan w:val="2"/>
          </w:tcPr>
          <w:p w:rsidR="00990210" w:rsidRPr="003E349D" w:rsidRDefault="00990210" w:rsidP="00A63DC2">
            <w:pPr>
              <w:spacing w:line="200" w:lineRule="exact"/>
              <w:rPr>
                <w:rFonts w:ascii="仿宋_GB2312" w:eastAsia="仿宋_GB2312"/>
                <w:color w:val="000000"/>
                <w:sz w:val="18"/>
                <w:szCs w:val="18"/>
              </w:rPr>
            </w:pPr>
            <w:r w:rsidRPr="003E349D">
              <w:rPr>
                <w:rFonts w:ascii="仿宋_GB2312" w:eastAsia="仿宋_GB2312" w:hint="eastAsia"/>
                <w:color w:val="000000"/>
                <w:sz w:val="18"/>
                <w:szCs w:val="18"/>
              </w:rPr>
              <w:t>减少源头赋码重错率，提升各法人注册单位统一信用代码数据质量满意度</w:t>
            </w:r>
          </w:p>
        </w:tc>
        <w:tc>
          <w:tcPr>
            <w:tcW w:w="622" w:type="pct"/>
          </w:tcPr>
          <w:p w:rsidR="00990210" w:rsidRPr="00D12E48" w:rsidRDefault="00990210" w:rsidP="00A63DC2">
            <w:pPr>
              <w:rPr>
                <w:rFonts w:eastAsia="仿宋_GB2312"/>
                <w:color w:val="000000"/>
                <w:sz w:val="18"/>
                <w:szCs w:val="18"/>
              </w:rPr>
            </w:pPr>
            <w:r w:rsidRPr="00D12E48">
              <w:rPr>
                <w:rFonts w:eastAsia="仿宋_GB2312"/>
                <w:color w:val="000000"/>
                <w:sz w:val="18"/>
                <w:szCs w:val="18"/>
              </w:rPr>
              <w:t>≥90%</w:t>
            </w:r>
          </w:p>
        </w:tc>
        <w:tc>
          <w:tcPr>
            <w:tcW w:w="621" w:type="pct"/>
          </w:tcPr>
          <w:p w:rsidR="00990210" w:rsidRPr="00D12E48" w:rsidRDefault="00990210" w:rsidP="00A63DC2">
            <w:pPr>
              <w:rPr>
                <w:rFonts w:eastAsia="仿宋_GB2312"/>
                <w:color w:val="000000"/>
                <w:sz w:val="18"/>
                <w:szCs w:val="18"/>
              </w:rPr>
            </w:pPr>
            <w:r w:rsidRPr="00D12E48">
              <w:rPr>
                <w:rFonts w:eastAsia="仿宋_GB2312"/>
                <w:color w:val="000000"/>
                <w:sz w:val="18"/>
                <w:szCs w:val="18"/>
              </w:rPr>
              <w:t>95%</w:t>
            </w:r>
          </w:p>
        </w:tc>
        <w:tc>
          <w:tcPr>
            <w:tcW w:w="353" w:type="pct"/>
          </w:tcPr>
          <w:p w:rsidR="00990210" w:rsidRPr="00860826" w:rsidRDefault="00990210" w:rsidP="00A63DC2">
            <w:pPr>
              <w:jc w:val="center"/>
            </w:pPr>
            <w:r w:rsidRPr="00860826">
              <w:t>2</w:t>
            </w:r>
          </w:p>
        </w:tc>
        <w:tc>
          <w:tcPr>
            <w:tcW w:w="486" w:type="pct"/>
            <w:gridSpan w:val="2"/>
          </w:tcPr>
          <w:p w:rsidR="00990210" w:rsidRPr="002A36FD" w:rsidRDefault="00990210" w:rsidP="00A63DC2">
            <w:pPr>
              <w:jc w:val="center"/>
            </w:pPr>
            <w:r w:rsidRPr="002A36FD">
              <w:t>1.8</w:t>
            </w:r>
          </w:p>
        </w:tc>
        <w:tc>
          <w:tcPr>
            <w:tcW w:w="663"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p>
        </w:tc>
      </w:tr>
      <w:tr w:rsidR="00990210" w:rsidRPr="003A2A40" w:rsidTr="00A63DC2">
        <w:trPr>
          <w:trHeight w:val="255"/>
          <w:jc w:val="center"/>
        </w:trPr>
        <w:tc>
          <w:tcPr>
            <w:tcW w:w="3492" w:type="pct"/>
            <w:gridSpan w:val="7"/>
            <w:vAlign w:val="center"/>
          </w:tcPr>
          <w:p w:rsidR="00990210" w:rsidRPr="003A2A40" w:rsidRDefault="00990210" w:rsidP="00A63DC2">
            <w:pPr>
              <w:widowControl/>
              <w:spacing w:line="240" w:lineRule="exact"/>
              <w:jc w:val="center"/>
              <w:rPr>
                <w:rFonts w:eastAsia="方正仿宋_GBK" w:cs="仿宋"/>
                <w:color w:val="000000"/>
                <w:kern w:val="0"/>
                <w:szCs w:val="21"/>
              </w:rPr>
            </w:pPr>
            <w:r w:rsidRPr="003A2A40">
              <w:rPr>
                <w:rFonts w:eastAsia="方正仿宋_GBK" w:cs="仿宋" w:hint="eastAsia"/>
                <w:color w:val="000000"/>
                <w:kern w:val="0"/>
                <w:szCs w:val="21"/>
              </w:rPr>
              <w:t>总分</w:t>
            </w:r>
          </w:p>
        </w:tc>
        <w:tc>
          <w:tcPr>
            <w:tcW w:w="359"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r w:rsidRPr="003A2A40">
              <w:rPr>
                <w:rFonts w:eastAsia="方正仿宋_GBK" w:cs="仿宋" w:hint="eastAsia"/>
                <w:color w:val="000000"/>
                <w:kern w:val="0"/>
                <w:szCs w:val="21"/>
              </w:rPr>
              <w:t>100</w:t>
            </w:r>
          </w:p>
        </w:tc>
        <w:tc>
          <w:tcPr>
            <w:tcW w:w="486" w:type="pct"/>
            <w:gridSpan w:val="2"/>
            <w:vAlign w:val="center"/>
          </w:tcPr>
          <w:p w:rsidR="00990210" w:rsidRPr="003A2A40" w:rsidRDefault="00990210" w:rsidP="00A63DC2">
            <w:pPr>
              <w:widowControl/>
              <w:spacing w:line="240" w:lineRule="exact"/>
              <w:jc w:val="center"/>
              <w:rPr>
                <w:rFonts w:eastAsia="方正仿宋_GBK" w:cs="仿宋"/>
                <w:color w:val="000000"/>
                <w:kern w:val="0"/>
                <w:szCs w:val="21"/>
              </w:rPr>
            </w:pPr>
            <w:r>
              <w:rPr>
                <w:rFonts w:eastAsia="方正仿宋_GBK" w:cs="仿宋" w:hint="eastAsia"/>
                <w:color w:val="000000"/>
                <w:kern w:val="0"/>
                <w:szCs w:val="21"/>
              </w:rPr>
              <w:t>9</w:t>
            </w:r>
            <w:r>
              <w:rPr>
                <w:rFonts w:eastAsia="方正仿宋_GBK" w:cs="仿宋"/>
                <w:color w:val="000000"/>
                <w:kern w:val="0"/>
                <w:szCs w:val="21"/>
              </w:rPr>
              <w:t>4.40</w:t>
            </w:r>
          </w:p>
        </w:tc>
        <w:tc>
          <w:tcPr>
            <w:tcW w:w="663" w:type="pct"/>
            <w:gridSpan w:val="2"/>
            <w:vAlign w:val="center"/>
          </w:tcPr>
          <w:p w:rsidR="00990210" w:rsidRPr="003A2A40" w:rsidRDefault="00990210" w:rsidP="00A63DC2">
            <w:pPr>
              <w:widowControl/>
              <w:spacing w:line="24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　</w:t>
            </w:r>
          </w:p>
        </w:tc>
      </w:tr>
    </w:tbl>
    <w:p w:rsidR="00990210" w:rsidRDefault="00990210" w:rsidP="00990210">
      <w:pPr>
        <w:widowControl/>
        <w:spacing w:afterLines="50" w:after="156"/>
        <w:jc w:val="left"/>
        <w:rPr>
          <w:rFonts w:eastAsia="仿宋_GB2312"/>
          <w:kern w:val="0"/>
          <w:szCs w:val="21"/>
        </w:rPr>
      </w:pPr>
      <w:r>
        <w:rPr>
          <w:rFonts w:ascii="微软雅黑" w:eastAsia="微软雅黑" w:hAnsi="微软雅黑" w:cs="微软雅黑" w:hint="eastAsia"/>
          <w:kern w:val="0"/>
          <w:szCs w:val="21"/>
        </w:rPr>
        <w:t>填表人：        填报日期：          联系电话：            单位负责人签字：</w:t>
      </w:r>
      <w:r>
        <w:rPr>
          <w:rFonts w:eastAsia="仿宋_GB2312"/>
          <w:kern w:val="0"/>
          <w:szCs w:val="21"/>
        </w:rPr>
        <w:br w:type="page"/>
      </w:r>
    </w:p>
    <w:p w:rsidR="00990210" w:rsidRPr="00A75E74" w:rsidRDefault="00990210" w:rsidP="00990210">
      <w:pPr>
        <w:widowControl/>
        <w:spacing w:afterLines="50" w:after="156"/>
        <w:jc w:val="left"/>
        <w:outlineLvl w:val="1"/>
        <w:rPr>
          <w:rFonts w:eastAsia="方正黑体_GBK"/>
          <w:sz w:val="32"/>
          <w:szCs w:val="32"/>
        </w:rPr>
      </w:pPr>
      <w:r w:rsidRPr="00A75E74">
        <w:rPr>
          <w:rFonts w:eastAsia="方正黑体_GBK" w:hint="eastAsia"/>
          <w:sz w:val="32"/>
          <w:szCs w:val="32"/>
        </w:rPr>
        <w:lastRenderedPageBreak/>
        <w:t>附件</w:t>
      </w:r>
      <w:r w:rsidRPr="00A75E74">
        <w:rPr>
          <w:rFonts w:eastAsia="方正黑体_GBK" w:hint="eastAsia"/>
          <w:sz w:val="32"/>
          <w:szCs w:val="32"/>
        </w:rPr>
        <w:t>4</w:t>
      </w:r>
    </w:p>
    <w:p w:rsidR="00990210" w:rsidRPr="00A75E74" w:rsidRDefault="00990210" w:rsidP="00990210">
      <w:pPr>
        <w:widowControl/>
        <w:spacing w:beforeLines="50" w:before="156" w:afterLines="50" w:after="156" w:line="600" w:lineRule="exact"/>
        <w:jc w:val="center"/>
        <w:rPr>
          <w:rFonts w:ascii="方正小标宋_GBK" w:eastAsia="方正小标宋_GBK" w:hAnsi="微软雅黑" w:cs="微软雅黑"/>
          <w:color w:val="000000"/>
          <w:spacing w:val="-8"/>
          <w:w w:val="95"/>
          <w:kern w:val="0"/>
          <w:sz w:val="44"/>
          <w:szCs w:val="44"/>
        </w:rPr>
      </w:pPr>
      <w:r w:rsidRPr="00A75E74">
        <w:rPr>
          <w:rFonts w:ascii="方正小标宋_GBK" w:eastAsia="方正小标宋_GBK" w:hAnsi="微软雅黑" w:cs="微软雅黑" w:hint="eastAsia"/>
          <w:color w:val="000000"/>
          <w:spacing w:val="-8"/>
          <w:w w:val="95"/>
          <w:kern w:val="0"/>
          <w:sz w:val="44"/>
          <w:szCs w:val="44"/>
        </w:rPr>
        <w:t>2021年度项目支出绩效自评表（业务工作经费）</w:t>
      </w:r>
    </w:p>
    <w:p w:rsidR="00990210" w:rsidRDefault="00990210" w:rsidP="00990210">
      <w:pPr>
        <w:widowControl/>
        <w:spacing w:afterLines="50" w:after="156" w:line="400" w:lineRule="exact"/>
        <w:jc w:val="left"/>
        <w:rPr>
          <w:rFonts w:ascii="微软雅黑" w:eastAsia="微软雅黑" w:hAnsi="微软雅黑" w:cs="微软雅黑"/>
          <w:color w:val="000000"/>
          <w:kern w:val="0"/>
          <w:szCs w:val="21"/>
        </w:rPr>
      </w:pPr>
      <w:r>
        <w:rPr>
          <w:rFonts w:ascii="微软雅黑" w:eastAsia="微软雅黑" w:hAnsi="微软雅黑" w:cs="微软雅黑" w:hint="eastAsia"/>
          <w:color w:val="000000"/>
          <w:kern w:val="0"/>
          <w:szCs w:val="21"/>
        </w:rPr>
        <w:t>单位名称：湖南省质量和标准化研究院</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988"/>
        <w:gridCol w:w="988"/>
        <w:gridCol w:w="988"/>
        <w:gridCol w:w="1316"/>
        <w:gridCol w:w="842"/>
        <w:gridCol w:w="1038"/>
        <w:gridCol w:w="757"/>
        <w:gridCol w:w="799"/>
        <w:gridCol w:w="1298"/>
      </w:tblGrid>
      <w:tr w:rsidR="00990210" w:rsidRPr="003A2A40" w:rsidTr="00A63DC2">
        <w:trPr>
          <w:trHeight w:val="255"/>
          <w:jc w:val="center"/>
        </w:trPr>
        <w:tc>
          <w:tcPr>
            <w:tcW w:w="548" w:type="pc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项目支</w:t>
            </w:r>
          </w:p>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出名称</w:t>
            </w:r>
          </w:p>
        </w:tc>
        <w:tc>
          <w:tcPr>
            <w:tcW w:w="4452" w:type="pct"/>
            <w:gridSpan w:val="8"/>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0C33F8">
              <w:rPr>
                <w:rFonts w:eastAsia="方正仿宋_GBK" w:cs="仿宋" w:hint="eastAsia"/>
                <w:color w:val="000000"/>
                <w:kern w:val="0"/>
                <w:szCs w:val="21"/>
              </w:rPr>
              <w:t>国有资产有偿使用收入</w:t>
            </w:r>
            <w:r>
              <w:rPr>
                <w:rFonts w:eastAsia="方正仿宋_GBK" w:cs="仿宋" w:hint="eastAsia"/>
                <w:color w:val="000000"/>
                <w:kern w:val="0"/>
                <w:szCs w:val="21"/>
              </w:rPr>
              <w:t>、</w:t>
            </w:r>
            <w:r w:rsidRPr="000C33F8">
              <w:rPr>
                <w:rFonts w:eastAsia="方正仿宋_GBK" w:cs="仿宋" w:hint="eastAsia"/>
                <w:color w:val="000000"/>
                <w:kern w:val="0"/>
                <w:szCs w:val="21"/>
              </w:rPr>
              <w:t>省机关党建立项课题研究经费</w:t>
            </w:r>
            <w:r>
              <w:rPr>
                <w:rFonts w:eastAsia="方正仿宋_GBK" w:cs="仿宋" w:hint="eastAsia"/>
                <w:color w:val="000000"/>
                <w:kern w:val="0"/>
                <w:szCs w:val="21"/>
              </w:rPr>
              <w:t>、</w:t>
            </w:r>
            <w:r w:rsidRPr="000C33F8">
              <w:rPr>
                <w:rFonts w:eastAsia="方正仿宋_GBK" w:cs="仿宋" w:hint="eastAsia"/>
                <w:color w:val="000000"/>
                <w:kern w:val="0"/>
                <w:szCs w:val="21"/>
              </w:rPr>
              <w:t>市场监管补助专项</w:t>
            </w:r>
          </w:p>
        </w:tc>
      </w:tr>
      <w:tr w:rsidR="00990210" w:rsidRPr="003A2A40" w:rsidTr="00A63DC2">
        <w:trPr>
          <w:trHeight w:val="255"/>
          <w:jc w:val="center"/>
        </w:trPr>
        <w:tc>
          <w:tcPr>
            <w:tcW w:w="548" w:type="pct"/>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主管部门</w:t>
            </w:r>
          </w:p>
        </w:tc>
        <w:tc>
          <w:tcPr>
            <w:tcW w:w="2293" w:type="pct"/>
            <w:gridSpan w:val="4"/>
            <w:vAlign w:val="center"/>
          </w:tcPr>
          <w:p w:rsidR="00990210" w:rsidRPr="003A2A40" w:rsidRDefault="00990210" w:rsidP="00A63DC2">
            <w:pPr>
              <w:widowControl/>
              <w:spacing w:line="260" w:lineRule="exact"/>
              <w:jc w:val="left"/>
              <w:rPr>
                <w:rFonts w:eastAsia="方正仿宋_GBK" w:cs="仿宋"/>
                <w:color w:val="000000"/>
                <w:kern w:val="0"/>
                <w:szCs w:val="21"/>
              </w:rPr>
            </w:pPr>
            <w:r>
              <w:rPr>
                <w:rFonts w:eastAsia="方正仿宋_GBK" w:cs="仿宋" w:hint="eastAsia"/>
                <w:color w:val="000000"/>
                <w:kern w:val="0"/>
                <w:szCs w:val="21"/>
              </w:rPr>
              <w:t>湖南省市场监督管理局</w:t>
            </w:r>
          </w:p>
        </w:tc>
        <w:tc>
          <w:tcPr>
            <w:tcW w:w="576" w:type="pc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实施单位</w:t>
            </w:r>
          </w:p>
        </w:tc>
        <w:tc>
          <w:tcPr>
            <w:tcW w:w="1583" w:type="pct"/>
            <w:gridSpan w:val="3"/>
            <w:vAlign w:val="center"/>
          </w:tcPr>
          <w:p w:rsidR="00990210" w:rsidRPr="003A2A40" w:rsidRDefault="00990210" w:rsidP="00A63DC2">
            <w:pPr>
              <w:widowControl/>
              <w:spacing w:line="260" w:lineRule="exact"/>
              <w:jc w:val="left"/>
              <w:rPr>
                <w:rFonts w:eastAsia="方正仿宋_GBK" w:cs="仿宋"/>
                <w:color w:val="000000"/>
                <w:kern w:val="0"/>
                <w:szCs w:val="21"/>
              </w:rPr>
            </w:pPr>
            <w:r>
              <w:rPr>
                <w:rFonts w:eastAsia="方正仿宋_GBK" w:cs="仿宋" w:hint="eastAsia"/>
                <w:color w:val="000000"/>
                <w:kern w:val="0"/>
                <w:szCs w:val="21"/>
              </w:rPr>
              <w:t>湖南省质量和标化研究院</w:t>
            </w:r>
          </w:p>
        </w:tc>
      </w:tr>
      <w:tr w:rsidR="00990210" w:rsidRPr="003A2A40" w:rsidTr="00A63DC2">
        <w:trPr>
          <w:trHeight w:val="255"/>
          <w:jc w:val="center"/>
        </w:trPr>
        <w:tc>
          <w:tcPr>
            <w:tcW w:w="548" w:type="pct"/>
            <w:vMerge w:val="restar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项目资金</w:t>
            </w:r>
            <w:r w:rsidRPr="003A2A40">
              <w:rPr>
                <w:rFonts w:eastAsia="方正仿宋_GBK" w:cs="仿宋" w:hint="eastAsia"/>
                <w:color w:val="000000"/>
                <w:kern w:val="0"/>
                <w:szCs w:val="21"/>
              </w:rPr>
              <w:br/>
            </w:r>
            <w:r w:rsidRPr="003A2A40">
              <w:rPr>
                <w:rFonts w:eastAsia="方正仿宋_GBK" w:cs="仿宋" w:hint="eastAsia"/>
                <w:color w:val="000000"/>
                <w:kern w:val="0"/>
                <w:szCs w:val="21"/>
              </w:rPr>
              <w:t>（万元）</w:t>
            </w:r>
          </w:p>
        </w:tc>
        <w:tc>
          <w:tcPr>
            <w:tcW w:w="1096" w:type="pct"/>
            <w:gridSpan w:val="2"/>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　</w:t>
            </w:r>
          </w:p>
        </w:tc>
        <w:tc>
          <w:tcPr>
            <w:tcW w:w="730" w:type="pc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年初</w:t>
            </w:r>
          </w:p>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预算数</w:t>
            </w:r>
          </w:p>
        </w:tc>
        <w:tc>
          <w:tcPr>
            <w:tcW w:w="467" w:type="pc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全年</w:t>
            </w:r>
          </w:p>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预算数</w:t>
            </w:r>
          </w:p>
        </w:tc>
        <w:tc>
          <w:tcPr>
            <w:tcW w:w="576" w:type="pct"/>
            <w:vAlign w:val="center"/>
          </w:tcPr>
          <w:p w:rsidR="00990210" w:rsidRPr="003A2A40" w:rsidRDefault="00990210" w:rsidP="00A63DC2">
            <w:pPr>
              <w:spacing w:line="260" w:lineRule="exact"/>
              <w:jc w:val="center"/>
              <w:rPr>
                <w:rFonts w:eastAsia="方正仿宋_GBK" w:cs="仿宋"/>
                <w:szCs w:val="21"/>
              </w:rPr>
            </w:pPr>
            <w:r w:rsidRPr="003A2A40">
              <w:rPr>
                <w:rFonts w:eastAsia="方正仿宋_GBK" w:cs="仿宋" w:hint="eastAsia"/>
                <w:szCs w:val="21"/>
              </w:rPr>
              <w:t>全年</w:t>
            </w:r>
          </w:p>
          <w:p w:rsidR="00990210" w:rsidRPr="003A2A40" w:rsidRDefault="00990210" w:rsidP="00A63DC2">
            <w:pPr>
              <w:spacing w:line="260" w:lineRule="exact"/>
              <w:jc w:val="center"/>
              <w:rPr>
                <w:rFonts w:eastAsia="方正仿宋_GBK" w:cs="仿宋"/>
                <w:szCs w:val="21"/>
              </w:rPr>
            </w:pPr>
            <w:r w:rsidRPr="003A2A40">
              <w:rPr>
                <w:rFonts w:eastAsia="方正仿宋_GBK" w:cs="仿宋" w:hint="eastAsia"/>
                <w:szCs w:val="21"/>
              </w:rPr>
              <w:t>执行数</w:t>
            </w:r>
          </w:p>
        </w:tc>
        <w:tc>
          <w:tcPr>
            <w:tcW w:w="420" w:type="pct"/>
            <w:vAlign w:val="center"/>
          </w:tcPr>
          <w:p w:rsidR="00990210" w:rsidRPr="003A2A40" w:rsidRDefault="00990210" w:rsidP="00A63DC2">
            <w:pPr>
              <w:spacing w:line="260" w:lineRule="exact"/>
              <w:jc w:val="center"/>
              <w:rPr>
                <w:rFonts w:eastAsia="方正仿宋_GBK" w:cs="仿宋"/>
                <w:szCs w:val="21"/>
              </w:rPr>
            </w:pPr>
            <w:r w:rsidRPr="003A2A40">
              <w:rPr>
                <w:rFonts w:eastAsia="方正仿宋_GBK" w:cs="仿宋" w:hint="eastAsia"/>
                <w:szCs w:val="21"/>
              </w:rPr>
              <w:t>分值</w:t>
            </w:r>
          </w:p>
        </w:tc>
        <w:tc>
          <w:tcPr>
            <w:tcW w:w="443" w:type="pct"/>
            <w:vAlign w:val="center"/>
          </w:tcPr>
          <w:p w:rsidR="00990210" w:rsidRPr="003A2A40" w:rsidRDefault="00990210" w:rsidP="00A63DC2">
            <w:pPr>
              <w:spacing w:line="260" w:lineRule="exact"/>
              <w:jc w:val="center"/>
              <w:rPr>
                <w:rFonts w:eastAsia="方正仿宋_GBK" w:cs="仿宋"/>
                <w:szCs w:val="21"/>
              </w:rPr>
            </w:pPr>
            <w:r w:rsidRPr="003A2A40">
              <w:rPr>
                <w:rFonts w:eastAsia="方正仿宋_GBK" w:cs="仿宋" w:hint="eastAsia"/>
                <w:szCs w:val="21"/>
              </w:rPr>
              <w:t>执行率</w:t>
            </w:r>
          </w:p>
        </w:tc>
        <w:tc>
          <w:tcPr>
            <w:tcW w:w="720" w:type="pct"/>
            <w:vAlign w:val="center"/>
          </w:tcPr>
          <w:p w:rsidR="00990210" w:rsidRPr="003A2A40" w:rsidRDefault="00990210" w:rsidP="00A63DC2">
            <w:pPr>
              <w:spacing w:line="260" w:lineRule="exact"/>
              <w:jc w:val="center"/>
              <w:rPr>
                <w:rFonts w:eastAsia="方正仿宋_GBK" w:cs="仿宋"/>
                <w:szCs w:val="21"/>
              </w:rPr>
            </w:pPr>
            <w:r w:rsidRPr="003A2A40">
              <w:rPr>
                <w:rFonts w:eastAsia="方正仿宋_GBK" w:cs="仿宋" w:hint="eastAsia"/>
                <w:szCs w:val="21"/>
              </w:rPr>
              <w:t>得分</w:t>
            </w:r>
          </w:p>
        </w:tc>
      </w:tr>
      <w:tr w:rsidR="00990210" w:rsidRPr="003A2A40" w:rsidTr="00A63DC2">
        <w:trPr>
          <w:trHeight w:val="255"/>
          <w:jc w:val="center"/>
        </w:trPr>
        <w:tc>
          <w:tcPr>
            <w:tcW w:w="548" w:type="pct"/>
            <w:vMerge/>
            <w:vAlign w:val="center"/>
          </w:tcPr>
          <w:p w:rsidR="00990210" w:rsidRPr="003A2A40" w:rsidRDefault="00990210" w:rsidP="00A63DC2">
            <w:pPr>
              <w:widowControl/>
              <w:spacing w:line="260" w:lineRule="exact"/>
              <w:jc w:val="left"/>
              <w:rPr>
                <w:rFonts w:eastAsia="方正仿宋_GBK" w:cs="仿宋"/>
                <w:color w:val="000000"/>
                <w:kern w:val="0"/>
                <w:szCs w:val="21"/>
              </w:rPr>
            </w:pPr>
          </w:p>
        </w:tc>
        <w:tc>
          <w:tcPr>
            <w:tcW w:w="1096" w:type="pct"/>
            <w:gridSpan w:val="2"/>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年度资金总额　</w:t>
            </w:r>
          </w:p>
        </w:tc>
        <w:tc>
          <w:tcPr>
            <w:tcW w:w="730" w:type="pct"/>
            <w:vAlign w:val="center"/>
          </w:tcPr>
          <w:p w:rsidR="00990210" w:rsidRPr="003A2A40" w:rsidRDefault="00990210" w:rsidP="00A63DC2">
            <w:pPr>
              <w:widowControl/>
              <w:spacing w:line="260" w:lineRule="exact"/>
              <w:jc w:val="left"/>
              <w:rPr>
                <w:rFonts w:eastAsia="方正仿宋_GBK" w:cs="仿宋"/>
                <w:color w:val="000000"/>
                <w:kern w:val="0"/>
                <w:szCs w:val="21"/>
              </w:rPr>
            </w:pPr>
            <w:r>
              <w:rPr>
                <w:rFonts w:eastAsia="方正仿宋_GBK" w:cs="仿宋"/>
                <w:color w:val="000000"/>
                <w:kern w:val="0"/>
                <w:szCs w:val="21"/>
              </w:rPr>
              <w:t>55.5</w:t>
            </w:r>
            <w:r>
              <w:rPr>
                <w:rFonts w:eastAsia="方正仿宋_GBK" w:cs="仿宋" w:hint="eastAsia"/>
                <w:color w:val="000000"/>
                <w:kern w:val="0"/>
                <w:szCs w:val="21"/>
              </w:rPr>
              <w:t>万</w:t>
            </w:r>
          </w:p>
        </w:tc>
        <w:tc>
          <w:tcPr>
            <w:tcW w:w="467" w:type="pct"/>
            <w:vAlign w:val="center"/>
          </w:tcPr>
          <w:p w:rsidR="00990210" w:rsidRPr="003A2A40" w:rsidRDefault="00990210" w:rsidP="00A63DC2">
            <w:pPr>
              <w:widowControl/>
              <w:spacing w:line="260" w:lineRule="exact"/>
              <w:jc w:val="left"/>
              <w:rPr>
                <w:rFonts w:eastAsia="方正仿宋_GBK" w:cs="仿宋"/>
                <w:color w:val="000000"/>
                <w:kern w:val="0"/>
                <w:szCs w:val="21"/>
              </w:rPr>
            </w:pPr>
            <w:r>
              <w:rPr>
                <w:rFonts w:eastAsia="方正仿宋_GBK" w:cs="仿宋"/>
                <w:color w:val="000000"/>
                <w:kern w:val="0"/>
                <w:szCs w:val="21"/>
              </w:rPr>
              <w:t>306.5</w:t>
            </w:r>
            <w:r>
              <w:rPr>
                <w:rFonts w:eastAsia="方正仿宋_GBK" w:cs="仿宋" w:hint="eastAsia"/>
                <w:color w:val="000000"/>
                <w:kern w:val="0"/>
                <w:szCs w:val="21"/>
              </w:rPr>
              <w:t>万</w:t>
            </w:r>
          </w:p>
        </w:tc>
        <w:tc>
          <w:tcPr>
            <w:tcW w:w="576" w:type="pct"/>
            <w:vAlign w:val="center"/>
          </w:tcPr>
          <w:p w:rsidR="00990210" w:rsidRPr="003A2A40" w:rsidRDefault="00990210" w:rsidP="00A63DC2">
            <w:pPr>
              <w:widowControl/>
              <w:spacing w:line="260" w:lineRule="exact"/>
              <w:jc w:val="left"/>
              <w:rPr>
                <w:rFonts w:eastAsia="方正仿宋_GBK" w:cs="仿宋"/>
                <w:color w:val="000000"/>
                <w:kern w:val="0"/>
                <w:szCs w:val="21"/>
              </w:rPr>
            </w:pPr>
            <w:r>
              <w:rPr>
                <w:rFonts w:eastAsia="方正仿宋_GBK" w:cs="仿宋"/>
                <w:color w:val="000000"/>
                <w:kern w:val="0"/>
                <w:szCs w:val="21"/>
              </w:rPr>
              <w:t>177</w:t>
            </w:r>
            <w:r>
              <w:rPr>
                <w:rFonts w:eastAsia="方正仿宋_GBK" w:cs="仿宋" w:hint="eastAsia"/>
                <w:color w:val="000000"/>
                <w:kern w:val="0"/>
                <w:szCs w:val="21"/>
              </w:rPr>
              <w:t>万</w:t>
            </w:r>
          </w:p>
        </w:tc>
        <w:tc>
          <w:tcPr>
            <w:tcW w:w="420" w:type="pct"/>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　</w:t>
            </w:r>
            <w:r w:rsidRPr="003A2A40">
              <w:rPr>
                <w:rFonts w:eastAsia="方正仿宋_GBK" w:cs="仿宋" w:hint="eastAsia"/>
                <w:color w:val="000000"/>
                <w:kern w:val="0"/>
                <w:szCs w:val="21"/>
              </w:rPr>
              <w:t>10</w:t>
            </w:r>
          </w:p>
        </w:tc>
        <w:tc>
          <w:tcPr>
            <w:tcW w:w="443" w:type="pct"/>
            <w:vAlign w:val="center"/>
          </w:tcPr>
          <w:p w:rsidR="00990210" w:rsidRPr="003A2A40" w:rsidRDefault="00990210" w:rsidP="00A63DC2">
            <w:pPr>
              <w:widowControl/>
              <w:spacing w:line="260" w:lineRule="exact"/>
              <w:jc w:val="left"/>
              <w:rPr>
                <w:rFonts w:eastAsia="方正仿宋_GBK" w:cs="仿宋"/>
                <w:color w:val="000000"/>
                <w:kern w:val="0"/>
                <w:szCs w:val="21"/>
              </w:rPr>
            </w:pPr>
            <w:r>
              <w:rPr>
                <w:rFonts w:eastAsia="方正仿宋_GBK" w:cs="仿宋"/>
                <w:color w:val="000000"/>
                <w:kern w:val="0"/>
                <w:szCs w:val="21"/>
              </w:rPr>
              <w:t>57.75</w:t>
            </w:r>
            <w:r>
              <w:rPr>
                <w:rFonts w:eastAsia="方正仿宋_GBK" w:cs="仿宋" w:hint="eastAsia"/>
                <w:color w:val="000000"/>
                <w:kern w:val="0"/>
                <w:szCs w:val="21"/>
              </w:rPr>
              <w:t>%</w:t>
            </w:r>
          </w:p>
        </w:tc>
        <w:tc>
          <w:tcPr>
            <w:tcW w:w="720" w:type="pct"/>
            <w:vAlign w:val="center"/>
          </w:tcPr>
          <w:p w:rsidR="00990210" w:rsidRPr="003A2A40" w:rsidRDefault="00990210" w:rsidP="00A63DC2">
            <w:pPr>
              <w:widowControl/>
              <w:spacing w:line="260" w:lineRule="exact"/>
              <w:jc w:val="left"/>
              <w:rPr>
                <w:rFonts w:eastAsia="方正仿宋_GBK" w:cs="仿宋"/>
                <w:color w:val="000000"/>
                <w:kern w:val="0"/>
                <w:szCs w:val="21"/>
              </w:rPr>
            </w:pPr>
          </w:p>
        </w:tc>
      </w:tr>
      <w:tr w:rsidR="00990210" w:rsidRPr="003A2A40" w:rsidTr="00A63DC2">
        <w:trPr>
          <w:trHeight w:val="255"/>
          <w:jc w:val="center"/>
        </w:trPr>
        <w:tc>
          <w:tcPr>
            <w:tcW w:w="548" w:type="pct"/>
            <w:vMerge/>
            <w:vAlign w:val="center"/>
          </w:tcPr>
          <w:p w:rsidR="00990210" w:rsidRPr="003A2A40" w:rsidRDefault="00990210" w:rsidP="00A63DC2">
            <w:pPr>
              <w:widowControl/>
              <w:spacing w:line="260" w:lineRule="exact"/>
              <w:jc w:val="left"/>
              <w:rPr>
                <w:rFonts w:eastAsia="方正仿宋_GBK" w:cs="仿宋"/>
                <w:color w:val="000000"/>
                <w:kern w:val="0"/>
                <w:szCs w:val="21"/>
              </w:rPr>
            </w:pPr>
          </w:p>
        </w:tc>
        <w:tc>
          <w:tcPr>
            <w:tcW w:w="1096" w:type="pct"/>
            <w:gridSpan w:val="2"/>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其中：当年财政拨款　</w:t>
            </w:r>
          </w:p>
        </w:tc>
        <w:tc>
          <w:tcPr>
            <w:tcW w:w="730" w:type="pct"/>
            <w:vAlign w:val="center"/>
          </w:tcPr>
          <w:p w:rsidR="00990210" w:rsidRPr="003A2A40" w:rsidRDefault="00990210" w:rsidP="00A63DC2">
            <w:pPr>
              <w:widowControl/>
              <w:spacing w:line="260" w:lineRule="exact"/>
              <w:jc w:val="left"/>
              <w:rPr>
                <w:rFonts w:eastAsia="方正仿宋_GBK" w:cs="仿宋"/>
                <w:color w:val="000000"/>
                <w:kern w:val="0"/>
                <w:szCs w:val="21"/>
              </w:rPr>
            </w:pPr>
            <w:r>
              <w:rPr>
                <w:rFonts w:eastAsia="方正仿宋_GBK" w:cs="仿宋"/>
                <w:color w:val="000000"/>
                <w:kern w:val="0"/>
                <w:szCs w:val="21"/>
              </w:rPr>
              <w:t>55.5</w:t>
            </w:r>
            <w:r>
              <w:rPr>
                <w:rFonts w:eastAsia="方正仿宋_GBK" w:cs="仿宋" w:hint="eastAsia"/>
                <w:color w:val="000000"/>
                <w:kern w:val="0"/>
                <w:szCs w:val="21"/>
              </w:rPr>
              <w:t>万</w:t>
            </w:r>
          </w:p>
        </w:tc>
        <w:tc>
          <w:tcPr>
            <w:tcW w:w="467" w:type="pct"/>
            <w:vAlign w:val="center"/>
          </w:tcPr>
          <w:p w:rsidR="00990210" w:rsidRPr="003A2A40" w:rsidRDefault="00990210" w:rsidP="00A63DC2">
            <w:pPr>
              <w:widowControl/>
              <w:spacing w:line="260" w:lineRule="exact"/>
              <w:jc w:val="left"/>
              <w:rPr>
                <w:rFonts w:eastAsia="方正仿宋_GBK" w:cs="仿宋"/>
                <w:color w:val="000000"/>
                <w:kern w:val="0"/>
                <w:szCs w:val="21"/>
              </w:rPr>
            </w:pPr>
            <w:r>
              <w:rPr>
                <w:rFonts w:eastAsia="方正仿宋_GBK" w:cs="仿宋"/>
                <w:color w:val="000000"/>
                <w:kern w:val="0"/>
                <w:szCs w:val="21"/>
              </w:rPr>
              <w:t>306.5</w:t>
            </w:r>
            <w:r>
              <w:rPr>
                <w:rFonts w:eastAsia="方正仿宋_GBK" w:cs="仿宋" w:hint="eastAsia"/>
                <w:color w:val="000000"/>
                <w:kern w:val="0"/>
                <w:szCs w:val="21"/>
              </w:rPr>
              <w:t>万</w:t>
            </w:r>
          </w:p>
        </w:tc>
        <w:tc>
          <w:tcPr>
            <w:tcW w:w="576" w:type="pct"/>
            <w:vAlign w:val="center"/>
          </w:tcPr>
          <w:p w:rsidR="00990210" w:rsidRPr="003A2A40" w:rsidRDefault="00990210" w:rsidP="00A63DC2">
            <w:pPr>
              <w:widowControl/>
              <w:spacing w:line="260" w:lineRule="exact"/>
              <w:jc w:val="left"/>
              <w:rPr>
                <w:rFonts w:eastAsia="方正仿宋_GBK" w:cs="仿宋"/>
                <w:color w:val="000000"/>
                <w:kern w:val="0"/>
                <w:szCs w:val="21"/>
              </w:rPr>
            </w:pPr>
            <w:r>
              <w:rPr>
                <w:rFonts w:eastAsia="方正仿宋_GBK" w:cs="仿宋"/>
                <w:color w:val="000000"/>
                <w:kern w:val="0"/>
                <w:szCs w:val="21"/>
              </w:rPr>
              <w:t>177</w:t>
            </w:r>
            <w:r>
              <w:rPr>
                <w:rFonts w:eastAsia="方正仿宋_GBK" w:cs="仿宋" w:hint="eastAsia"/>
                <w:color w:val="000000"/>
                <w:kern w:val="0"/>
                <w:szCs w:val="21"/>
              </w:rPr>
              <w:t>万</w:t>
            </w:r>
          </w:p>
        </w:tc>
        <w:tc>
          <w:tcPr>
            <w:tcW w:w="420" w:type="pct"/>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　</w:t>
            </w:r>
          </w:p>
        </w:tc>
        <w:tc>
          <w:tcPr>
            <w:tcW w:w="443" w:type="pct"/>
            <w:vAlign w:val="center"/>
          </w:tcPr>
          <w:p w:rsidR="00990210" w:rsidRPr="003A2A40" w:rsidRDefault="00990210" w:rsidP="00A63DC2">
            <w:pPr>
              <w:widowControl/>
              <w:spacing w:line="260" w:lineRule="exact"/>
              <w:jc w:val="left"/>
              <w:rPr>
                <w:rFonts w:eastAsia="方正仿宋_GBK" w:cs="仿宋"/>
                <w:color w:val="000000"/>
                <w:kern w:val="0"/>
                <w:szCs w:val="21"/>
              </w:rPr>
            </w:pPr>
            <w:r>
              <w:rPr>
                <w:rFonts w:eastAsia="方正仿宋_GBK" w:cs="仿宋"/>
                <w:color w:val="000000"/>
                <w:kern w:val="0"/>
                <w:szCs w:val="21"/>
              </w:rPr>
              <w:t>57.75</w:t>
            </w:r>
            <w:r>
              <w:rPr>
                <w:rFonts w:eastAsia="方正仿宋_GBK" w:cs="仿宋" w:hint="eastAsia"/>
                <w:color w:val="000000"/>
                <w:kern w:val="0"/>
                <w:szCs w:val="21"/>
              </w:rPr>
              <w:t>%</w:t>
            </w:r>
          </w:p>
        </w:tc>
        <w:tc>
          <w:tcPr>
            <w:tcW w:w="720" w:type="pct"/>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　</w:t>
            </w:r>
          </w:p>
        </w:tc>
      </w:tr>
      <w:tr w:rsidR="00990210" w:rsidRPr="003A2A40" w:rsidTr="00A63DC2">
        <w:trPr>
          <w:trHeight w:val="255"/>
          <w:jc w:val="center"/>
        </w:trPr>
        <w:tc>
          <w:tcPr>
            <w:tcW w:w="548" w:type="pct"/>
            <w:vMerge/>
            <w:vAlign w:val="center"/>
          </w:tcPr>
          <w:p w:rsidR="00990210" w:rsidRPr="003A2A40" w:rsidRDefault="00990210" w:rsidP="00A63DC2">
            <w:pPr>
              <w:widowControl/>
              <w:spacing w:line="260" w:lineRule="exact"/>
              <w:jc w:val="left"/>
              <w:rPr>
                <w:rFonts w:eastAsia="方正仿宋_GBK" w:cs="仿宋"/>
                <w:color w:val="000000"/>
                <w:kern w:val="0"/>
                <w:szCs w:val="21"/>
              </w:rPr>
            </w:pPr>
          </w:p>
        </w:tc>
        <w:tc>
          <w:tcPr>
            <w:tcW w:w="1096" w:type="pct"/>
            <w:gridSpan w:val="2"/>
            <w:vAlign w:val="center"/>
          </w:tcPr>
          <w:p w:rsidR="00990210" w:rsidRPr="003A2A40" w:rsidRDefault="00990210" w:rsidP="00A63DC2">
            <w:pPr>
              <w:widowControl/>
              <w:spacing w:line="260" w:lineRule="exact"/>
              <w:ind w:firstLineChars="300" w:firstLine="630"/>
              <w:jc w:val="left"/>
              <w:rPr>
                <w:rFonts w:eastAsia="方正仿宋_GBK" w:cs="仿宋"/>
                <w:color w:val="000000"/>
                <w:kern w:val="0"/>
                <w:szCs w:val="21"/>
              </w:rPr>
            </w:pPr>
            <w:r w:rsidRPr="003A2A40">
              <w:rPr>
                <w:rFonts w:eastAsia="方正仿宋_GBK" w:cs="仿宋" w:hint="eastAsia"/>
                <w:color w:val="000000"/>
                <w:kern w:val="0"/>
                <w:szCs w:val="21"/>
              </w:rPr>
              <w:t xml:space="preserve">上年结转资金　</w:t>
            </w:r>
          </w:p>
        </w:tc>
        <w:tc>
          <w:tcPr>
            <w:tcW w:w="730" w:type="pct"/>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　</w:t>
            </w:r>
          </w:p>
        </w:tc>
        <w:tc>
          <w:tcPr>
            <w:tcW w:w="467" w:type="pct"/>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　</w:t>
            </w:r>
          </w:p>
        </w:tc>
        <w:tc>
          <w:tcPr>
            <w:tcW w:w="576" w:type="pct"/>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　</w:t>
            </w:r>
          </w:p>
        </w:tc>
        <w:tc>
          <w:tcPr>
            <w:tcW w:w="420" w:type="pct"/>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　</w:t>
            </w:r>
          </w:p>
        </w:tc>
        <w:tc>
          <w:tcPr>
            <w:tcW w:w="443" w:type="pct"/>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　</w:t>
            </w:r>
          </w:p>
        </w:tc>
        <w:tc>
          <w:tcPr>
            <w:tcW w:w="720" w:type="pct"/>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　</w:t>
            </w:r>
          </w:p>
        </w:tc>
      </w:tr>
      <w:tr w:rsidR="00990210" w:rsidRPr="003A2A40" w:rsidTr="00A63DC2">
        <w:trPr>
          <w:trHeight w:val="255"/>
          <w:jc w:val="center"/>
        </w:trPr>
        <w:tc>
          <w:tcPr>
            <w:tcW w:w="548" w:type="pct"/>
            <w:vMerge/>
            <w:vAlign w:val="center"/>
          </w:tcPr>
          <w:p w:rsidR="00990210" w:rsidRPr="003A2A40" w:rsidRDefault="00990210" w:rsidP="00A63DC2">
            <w:pPr>
              <w:widowControl/>
              <w:spacing w:line="260" w:lineRule="exact"/>
              <w:jc w:val="left"/>
              <w:rPr>
                <w:rFonts w:eastAsia="方正仿宋_GBK" w:cs="仿宋"/>
                <w:color w:val="000000"/>
                <w:kern w:val="0"/>
                <w:szCs w:val="21"/>
              </w:rPr>
            </w:pPr>
          </w:p>
        </w:tc>
        <w:tc>
          <w:tcPr>
            <w:tcW w:w="1096" w:type="pct"/>
            <w:gridSpan w:val="2"/>
            <w:vAlign w:val="center"/>
          </w:tcPr>
          <w:p w:rsidR="00990210" w:rsidRPr="003A2A40" w:rsidRDefault="00990210" w:rsidP="00A63DC2">
            <w:pPr>
              <w:widowControl/>
              <w:spacing w:line="260" w:lineRule="exact"/>
              <w:ind w:firstLineChars="300" w:firstLine="630"/>
              <w:jc w:val="left"/>
              <w:rPr>
                <w:rFonts w:eastAsia="方正仿宋_GBK" w:cs="仿宋"/>
                <w:color w:val="000000"/>
                <w:kern w:val="0"/>
                <w:szCs w:val="21"/>
              </w:rPr>
            </w:pPr>
            <w:r w:rsidRPr="003A2A40">
              <w:rPr>
                <w:rFonts w:eastAsia="方正仿宋_GBK" w:cs="仿宋" w:hint="eastAsia"/>
                <w:color w:val="000000"/>
                <w:kern w:val="0"/>
                <w:szCs w:val="21"/>
              </w:rPr>
              <w:t>其他资金</w:t>
            </w:r>
          </w:p>
        </w:tc>
        <w:tc>
          <w:tcPr>
            <w:tcW w:w="730" w:type="pct"/>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　</w:t>
            </w:r>
          </w:p>
        </w:tc>
        <w:tc>
          <w:tcPr>
            <w:tcW w:w="467" w:type="pct"/>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　</w:t>
            </w:r>
          </w:p>
        </w:tc>
        <w:tc>
          <w:tcPr>
            <w:tcW w:w="576" w:type="pct"/>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　</w:t>
            </w:r>
          </w:p>
        </w:tc>
        <w:tc>
          <w:tcPr>
            <w:tcW w:w="420" w:type="pct"/>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　</w:t>
            </w:r>
          </w:p>
        </w:tc>
        <w:tc>
          <w:tcPr>
            <w:tcW w:w="443" w:type="pct"/>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　</w:t>
            </w:r>
          </w:p>
        </w:tc>
        <w:tc>
          <w:tcPr>
            <w:tcW w:w="720" w:type="pct"/>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　</w:t>
            </w:r>
          </w:p>
        </w:tc>
      </w:tr>
      <w:tr w:rsidR="00990210" w:rsidRPr="003A2A40" w:rsidTr="00A63DC2">
        <w:trPr>
          <w:trHeight w:val="255"/>
          <w:jc w:val="center"/>
        </w:trPr>
        <w:tc>
          <w:tcPr>
            <w:tcW w:w="548" w:type="pct"/>
            <w:vMerge w:val="restar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年度总体目标</w:t>
            </w:r>
          </w:p>
        </w:tc>
        <w:tc>
          <w:tcPr>
            <w:tcW w:w="2293" w:type="pct"/>
            <w:gridSpan w:val="4"/>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预期目标</w:t>
            </w:r>
          </w:p>
        </w:tc>
        <w:tc>
          <w:tcPr>
            <w:tcW w:w="2159" w:type="pct"/>
            <w:gridSpan w:val="4"/>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 xml:space="preserve">实际完成情况　</w:t>
            </w:r>
          </w:p>
        </w:tc>
      </w:tr>
      <w:tr w:rsidR="00990210" w:rsidRPr="003A2A40" w:rsidTr="00A63DC2">
        <w:trPr>
          <w:trHeight w:val="255"/>
          <w:jc w:val="center"/>
        </w:trPr>
        <w:tc>
          <w:tcPr>
            <w:tcW w:w="548" w:type="pct"/>
            <w:vMerge/>
            <w:vAlign w:val="center"/>
          </w:tcPr>
          <w:p w:rsidR="00990210" w:rsidRPr="003A2A40" w:rsidRDefault="00990210" w:rsidP="00A63DC2">
            <w:pPr>
              <w:widowControl/>
              <w:spacing w:line="260" w:lineRule="exact"/>
              <w:jc w:val="left"/>
              <w:rPr>
                <w:rFonts w:eastAsia="方正仿宋_GBK" w:cs="仿宋"/>
                <w:color w:val="000000"/>
                <w:kern w:val="0"/>
                <w:szCs w:val="21"/>
              </w:rPr>
            </w:pPr>
          </w:p>
        </w:tc>
        <w:tc>
          <w:tcPr>
            <w:tcW w:w="2293" w:type="pct"/>
            <w:gridSpan w:val="4"/>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 xml:space="preserve">　　</w:t>
            </w:r>
          </w:p>
        </w:tc>
        <w:tc>
          <w:tcPr>
            <w:tcW w:w="2159" w:type="pct"/>
            <w:gridSpan w:val="4"/>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　</w:t>
            </w:r>
          </w:p>
        </w:tc>
      </w:tr>
      <w:tr w:rsidR="00990210" w:rsidRPr="003A2A40" w:rsidTr="00A63DC2">
        <w:trPr>
          <w:trHeight w:val="255"/>
          <w:jc w:val="center"/>
        </w:trPr>
        <w:tc>
          <w:tcPr>
            <w:tcW w:w="548" w:type="pct"/>
            <w:vMerge w:val="restar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绩效</w:t>
            </w:r>
          </w:p>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指标</w:t>
            </w:r>
          </w:p>
        </w:tc>
        <w:tc>
          <w:tcPr>
            <w:tcW w:w="548" w:type="pc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一级指标</w:t>
            </w:r>
          </w:p>
        </w:tc>
        <w:tc>
          <w:tcPr>
            <w:tcW w:w="548" w:type="pc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二级指标</w:t>
            </w:r>
          </w:p>
        </w:tc>
        <w:tc>
          <w:tcPr>
            <w:tcW w:w="730" w:type="pc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三级指标</w:t>
            </w:r>
          </w:p>
        </w:tc>
        <w:tc>
          <w:tcPr>
            <w:tcW w:w="467" w:type="pc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年度</w:t>
            </w:r>
          </w:p>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指标值</w:t>
            </w:r>
          </w:p>
        </w:tc>
        <w:tc>
          <w:tcPr>
            <w:tcW w:w="576" w:type="pc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实际</w:t>
            </w:r>
          </w:p>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完成值</w:t>
            </w:r>
          </w:p>
        </w:tc>
        <w:tc>
          <w:tcPr>
            <w:tcW w:w="420" w:type="pc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分值</w:t>
            </w:r>
          </w:p>
        </w:tc>
        <w:tc>
          <w:tcPr>
            <w:tcW w:w="443" w:type="pc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得分</w:t>
            </w:r>
          </w:p>
        </w:tc>
        <w:tc>
          <w:tcPr>
            <w:tcW w:w="720" w:type="pc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偏差原因</w:t>
            </w:r>
          </w:p>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分析及</w:t>
            </w:r>
          </w:p>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改进措施</w:t>
            </w:r>
          </w:p>
        </w:tc>
      </w:tr>
      <w:tr w:rsidR="00990210" w:rsidRPr="003A2A40" w:rsidTr="00A63DC2">
        <w:trPr>
          <w:trHeight w:val="255"/>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restar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产出指标</w:t>
            </w:r>
          </w:p>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(50</w:t>
            </w:r>
            <w:r w:rsidRPr="003A2A40">
              <w:rPr>
                <w:rFonts w:eastAsia="方正仿宋_GBK" w:cs="仿宋" w:hint="eastAsia"/>
                <w:color w:val="000000"/>
                <w:kern w:val="0"/>
                <w:szCs w:val="21"/>
              </w:rPr>
              <w:t>分</w:t>
            </w:r>
            <w:r w:rsidRPr="003A2A40">
              <w:rPr>
                <w:rFonts w:eastAsia="方正仿宋_GBK" w:cs="仿宋" w:hint="eastAsia"/>
                <w:color w:val="000000"/>
                <w:kern w:val="0"/>
                <w:szCs w:val="21"/>
              </w:rPr>
              <w:t>)</w:t>
            </w:r>
          </w:p>
        </w:tc>
        <w:tc>
          <w:tcPr>
            <w:tcW w:w="548" w:type="pct"/>
            <w:vMerge w:val="restar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数量指标</w:t>
            </w:r>
          </w:p>
        </w:tc>
        <w:tc>
          <w:tcPr>
            <w:tcW w:w="730" w:type="pct"/>
            <w:vAlign w:val="center"/>
          </w:tcPr>
          <w:p w:rsidR="00990210" w:rsidRPr="00E03FA8" w:rsidRDefault="00990210" w:rsidP="00A63DC2">
            <w:pPr>
              <w:widowControl/>
              <w:spacing w:line="240" w:lineRule="exact"/>
              <w:jc w:val="left"/>
              <w:rPr>
                <w:rFonts w:eastAsia="方正仿宋_GBK" w:cs="仿宋"/>
                <w:color w:val="000000"/>
                <w:kern w:val="0"/>
                <w:sz w:val="20"/>
                <w:szCs w:val="20"/>
              </w:rPr>
            </w:pPr>
            <w:r w:rsidRPr="00E03FA8">
              <w:rPr>
                <w:rFonts w:eastAsia="方正仿宋_GBK" w:cs="仿宋" w:hint="eastAsia"/>
                <w:color w:val="000000"/>
                <w:kern w:val="0"/>
                <w:sz w:val="20"/>
                <w:szCs w:val="20"/>
              </w:rPr>
              <w:t>项目立项</w:t>
            </w:r>
          </w:p>
        </w:tc>
        <w:tc>
          <w:tcPr>
            <w:tcW w:w="467" w:type="pct"/>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0</w:t>
            </w:r>
          </w:p>
        </w:tc>
        <w:tc>
          <w:tcPr>
            <w:tcW w:w="576" w:type="pct"/>
            <w:vAlign w:val="center"/>
          </w:tcPr>
          <w:p w:rsidR="00990210" w:rsidRPr="003A2A40" w:rsidRDefault="00990210" w:rsidP="00A63DC2">
            <w:pPr>
              <w:widowControl/>
              <w:spacing w:line="240" w:lineRule="exact"/>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6</w:t>
            </w:r>
            <w:r>
              <w:rPr>
                <w:rFonts w:eastAsia="方正仿宋_GBK" w:cs="仿宋" w:hint="eastAsia"/>
                <w:color w:val="000000"/>
                <w:kern w:val="0"/>
                <w:szCs w:val="21"/>
              </w:rPr>
              <w:t>个</w:t>
            </w:r>
          </w:p>
        </w:tc>
        <w:tc>
          <w:tcPr>
            <w:tcW w:w="420" w:type="pct"/>
            <w:vAlign w:val="center"/>
          </w:tcPr>
          <w:p w:rsidR="00990210" w:rsidRDefault="00990210" w:rsidP="00A63DC2">
            <w:pPr>
              <w:widowControl/>
              <w:jc w:val="left"/>
              <w:rPr>
                <w:rFonts w:eastAsia="等线"/>
                <w:color w:val="000000"/>
                <w:szCs w:val="21"/>
              </w:rPr>
            </w:pPr>
            <w:r>
              <w:rPr>
                <w:rFonts w:eastAsia="等线"/>
                <w:color w:val="000000"/>
                <w:szCs w:val="21"/>
              </w:rPr>
              <w:t>3</w:t>
            </w:r>
          </w:p>
        </w:tc>
        <w:tc>
          <w:tcPr>
            <w:tcW w:w="443" w:type="pct"/>
            <w:vAlign w:val="center"/>
          </w:tcPr>
          <w:p w:rsidR="00990210" w:rsidRDefault="00990210" w:rsidP="00A63DC2">
            <w:pPr>
              <w:widowControl/>
              <w:jc w:val="left"/>
              <w:rPr>
                <w:rFonts w:eastAsia="等线"/>
                <w:color w:val="000000"/>
                <w:szCs w:val="21"/>
              </w:rPr>
            </w:pPr>
            <w:r>
              <w:rPr>
                <w:rFonts w:eastAsia="等线"/>
                <w:color w:val="000000"/>
                <w:szCs w:val="21"/>
              </w:rPr>
              <w:t>3</w:t>
            </w:r>
          </w:p>
        </w:tc>
        <w:tc>
          <w:tcPr>
            <w:tcW w:w="720" w:type="pct"/>
            <w:vAlign w:val="center"/>
          </w:tcPr>
          <w:p w:rsidR="00990210" w:rsidRPr="003A2A40" w:rsidRDefault="00990210" w:rsidP="00A63DC2">
            <w:pPr>
              <w:widowControl/>
              <w:spacing w:line="260" w:lineRule="exact"/>
              <w:jc w:val="left"/>
              <w:rPr>
                <w:rFonts w:eastAsia="方正仿宋_GBK" w:cs="仿宋"/>
                <w:color w:val="000000"/>
                <w:kern w:val="0"/>
                <w:szCs w:val="21"/>
              </w:rPr>
            </w:pPr>
          </w:p>
        </w:tc>
      </w:tr>
      <w:tr w:rsidR="00990210" w:rsidRPr="003A2A40" w:rsidTr="00A63DC2">
        <w:trPr>
          <w:trHeight w:val="255"/>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center"/>
              <w:rPr>
                <w:rFonts w:eastAsia="方正仿宋_GBK" w:cs="仿宋"/>
                <w:color w:val="000000"/>
                <w:kern w:val="0"/>
                <w:szCs w:val="21"/>
              </w:rPr>
            </w:pPr>
          </w:p>
        </w:tc>
        <w:tc>
          <w:tcPr>
            <w:tcW w:w="730" w:type="pct"/>
            <w:vAlign w:val="center"/>
          </w:tcPr>
          <w:p w:rsidR="00990210" w:rsidRPr="00E03FA8" w:rsidRDefault="00990210" w:rsidP="00A63DC2">
            <w:pPr>
              <w:widowControl/>
              <w:spacing w:line="240" w:lineRule="exact"/>
              <w:jc w:val="left"/>
              <w:rPr>
                <w:rFonts w:eastAsia="方正仿宋_GBK" w:cs="仿宋"/>
                <w:color w:val="000000"/>
                <w:kern w:val="0"/>
                <w:sz w:val="20"/>
                <w:szCs w:val="20"/>
              </w:rPr>
            </w:pPr>
            <w:r w:rsidRPr="00E03FA8">
              <w:rPr>
                <w:rFonts w:eastAsia="方正仿宋_GBK" w:cs="仿宋" w:hint="eastAsia"/>
                <w:color w:val="000000"/>
                <w:kern w:val="0"/>
                <w:sz w:val="20"/>
                <w:szCs w:val="20"/>
              </w:rPr>
              <w:t>项目结题</w:t>
            </w:r>
          </w:p>
        </w:tc>
        <w:tc>
          <w:tcPr>
            <w:tcW w:w="467" w:type="pct"/>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color w:val="000000"/>
                <w:kern w:val="0"/>
                <w:szCs w:val="21"/>
              </w:rPr>
              <w:t>18</w:t>
            </w:r>
          </w:p>
        </w:tc>
        <w:tc>
          <w:tcPr>
            <w:tcW w:w="576" w:type="pct"/>
            <w:vAlign w:val="center"/>
          </w:tcPr>
          <w:p w:rsidR="00990210" w:rsidRPr="003A2A40" w:rsidRDefault="00990210" w:rsidP="00A63DC2">
            <w:pPr>
              <w:widowControl/>
              <w:spacing w:line="240" w:lineRule="exact"/>
              <w:jc w:val="center"/>
              <w:rPr>
                <w:rFonts w:eastAsia="方正仿宋_GBK" w:cs="仿宋"/>
                <w:color w:val="000000"/>
                <w:kern w:val="0"/>
                <w:szCs w:val="21"/>
              </w:rPr>
            </w:pPr>
            <w:r>
              <w:rPr>
                <w:rFonts w:eastAsia="方正仿宋_GBK" w:cs="仿宋" w:hint="eastAsia"/>
                <w:color w:val="000000"/>
                <w:kern w:val="0"/>
                <w:szCs w:val="21"/>
              </w:rPr>
              <w:t>2</w:t>
            </w:r>
            <w:r>
              <w:rPr>
                <w:rFonts w:eastAsia="方正仿宋_GBK" w:cs="仿宋"/>
                <w:color w:val="000000"/>
                <w:kern w:val="0"/>
                <w:szCs w:val="21"/>
              </w:rPr>
              <w:t>0</w:t>
            </w:r>
            <w:r>
              <w:rPr>
                <w:rFonts w:eastAsia="方正仿宋_GBK" w:cs="仿宋" w:hint="eastAsia"/>
                <w:color w:val="000000"/>
                <w:kern w:val="0"/>
                <w:szCs w:val="21"/>
              </w:rPr>
              <w:t>个</w:t>
            </w:r>
          </w:p>
        </w:tc>
        <w:tc>
          <w:tcPr>
            <w:tcW w:w="420" w:type="pct"/>
            <w:vAlign w:val="center"/>
          </w:tcPr>
          <w:p w:rsidR="00990210" w:rsidRDefault="00990210" w:rsidP="00A63DC2">
            <w:pPr>
              <w:rPr>
                <w:rFonts w:eastAsia="等线"/>
                <w:color w:val="000000"/>
                <w:szCs w:val="21"/>
              </w:rPr>
            </w:pPr>
            <w:r>
              <w:rPr>
                <w:rFonts w:eastAsia="等线"/>
                <w:color w:val="000000"/>
                <w:szCs w:val="21"/>
              </w:rPr>
              <w:t>2</w:t>
            </w:r>
          </w:p>
        </w:tc>
        <w:tc>
          <w:tcPr>
            <w:tcW w:w="443" w:type="pct"/>
            <w:vAlign w:val="center"/>
          </w:tcPr>
          <w:p w:rsidR="00990210" w:rsidRDefault="00990210" w:rsidP="00A63DC2">
            <w:pPr>
              <w:rPr>
                <w:rFonts w:eastAsia="等线"/>
                <w:color w:val="000000"/>
                <w:szCs w:val="21"/>
              </w:rPr>
            </w:pPr>
            <w:r>
              <w:rPr>
                <w:rFonts w:eastAsia="等线"/>
                <w:color w:val="000000"/>
                <w:szCs w:val="21"/>
              </w:rPr>
              <w:t>1.5</w:t>
            </w:r>
          </w:p>
        </w:tc>
        <w:tc>
          <w:tcPr>
            <w:tcW w:w="720" w:type="pct"/>
            <w:vAlign w:val="center"/>
          </w:tcPr>
          <w:p w:rsidR="00990210" w:rsidRPr="003A2A40" w:rsidRDefault="00990210" w:rsidP="00A63DC2">
            <w:pPr>
              <w:widowControl/>
              <w:spacing w:line="260" w:lineRule="exact"/>
              <w:jc w:val="left"/>
              <w:rPr>
                <w:rFonts w:eastAsia="方正仿宋_GBK" w:cs="仿宋"/>
                <w:color w:val="000000"/>
                <w:kern w:val="0"/>
                <w:szCs w:val="21"/>
              </w:rPr>
            </w:pPr>
          </w:p>
        </w:tc>
      </w:tr>
      <w:tr w:rsidR="00990210" w:rsidRPr="003A2A40" w:rsidTr="00A63DC2">
        <w:trPr>
          <w:trHeight w:val="135"/>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widowControl/>
              <w:spacing w:line="260" w:lineRule="exact"/>
              <w:jc w:val="center"/>
              <w:rPr>
                <w:rFonts w:eastAsia="方正仿宋_GBK" w:cs="仿宋"/>
                <w:color w:val="000000"/>
                <w:kern w:val="0"/>
                <w:szCs w:val="21"/>
              </w:rPr>
            </w:pPr>
          </w:p>
        </w:tc>
        <w:tc>
          <w:tcPr>
            <w:tcW w:w="730" w:type="pct"/>
            <w:vAlign w:val="center"/>
          </w:tcPr>
          <w:p w:rsidR="00990210" w:rsidRPr="00E03FA8" w:rsidRDefault="00990210" w:rsidP="00A63DC2">
            <w:pPr>
              <w:widowControl/>
              <w:spacing w:line="240" w:lineRule="exact"/>
              <w:jc w:val="left"/>
              <w:rPr>
                <w:rFonts w:eastAsia="方正仿宋_GBK" w:cs="仿宋"/>
                <w:color w:val="000000"/>
                <w:kern w:val="0"/>
                <w:sz w:val="20"/>
                <w:szCs w:val="20"/>
              </w:rPr>
            </w:pPr>
            <w:r w:rsidRPr="00E03FA8">
              <w:rPr>
                <w:rFonts w:eastAsia="方正仿宋_GBK" w:cs="仿宋" w:hint="eastAsia"/>
                <w:color w:val="000000"/>
                <w:kern w:val="0"/>
                <w:sz w:val="20"/>
                <w:szCs w:val="20"/>
              </w:rPr>
              <w:t>论文发表</w:t>
            </w:r>
          </w:p>
        </w:tc>
        <w:tc>
          <w:tcPr>
            <w:tcW w:w="467" w:type="pct"/>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color w:val="000000"/>
                <w:kern w:val="0"/>
                <w:szCs w:val="21"/>
              </w:rPr>
              <w:t>4</w:t>
            </w:r>
          </w:p>
        </w:tc>
        <w:tc>
          <w:tcPr>
            <w:tcW w:w="576" w:type="pct"/>
            <w:vAlign w:val="center"/>
          </w:tcPr>
          <w:p w:rsidR="00990210" w:rsidRPr="003A2A40" w:rsidRDefault="00990210" w:rsidP="00A63DC2">
            <w:pPr>
              <w:widowControl/>
              <w:spacing w:line="240" w:lineRule="exact"/>
              <w:jc w:val="center"/>
              <w:rPr>
                <w:rFonts w:eastAsia="方正仿宋_GBK" w:cs="仿宋"/>
                <w:color w:val="000000"/>
                <w:kern w:val="0"/>
                <w:szCs w:val="21"/>
              </w:rPr>
            </w:pPr>
            <w:r>
              <w:rPr>
                <w:rFonts w:eastAsia="方正仿宋_GBK" w:cs="仿宋" w:hint="eastAsia"/>
                <w:color w:val="000000"/>
                <w:kern w:val="0"/>
                <w:szCs w:val="21"/>
              </w:rPr>
              <w:t>5</w:t>
            </w:r>
            <w:r>
              <w:rPr>
                <w:rFonts w:eastAsia="方正仿宋_GBK" w:cs="仿宋" w:hint="eastAsia"/>
                <w:color w:val="000000"/>
                <w:kern w:val="0"/>
                <w:szCs w:val="21"/>
              </w:rPr>
              <w:t>篇</w:t>
            </w:r>
          </w:p>
        </w:tc>
        <w:tc>
          <w:tcPr>
            <w:tcW w:w="420" w:type="pct"/>
            <w:vAlign w:val="center"/>
          </w:tcPr>
          <w:p w:rsidR="00990210" w:rsidRDefault="00990210" w:rsidP="00A63DC2">
            <w:pPr>
              <w:rPr>
                <w:rFonts w:eastAsia="等线"/>
                <w:color w:val="000000"/>
                <w:szCs w:val="21"/>
              </w:rPr>
            </w:pPr>
            <w:r>
              <w:rPr>
                <w:rFonts w:eastAsia="等线"/>
                <w:color w:val="000000"/>
                <w:szCs w:val="21"/>
              </w:rPr>
              <w:t>2</w:t>
            </w:r>
          </w:p>
        </w:tc>
        <w:tc>
          <w:tcPr>
            <w:tcW w:w="443" w:type="pct"/>
            <w:vAlign w:val="center"/>
          </w:tcPr>
          <w:p w:rsidR="00990210" w:rsidRDefault="00990210" w:rsidP="00A63DC2">
            <w:pPr>
              <w:rPr>
                <w:rFonts w:eastAsia="等线"/>
                <w:color w:val="000000"/>
                <w:szCs w:val="21"/>
              </w:rPr>
            </w:pPr>
            <w:r>
              <w:rPr>
                <w:rFonts w:eastAsia="等线"/>
                <w:color w:val="000000"/>
                <w:szCs w:val="21"/>
              </w:rPr>
              <w:t>2</w:t>
            </w:r>
          </w:p>
        </w:tc>
        <w:tc>
          <w:tcPr>
            <w:tcW w:w="720" w:type="pct"/>
            <w:vAlign w:val="center"/>
          </w:tcPr>
          <w:p w:rsidR="00990210" w:rsidRPr="003A2A40" w:rsidRDefault="00990210" w:rsidP="00A63DC2">
            <w:pPr>
              <w:widowControl/>
              <w:spacing w:line="260" w:lineRule="exact"/>
              <w:jc w:val="left"/>
              <w:rPr>
                <w:rFonts w:eastAsia="方正仿宋_GBK" w:cs="仿宋"/>
                <w:color w:val="000000"/>
                <w:kern w:val="0"/>
                <w:szCs w:val="21"/>
              </w:rPr>
            </w:pPr>
          </w:p>
        </w:tc>
      </w:tr>
      <w:tr w:rsidR="00990210" w:rsidRPr="003A2A40" w:rsidTr="00A63DC2">
        <w:trPr>
          <w:trHeight w:val="135"/>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widowControl/>
              <w:spacing w:line="260" w:lineRule="exact"/>
              <w:jc w:val="center"/>
              <w:rPr>
                <w:rFonts w:eastAsia="方正仿宋_GBK" w:cs="仿宋"/>
                <w:color w:val="000000"/>
                <w:kern w:val="0"/>
                <w:szCs w:val="21"/>
              </w:rPr>
            </w:pPr>
          </w:p>
        </w:tc>
        <w:tc>
          <w:tcPr>
            <w:tcW w:w="730" w:type="pct"/>
            <w:vAlign w:val="center"/>
          </w:tcPr>
          <w:p w:rsidR="00990210" w:rsidRPr="00E03FA8" w:rsidRDefault="00990210" w:rsidP="00A63DC2">
            <w:pPr>
              <w:spacing w:line="240" w:lineRule="exact"/>
              <w:jc w:val="left"/>
              <w:rPr>
                <w:rFonts w:eastAsia="方正仿宋_GBK" w:cs="仿宋"/>
                <w:color w:val="000000"/>
                <w:kern w:val="0"/>
                <w:sz w:val="20"/>
                <w:szCs w:val="20"/>
              </w:rPr>
            </w:pPr>
            <w:r w:rsidRPr="00E03FA8">
              <w:rPr>
                <w:rFonts w:eastAsia="方正仿宋_GBK" w:cs="仿宋" w:hint="eastAsia"/>
                <w:color w:val="000000"/>
                <w:kern w:val="0"/>
                <w:sz w:val="20"/>
                <w:szCs w:val="20"/>
              </w:rPr>
              <w:t>标准查新</w:t>
            </w:r>
          </w:p>
        </w:tc>
        <w:tc>
          <w:tcPr>
            <w:tcW w:w="467" w:type="pct"/>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color w:val="000000"/>
                <w:kern w:val="0"/>
                <w:szCs w:val="21"/>
              </w:rPr>
              <w:t>500</w:t>
            </w:r>
          </w:p>
        </w:tc>
        <w:tc>
          <w:tcPr>
            <w:tcW w:w="576" w:type="pct"/>
            <w:vAlign w:val="center"/>
          </w:tcPr>
          <w:p w:rsidR="00990210" w:rsidRPr="003A2A40" w:rsidRDefault="00990210" w:rsidP="00A63DC2">
            <w:pPr>
              <w:widowControl/>
              <w:spacing w:line="240" w:lineRule="exact"/>
              <w:jc w:val="center"/>
              <w:rPr>
                <w:rFonts w:eastAsia="方正仿宋_GBK" w:cs="仿宋"/>
                <w:color w:val="000000"/>
                <w:kern w:val="0"/>
                <w:szCs w:val="21"/>
              </w:rPr>
            </w:pPr>
            <w:r>
              <w:rPr>
                <w:rFonts w:eastAsia="方正仿宋_GBK" w:cs="仿宋" w:hint="eastAsia"/>
                <w:color w:val="000000"/>
                <w:kern w:val="0"/>
                <w:szCs w:val="21"/>
              </w:rPr>
              <w:t>7</w:t>
            </w:r>
            <w:r>
              <w:rPr>
                <w:rFonts w:eastAsia="方正仿宋_GBK" w:cs="仿宋"/>
                <w:color w:val="000000"/>
                <w:kern w:val="0"/>
                <w:szCs w:val="21"/>
              </w:rPr>
              <w:t>00</w:t>
            </w:r>
            <w:r>
              <w:rPr>
                <w:rFonts w:eastAsia="方正仿宋_GBK" w:cs="仿宋" w:hint="eastAsia"/>
                <w:color w:val="000000"/>
                <w:kern w:val="0"/>
                <w:szCs w:val="21"/>
              </w:rPr>
              <w:t>份</w:t>
            </w:r>
          </w:p>
        </w:tc>
        <w:tc>
          <w:tcPr>
            <w:tcW w:w="420" w:type="pct"/>
            <w:vAlign w:val="center"/>
          </w:tcPr>
          <w:p w:rsidR="00990210" w:rsidRDefault="00990210" w:rsidP="00A63DC2">
            <w:pPr>
              <w:rPr>
                <w:rFonts w:eastAsia="等线"/>
                <w:color w:val="000000"/>
                <w:szCs w:val="21"/>
              </w:rPr>
            </w:pPr>
            <w:r>
              <w:rPr>
                <w:rFonts w:eastAsia="等线"/>
                <w:color w:val="000000"/>
                <w:szCs w:val="21"/>
              </w:rPr>
              <w:t>2</w:t>
            </w:r>
          </w:p>
        </w:tc>
        <w:tc>
          <w:tcPr>
            <w:tcW w:w="443" w:type="pct"/>
            <w:vAlign w:val="center"/>
          </w:tcPr>
          <w:p w:rsidR="00990210" w:rsidRDefault="00990210" w:rsidP="00A63DC2">
            <w:pPr>
              <w:rPr>
                <w:rFonts w:eastAsia="等线"/>
                <w:color w:val="000000"/>
                <w:szCs w:val="21"/>
              </w:rPr>
            </w:pPr>
            <w:r>
              <w:rPr>
                <w:rFonts w:eastAsia="等线"/>
                <w:color w:val="000000"/>
                <w:szCs w:val="21"/>
              </w:rPr>
              <w:t>2</w:t>
            </w:r>
          </w:p>
        </w:tc>
        <w:tc>
          <w:tcPr>
            <w:tcW w:w="720" w:type="pct"/>
            <w:vAlign w:val="center"/>
          </w:tcPr>
          <w:p w:rsidR="00990210" w:rsidRPr="003A2A40" w:rsidRDefault="00990210" w:rsidP="00A63DC2">
            <w:pPr>
              <w:widowControl/>
              <w:spacing w:line="260" w:lineRule="exact"/>
              <w:jc w:val="left"/>
              <w:rPr>
                <w:rFonts w:eastAsia="方正仿宋_GBK" w:cs="仿宋"/>
                <w:color w:val="000000"/>
                <w:kern w:val="0"/>
                <w:szCs w:val="21"/>
              </w:rPr>
            </w:pPr>
          </w:p>
        </w:tc>
      </w:tr>
      <w:tr w:rsidR="00990210" w:rsidRPr="003A2A40" w:rsidTr="00A63DC2">
        <w:trPr>
          <w:trHeight w:val="135"/>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widowControl/>
              <w:spacing w:line="260" w:lineRule="exact"/>
              <w:jc w:val="center"/>
              <w:rPr>
                <w:rFonts w:eastAsia="方正仿宋_GBK" w:cs="仿宋"/>
                <w:color w:val="000000"/>
                <w:kern w:val="0"/>
                <w:szCs w:val="21"/>
              </w:rPr>
            </w:pPr>
          </w:p>
        </w:tc>
        <w:tc>
          <w:tcPr>
            <w:tcW w:w="730" w:type="pct"/>
            <w:vAlign w:val="center"/>
          </w:tcPr>
          <w:p w:rsidR="00990210" w:rsidRPr="00E03FA8" w:rsidRDefault="00990210" w:rsidP="00A63DC2">
            <w:pPr>
              <w:spacing w:line="240" w:lineRule="exact"/>
              <w:jc w:val="left"/>
              <w:rPr>
                <w:rFonts w:eastAsia="方正仿宋_GBK" w:cs="仿宋"/>
                <w:color w:val="000000"/>
                <w:kern w:val="0"/>
                <w:sz w:val="20"/>
                <w:szCs w:val="20"/>
              </w:rPr>
            </w:pPr>
            <w:r w:rsidRPr="00E03FA8">
              <w:rPr>
                <w:rFonts w:eastAsia="方正仿宋_GBK" w:cs="仿宋" w:hint="eastAsia"/>
                <w:color w:val="000000"/>
                <w:kern w:val="0"/>
                <w:sz w:val="20"/>
                <w:szCs w:val="20"/>
              </w:rPr>
              <w:t>收集电子文本标准</w:t>
            </w:r>
          </w:p>
        </w:tc>
        <w:tc>
          <w:tcPr>
            <w:tcW w:w="467" w:type="pct"/>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hint="eastAsia"/>
                <w:color w:val="000000"/>
                <w:kern w:val="0"/>
                <w:szCs w:val="21"/>
              </w:rPr>
              <w:t>2</w:t>
            </w:r>
            <w:r>
              <w:rPr>
                <w:rFonts w:eastAsia="方正仿宋_GBK" w:cs="仿宋"/>
                <w:color w:val="000000"/>
                <w:kern w:val="0"/>
                <w:szCs w:val="21"/>
              </w:rPr>
              <w:t>0</w:t>
            </w:r>
            <w:r>
              <w:rPr>
                <w:rFonts w:eastAsia="方正仿宋_GBK" w:cs="仿宋" w:hint="eastAsia"/>
                <w:color w:val="000000"/>
                <w:kern w:val="0"/>
                <w:szCs w:val="21"/>
              </w:rPr>
              <w:t>万条</w:t>
            </w:r>
          </w:p>
        </w:tc>
        <w:tc>
          <w:tcPr>
            <w:tcW w:w="576" w:type="pct"/>
            <w:vAlign w:val="center"/>
          </w:tcPr>
          <w:p w:rsidR="00990210" w:rsidRPr="003A2A40" w:rsidRDefault="00990210" w:rsidP="00A63DC2">
            <w:pPr>
              <w:widowControl/>
              <w:spacing w:line="240" w:lineRule="exact"/>
              <w:jc w:val="center"/>
              <w:rPr>
                <w:rFonts w:eastAsia="方正仿宋_GBK" w:cs="仿宋"/>
                <w:color w:val="000000"/>
                <w:kern w:val="0"/>
                <w:szCs w:val="21"/>
              </w:rPr>
            </w:pPr>
            <w:r w:rsidRPr="005B5FAD">
              <w:rPr>
                <w:rFonts w:eastAsia="方正仿宋_GBK" w:cs="仿宋"/>
                <w:color w:val="000000"/>
                <w:kern w:val="0"/>
                <w:szCs w:val="21"/>
              </w:rPr>
              <w:t>22</w:t>
            </w:r>
            <w:r>
              <w:rPr>
                <w:rFonts w:eastAsia="方正仿宋_GBK" w:cs="仿宋"/>
                <w:color w:val="000000"/>
                <w:kern w:val="0"/>
                <w:szCs w:val="21"/>
              </w:rPr>
              <w:t>.</w:t>
            </w:r>
            <w:r w:rsidRPr="005B5FAD">
              <w:rPr>
                <w:rFonts w:eastAsia="方正仿宋_GBK" w:cs="仿宋"/>
                <w:color w:val="000000"/>
                <w:kern w:val="0"/>
                <w:szCs w:val="21"/>
              </w:rPr>
              <w:t>3</w:t>
            </w:r>
            <w:r>
              <w:rPr>
                <w:rFonts w:eastAsia="方正仿宋_GBK" w:cs="仿宋"/>
                <w:color w:val="000000"/>
                <w:kern w:val="0"/>
                <w:szCs w:val="21"/>
              </w:rPr>
              <w:t>8</w:t>
            </w:r>
            <w:r>
              <w:rPr>
                <w:rFonts w:eastAsia="方正仿宋_GBK" w:cs="仿宋" w:hint="eastAsia"/>
                <w:color w:val="000000"/>
                <w:kern w:val="0"/>
                <w:szCs w:val="21"/>
              </w:rPr>
              <w:t>万件</w:t>
            </w:r>
          </w:p>
        </w:tc>
        <w:tc>
          <w:tcPr>
            <w:tcW w:w="420" w:type="pct"/>
            <w:vAlign w:val="center"/>
          </w:tcPr>
          <w:p w:rsidR="00990210" w:rsidRDefault="00990210" w:rsidP="00A63DC2">
            <w:pPr>
              <w:rPr>
                <w:rFonts w:eastAsia="等线"/>
                <w:color w:val="000000"/>
                <w:szCs w:val="21"/>
              </w:rPr>
            </w:pPr>
            <w:r>
              <w:rPr>
                <w:rFonts w:eastAsia="等线"/>
                <w:color w:val="000000"/>
                <w:szCs w:val="21"/>
              </w:rPr>
              <w:t>2</w:t>
            </w:r>
          </w:p>
        </w:tc>
        <w:tc>
          <w:tcPr>
            <w:tcW w:w="443" w:type="pct"/>
            <w:vAlign w:val="center"/>
          </w:tcPr>
          <w:p w:rsidR="00990210" w:rsidRDefault="00990210" w:rsidP="00A63DC2">
            <w:pPr>
              <w:rPr>
                <w:rFonts w:eastAsia="等线"/>
                <w:color w:val="000000"/>
                <w:szCs w:val="21"/>
              </w:rPr>
            </w:pPr>
            <w:r>
              <w:rPr>
                <w:rFonts w:eastAsia="等线"/>
                <w:color w:val="000000"/>
                <w:szCs w:val="21"/>
              </w:rPr>
              <w:t>2</w:t>
            </w:r>
          </w:p>
        </w:tc>
        <w:tc>
          <w:tcPr>
            <w:tcW w:w="720" w:type="pct"/>
            <w:vAlign w:val="center"/>
          </w:tcPr>
          <w:p w:rsidR="00990210" w:rsidRPr="003A2A40" w:rsidRDefault="00990210" w:rsidP="00A63DC2">
            <w:pPr>
              <w:widowControl/>
              <w:spacing w:line="260" w:lineRule="exact"/>
              <w:jc w:val="left"/>
              <w:rPr>
                <w:rFonts w:eastAsia="方正仿宋_GBK" w:cs="仿宋"/>
                <w:color w:val="000000"/>
                <w:kern w:val="0"/>
                <w:szCs w:val="21"/>
              </w:rPr>
            </w:pPr>
          </w:p>
        </w:tc>
      </w:tr>
      <w:tr w:rsidR="00990210" w:rsidRPr="003A2A40" w:rsidTr="00A63DC2">
        <w:trPr>
          <w:trHeight w:val="125"/>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widowControl/>
              <w:spacing w:line="260" w:lineRule="exact"/>
              <w:jc w:val="center"/>
              <w:rPr>
                <w:rFonts w:eastAsia="方正仿宋_GBK" w:cs="仿宋"/>
                <w:color w:val="000000"/>
                <w:kern w:val="0"/>
                <w:szCs w:val="21"/>
              </w:rPr>
            </w:pPr>
          </w:p>
        </w:tc>
        <w:tc>
          <w:tcPr>
            <w:tcW w:w="730" w:type="pct"/>
            <w:vAlign w:val="center"/>
          </w:tcPr>
          <w:p w:rsidR="00990210" w:rsidRPr="00E03FA8" w:rsidRDefault="00990210" w:rsidP="00A63DC2">
            <w:pPr>
              <w:spacing w:line="240" w:lineRule="exact"/>
              <w:jc w:val="left"/>
              <w:rPr>
                <w:rFonts w:eastAsia="方正仿宋_GBK" w:cs="仿宋"/>
                <w:color w:val="000000"/>
                <w:kern w:val="0"/>
                <w:sz w:val="20"/>
                <w:szCs w:val="20"/>
              </w:rPr>
            </w:pPr>
            <w:r w:rsidRPr="00E03FA8">
              <w:rPr>
                <w:rFonts w:eastAsia="方正仿宋_GBK" w:cs="仿宋" w:hint="eastAsia"/>
                <w:color w:val="000000"/>
                <w:kern w:val="0"/>
                <w:sz w:val="20"/>
                <w:szCs w:val="20"/>
              </w:rPr>
              <w:t>OCR</w:t>
            </w:r>
            <w:r w:rsidRPr="00E03FA8">
              <w:rPr>
                <w:rFonts w:eastAsia="方正仿宋_GBK" w:cs="仿宋" w:hint="eastAsia"/>
                <w:color w:val="000000"/>
                <w:kern w:val="0"/>
                <w:sz w:val="20"/>
                <w:szCs w:val="20"/>
              </w:rPr>
              <w:t>识别标准</w:t>
            </w:r>
          </w:p>
        </w:tc>
        <w:tc>
          <w:tcPr>
            <w:tcW w:w="467" w:type="pct"/>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0</w:t>
            </w:r>
            <w:r>
              <w:rPr>
                <w:rFonts w:eastAsia="方正仿宋_GBK" w:cs="仿宋" w:hint="eastAsia"/>
                <w:color w:val="000000"/>
                <w:kern w:val="0"/>
                <w:szCs w:val="21"/>
              </w:rPr>
              <w:t>万份</w:t>
            </w:r>
          </w:p>
        </w:tc>
        <w:tc>
          <w:tcPr>
            <w:tcW w:w="576" w:type="pct"/>
            <w:vAlign w:val="center"/>
          </w:tcPr>
          <w:p w:rsidR="00990210" w:rsidRPr="003A2A40" w:rsidRDefault="00990210" w:rsidP="00A63DC2">
            <w:pPr>
              <w:widowControl/>
              <w:spacing w:line="240" w:lineRule="exact"/>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5</w:t>
            </w:r>
            <w:r>
              <w:rPr>
                <w:rFonts w:eastAsia="方正仿宋_GBK" w:cs="仿宋" w:hint="eastAsia"/>
                <w:color w:val="000000"/>
                <w:kern w:val="0"/>
                <w:szCs w:val="21"/>
              </w:rPr>
              <w:t>万份</w:t>
            </w:r>
          </w:p>
        </w:tc>
        <w:tc>
          <w:tcPr>
            <w:tcW w:w="420" w:type="pct"/>
            <w:vAlign w:val="center"/>
          </w:tcPr>
          <w:p w:rsidR="00990210" w:rsidRDefault="00990210" w:rsidP="00A63DC2">
            <w:pPr>
              <w:rPr>
                <w:rFonts w:eastAsia="等线"/>
                <w:color w:val="000000"/>
                <w:szCs w:val="21"/>
              </w:rPr>
            </w:pPr>
            <w:r>
              <w:rPr>
                <w:rFonts w:eastAsia="等线"/>
                <w:color w:val="000000"/>
                <w:szCs w:val="21"/>
              </w:rPr>
              <w:t>2</w:t>
            </w:r>
          </w:p>
        </w:tc>
        <w:tc>
          <w:tcPr>
            <w:tcW w:w="443" w:type="pct"/>
            <w:vAlign w:val="center"/>
          </w:tcPr>
          <w:p w:rsidR="00990210" w:rsidRDefault="00990210" w:rsidP="00A63DC2">
            <w:pPr>
              <w:rPr>
                <w:rFonts w:eastAsia="等线"/>
                <w:color w:val="000000"/>
                <w:szCs w:val="21"/>
              </w:rPr>
            </w:pPr>
            <w:r>
              <w:rPr>
                <w:rFonts w:eastAsia="等线"/>
                <w:color w:val="000000"/>
                <w:szCs w:val="21"/>
              </w:rPr>
              <w:t>2</w:t>
            </w:r>
          </w:p>
        </w:tc>
        <w:tc>
          <w:tcPr>
            <w:tcW w:w="720" w:type="pct"/>
            <w:vAlign w:val="center"/>
          </w:tcPr>
          <w:p w:rsidR="00990210" w:rsidRPr="003A2A40" w:rsidRDefault="00990210" w:rsidP="00A63DC2">
            <w:pPr>
              <w:widowControl/>
              <w:spacing w:line="260" w:lineRule="exact"/>
              <w:jc w:val="left"/>
              <w:rPr>
                <w:rFonts w:eastAsia="方正仿宋_GBK" w:cs="仿宋"/>
                <w:color w:val="000000"/>
                <w:kern w:val="0"/>
                <w:szCs w:val="21"/>
              </w:rPr>
            </w:pPr>
          </w:p>
        </w:tc>
      </w:tr>
      <w:tr w:rsidR="00990210" w:rsidRPr="003A2A40" w:rsidTr="00A63DC2">
        <w:trPr>
          <w:trHeight w:val="120"/>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widowControl/>
              <w:spacing w:line="260" w:lineRule="exact"/>
              <w:jc w:val="center"/>
              <w:rPr>
                <w:rFonts w:eastAsia="方正仿宋_GBK" w:cs="仿宋"/>
                <w:color w:val="000000"/>
                <w:kern w:val="0"/>
                <w:szCs w:val="21"/>
              </w:rPr>
            </w:pPr>
          </w:p>
        </w:tc>
        <w:tc>
          <w:tcPr>
            <w:tcW w:w="730" w:type="pct"/>
            <w:vAlign w:val="center"/>
          </w:tcPr>
          <w:p w:rsidR="00990210" w:rsidRPr="00E03FA8" w:rsidRDefault="00990210" w:rsidP="00A63DC2">
            <w:pPr>
              <w:spacing w:line="240" w:lineRule="exact"/>
              <w:jc w:val="left"/>
              <w:rPr>
                <w:rFonts w:eastAsia="方正仿宋_GBK" w:cs="仿宋"/>
                <w:color w:val="000000"/>
                <w:kern w:val="0"/>
                <w:sz w:val="20"/>
                <w:szCs w:val="20"/>
              </w:rPr>
            </w:pPr>
            <w:r w:rsidRPr="00E03FA8">
              <w:rPr>
                <w:rFonts w:eastAsia="方正仿宋_GBK" w:cs="仿宋" w:hint="eastAsia"/>
                <w:color w:val="000000"/>
                <w:kern w:val="0"/>
                <w:sz w:val="20"/>
                <w:szCs w:val="20"/>
              </w:rPr>
              <w:t>标准题录</w:t>
            </w:r>
          </w:p>
        </w:tc>
        <w:tc>
          <w:tcPr>
            <w:tcW w:w="467" w:type="pct"/>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hint="eastAsia"/>
                <w:color w:val="000000"/>
                <w:kern w:val="0"/>
                <w:szCs w:val="21"/>
              </w:rPr>
              <w:t>8</w:t>
            </w:r>
            <w:r>
              <w:rPr>
                <w:rFonts w:eastAsia="方正仿宋_GBK" w:cs="仿宋" w:hint="eastAsia"/>
                <w:color w:val="000000"/>
                <w:kern w:val="0"/>
                <w:szCs w:val="21"/>
              </w:rPr>
              <w:t>万条</w:t>
            </w:r>
          </w:p>
        </w:tc>
        <w:tc>
          <w:tcPr>
            <w:tcW w:w="576" w:type="pct"/>
            <w:vAlign w:val="center"/>
          </w:tcPr>
          <w:p w:rsidR="00990210" w:rsidRPr="003A2A40" w:rsidRDefault="00990210" w:rsidP="00A63DC2">
            <w:pPr>
              <w:widowControl/>
              <w:spacing w:line="240" w:lineRule="exact"/>
              <w:jc w:val="center"/>
              <w:rPr>
                <w:rFonts w:eastAsia="方正仿宋_GBK" w:cs="仿宋"/>
                <w:color w:val="000000"/>
                <w:kern w:val="0"/>
                <w:szCs w:val="21"/>
              </w:rPr>
            </w:pPr>
            <w:r w:rsidRPr="005B5FAD">
              <w:rPr>
                <w:rFonts w:eastAsia="方正仿宋_GBK" w:cs="仿宋" w:hint="eastAsia"/>
                <w:color w:val="000000"/>
                <w:kern w:val="0"/>
                <w:szCs w:val="21"/>
              </w:rPr>
              <w:t>8</w:t>
            </w:r>
            <w:r>
              <w:rPr>
                <w:rFonts w:eastAsia="方正仿宋_GBK" w:cs="仿宋"/>
                <w:color w:val="000000"/>
                <w:kern w:val="0"/>
                <w:szCs w:val="21"/>
              </w:rPr>
              <w:t>.</w:t>
            </w:r>
            <w:r w:rsidRPr="005B5FAD">
              <w:rPr>
                <w:rFonts w:eastAsia="方正仿宋_GBK" w:cs="仿宋" w:hint="eastAsia"/>
                <w:color w:val="000000"/>
                <w:kern w:val="0"/>
                <w:szCs w:val="21"/>
              </w:rPr>
              <w:t>37</w:t>
            </w:r>
            <w:r>
              <w:rPr>
                <w:rFonts w:eastAsia="方正仿宋_GBK" w:cs="仿宋" w:hint="eastAsia"/>
                <w:color w:val="000000"/>
                <w:kern w:val="0"/>
                <w:szCs w:val="21"/>
              </w:rPr>
              <w:t>万</w:t>
            </w:r>
            <w:r w:rsidRPr="005B5FAD">
              <w:rPr>
                <w:rFonts w:eastAsia="方正仿宋_GBK" w:cs="仿宋" w:hint="eastAsia"/>
                <w:color w:val="000000"/>
                <w:kern w:val="0"/>
                <w:szCs w:val="21"/>
              </w:rPr>
              <w:t>条</w:t>
            </w:r>
          </w:p>
        </w:tc>
        <w:tc>
          <w:tcPr>
            <w:tcW w:w="420" w:type="pct"/>
            <w:vAlign w:val="center"/>
          </w:tcPr>
          <w:p w:rsidR="00990210" w:rsidRDefault="00990210" w:rsidP="00A63DC2">
            <w:pPr>
              <w:rPr>
                <w:rFonts w:eastAsia="等线"/>
                <w:color w:val="000000"/>
                <w:szCs w:val="21"/>
              </w:rPr>
            </w:pPr>
            <w:r>
              <w:rPr>
                <w:rFonts w:eastAsia="等线"/>
                <w:color w:val="000000"/>
                <w:szCs w:val="21"/>
              </w:rPr>
              <w:t>2</w:t>
            </w:r>
          </w:p>
        </w:tc>
        <w:tc>
          <w:tcPr>
            <w:tcW w:w="443" w:type="pct"/>
            <w:vAlign w:val="center"/>
          </w:tcPr>
          <w:p w:rsidR="00990210" w:rsidRDefault="00990210" w:rsidP="00A63DC2">
            <w:pPr>
              <w:rPr>
                <w:rFonts w:eastAsia="等线"/>
                <w:color w:val="000000"/>
                <w:szCs w:val="21"/>
              </w:rPr>
            </w:pPr>
            <w:r>
              <w:rPr>
                <w:rFonts w:eastAsia="等线"/>
                <w:color w:val="000000"/>
                <w:szCs w:val="21"/>
              </w:rPr>
              <w:t>2</w:t>
            </w:r>
          </w:p>
        </w:tc>
        <w:tc>
          <w:tcPr>
            <w:tcW w:w="720" w:type="pct"/>
            <w:vAlign w:val="center"/>
          </w:tcPr>
          <w:p w:rsidR="00990210" w:rsidRPr="003A2A40" w:rsidRDefault="00990210" w:rsidP="00A63DC2">
            <w:pPr>
              <w:widowControl/>
              <w:spacing w:line="260" w:lineRule="exact"/>
              <w:jc w:val="left"/>
              <w:rPr>
                <w:rFonts w:eastAsia="方正仿宋_GBK" w:cs="仿宋"/>
                <w:color w:val="000000"/>
                <w:kern w:val="0"/>
                <w:szCs w:val="21"/>
              </w:rPr>
            </w:pPr>
          </w:p>
        </w:tc>
      </w:tr>
      <w:tr w:rsidR="00990210" w:rsidRPr="003A2A40" w:rsidTr="00A63DC2">
        <w:trPr>
          <w:trHeight w:val="762"/>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widowControl/>
              <w:spacing w:line="260" w:lineRule="exact"/>
              <w:jc w:val="center"/>
              <w:rPr>
                <w:rFonts w:eastAsia="方正仿宋_GBK" w:cs="仿宋"/>
                <w:color w:val="000000"/>
                <w:kern w:val="0"/>
                <w:szCs w:val="21"/>
              </w:rPr>
            </w:pPr>
          </w:p>
        </w:tc>
        <w:tc>
          <w:tcPr>
            <w:tcW w:w="730" w:type="pct"/>
            <w:vAlign w:val="center"/>
          </w:tcPr>
          <w:p w:rsidR="00990210" w:rsidRPr="00E03FA8" w:rsidRDefault="00990210" w:rsidP="00A63DC2">
            <w:pPr>
              <w:spacing w:line="240" w:lineRule="exact"/>
              <w:jc w:val="left"/>
              <w:rPr>
                <w:rFonts w:eastAsia="方正仿宋_GBK" w:cs="仿宋"/>
                <w:color w:val="000000"/>
                <w:kern w:val="0"/>
                <w:sz w:val="20"/>
                <w:szCs w:val="20"/>
              </w:rPr>
            </w:pPr>
            <w:r w:rsidRPr="00E03FA8">
              <w:rPr>
                <w:rFonts w:eastAsia="方正仿宋_GBK" w:cs="仿宋" w:hint="eastAsia"/>
                <w:color w:val="000000"/>
                <w:kern w:val="0"/>
                <w:sz w:val="20"/>
                <w:szCs w:val="20"/>
              </w:rPr>
              <w:t>省技术性贸易措施信息平台发布数据</w:t>
            </w:r>
          </w:p>
        </w:tc>
        <w:tc>
          <w:tcPr>
            <w:tcW w:w="467" w:type="pct"/>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000</w:t>
            </w:r>
            <w:r>
              <w:rPr>
                <w:rFonts w:eastAsia="方正仿宋_GBK" w:cs="仿宋" w:hint="eastAsia"/>
                <w:color w:val="000000"/>
                <w:kern w:val="0"/>
                <w:szCs w:val="21"/>
              </w:rPr>
              <w:t>条</w:t>
            </w:r>
          </w:p>
        </w:tc>
        <w:tc>
          <w:tcPr>
            <w:tcW w:w="576" w:type="pct"/>
            <w:vAlign w:val="center"/>
          </w:tcPr>
          <w:p w:rsidR="00990210" w:rsidRPr="003A2A40" w:rsidRDefault="00990210" w:rsidP="00A63DC2">
            <w:pPr>
              <w:widowControl/>
              <w:spacing w:line="240" w:lineRule="exact"/>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400</w:t>
            </w:r>
            <w:r>
              <w:rPr>
                <w:rFonts w:eastAsia="方正仿宋_GBK" w:cs="仿宋" w:hint="eastAsia"/>
                <w:color w:val="000000"/>
                <w:kern w:val="0"/>
                <w:szCs w:val="21"/>
              </w:rPr>
              <w:t>条</w:t>
            </w:r>
          </w:p>
        </w:tc>
        <w:tc>
          <w:tcPr>
            <w:tcW w:w="420" w:type="pct"/>
            <w:vAlign w:val="center"/>
          </w:tcPr>
          <w:p w:rsidR="00990210" w:rsidRDefault="00990210" w:rsidP="00A63DC2">
            <w:pPr>
              <w:rPr>
                <w:rFonts w:eastAsia="等线"/>
                <w:color w:val="000000"/>
                <w:szCs w:val="21"/>
              </w:rPr>
            </w:pPr>
            <w:r>
              <w:rPr>
                <w:rFonts w:eastAsia="等线"/>
                <w:color w:val="000000"/>
                <w:szCs w:val="21"/>
              </w:rPr>
              <w:t>2</w:t>
            </w:r>
          </w:p>
        </w:tc>
        <w:tc>
          <w:tcPr>
            <w:tcW w:w="443" w:type="pct"/>
            <w:vAlign w:val="center"/>
          </w:tcPr>
          <w:p w:rsidR="00990210" w:rsidRDefault="00990210" w:rsidP="00A63DC2">
            <w:pPr>
              <w:rPr>
                <w:rFonts w:eastAsia="等线"/>
                <w:color w:val="000000"/>
                <w:szCs w:val="21"/>
              </w:rPr>
            </w:pPr>
            <w:r>
              <w:rPr>
                <w:rFonts w:eastAsia="等线"/>
                <w:color w:val="000000"/>
                <w:szCs w:val="21"/>
              </w:rPr>
              <w:t>2</w:t>
            </w:r>
          </w:p>
        </w:tc>
        <w:tc>
          <w:tcPr>
            <w:tcW w:w="720" w:type="pct"/>
            <w:vAlign w:val="center"/>
          </w:tcPr>
          <w:p w:rsidR="00990210" w:rsidRPr="003A2A40" w:rsidRDefault="00990210" w:rsidP="00A63DC2">
            <w:pPr>
              <w:widowControl/>
              <w:spacing w:line="260" w:lineRule="exact"/>
              <w:jc w:val="left"/>
              <w:rPr>
                <w:rFonts w:eastAsia="方正仿宋_GBK" w:cs="仿宋"/>
                <w:color w:val="000000"/>
                <w:kern w:val="0"/>
                <w:szCs w:val="21"/>
              </w:rPr>
            </w:pPr>
          </w:p>
        </w:tc>
      </w:tr>
      <w:tr w:rsidR="00990210" w:rsidRPr="003A2A40" w:rsidTr="00A63DC2">
        <w:trPr>
          <w:trHeight w:val="125"/>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widowControl/>
              <w:spacing w:line="260" w:lineRule="exact"/>
              <w:jc w:val="center"/>
              <w:rPr>
                <w:rFonts w:eastAsia="方正仿宋_GBK" w:cs="仿宋"/>
                <w:color w:val="000000"/>
                <w:kern w:val="0"/>
                <w:szCs w:val="21"/>
              </w:rPr>
            </w:pPr>
          </w:p>
        </w:tc>
        <w:tc>
          <w:tcPr>
            <w:tcW w:w="730" w:type="pct"/>
            <w:vAlign w:val="center"/>
          </w:tcPr>
          <w:p w:rsidR="00990210" w:rsidRPr="00E03FA8" w:rsidRDefault="00990210" w:rsidP="00A63DC2">
            <w:pPr>
              <w:spacing w:line="240" w:lineRule="exact"/>
              <w:jc w:val="left"/>
              <w:rPr>
                <w:rFonts w:eastAsia="方正仿宋_GBK" w:cs="仿宋"/>
                <w:color w:val="000000"/>
                <w:kern w:val="0"/>
                <w:sz w:val="20"/>
                <w:szCs w:val="20"/>
              </w:rPr>
            </w:pPr>
            <w:r w:rsidRPr="00E03FA8">
              <w:rPr>
                <w:rFonts w:eastAsia="方正仿宋_GBK" w:cs="仿宋" w:hint="eastAsia"/>
                <w:color w:val="000000"/>
                <w:kern w:val="0"/>
                <w:sz w:val="20"/>
                <w:szCs w:val="20"/>
              </w:rPr>
              <w:t>条码质量检验</w:t>
            </w:r>
          </w:p>
        </w:tc>
        <w:tc>
          <w:tcPr>
            <w:tcW w:w="467" w:type="pct"/>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sidRPr="007B0299">
              <w:rPr>
                <w:rFonts w:eastAsia="方正仿宋_GBK" w:cs="仿宋" w:hint="eastAsia"/>
                <w:color w:val="000000"/>
                <w:kern w:val="0"/>
                <w:szCs w:val="21"/>
              </w:rPr>
              <w:t>500</w:t>
            </w:r>
            <w:r w:rsidRPr="007B0299">
              <w:rPr>
                <w:rFonts w:eastAsia="方正仿宋_GBK" w:cs="仿宋" w:hint="eastAsia"/>
                <w:color w:val="000000"/>
                <w:kern w:val="0"/>
                <w:szCs w:val="21"/>
              </w:rPr>
              <w:t>批次</w:t>
            </w:r>
          </w:p>
        </w:tc>
        <w:tc>
          <w:tcPr>
            <w:tcW w:w="576" w:type="pct"/>
            <w:vAlign w:val="center"/>
          </w:tcPr>
          <w:p w:rsidR="00990210" w:rsidRPr="003A2A40" w:rsidRDefault="00990210" w:rsidP="00A63DC2">
            <w:pPr>
              <w:widowControl/>
              <w:spacing w:line="240" w:lineRule="exact"/>
              <w:jc w:val="center"/>
              <w:rPr>
                <w:rFonts w:eastAsia="方正仿宋_GBK" w:cs="仿宋"/>
                <w:color w:val="000000"/>
                <w:kern w:val="0"/>
                <w:szCs w:val="21"/>
              </w:rPr>
            </w:pPr>
            <w:r w:rsidRPr="005B5FAD">
              <w:rPr>
                <w:rFonts w:eastAsia="方正仿宋_GBK" w:cs="仿宋" w:hint="eastAsia"/>
                <w:color w:val="000000"/>
                <w:kern w:val="0"/>
                <w:szCs w:val="21"/>
              </w:rPr>
              <w:t>500</w:t>
            </w:r>
            <w:r w:rsidRPr="005B5FAD">
              <w:rPr>
                <w:rFonts w:eastAsia="方正仿宋_GBK" w:cs="仿宋" w:hint="eastAsia"/>
                <w:color w:val="000000"/>
                <w:kern w:val="0"/>
                <w:szCs w:val="21"/>
              </w:rPr>
              <w:t>批次</w:t>
            </w:r>
          </w:p>
        </w:tc>
        <w:tc>
          <w:tcPr>
            <w:tcW w:w="420" w:type="pct"/>
            <w:vAlign w:val="center"/>
          </w:tcPr>
          <w:p w:rsidR="00990210" w:rsidRDefault="00990210" w:rsidP="00A63DC2">
            <w:pPr>
              <w:rPr>
                <w:rFonts w:eastAsia="等线"/>
                <w:color w:val="000000"/>
                <w:szCs w:val="21"/>
              </w:rPr>
            </w:pPr>
            <w:r>
              <w:rPr>
                <w:rFonts w:eastAsia="等线"/>
                <w:color w:val="000000"/>
                <w:szCs w:val="21"/>
              </w:rPr>
              <w:t>3</w:t>
            </w:r>
          </w:p>
        </w:tc>
        <w:tc>
          <w:tcPr>
            <w:tcW w:w="443" w:type="pct"/>
            <w:vAlign w:val="center"/>
          </w:tcPr>
          <w:p w:rsidR="00990210" w:rsidRDefault="00990210" w:rsidP="00A63DC2">
            <w:pPr>
              <w:rPr>
                <w:rFonts w:eastAsia="等线"/>
                <w:color w:val="000000"/>
                <w:szCs w:val="21"/>
              </w:rPr>
            </w:pPr>
            <w:r>
              <w:rPr>
                <w:rFonts w:eastAsia="等线"/>
                <w:color w:val="000000"/>
                <w:szCs w:val="21"/>
              </w:rPr>
              <w:t>3</w:t>
            </w:r>
          </w:p>
        </w:tc>
        <w:tc>
          <w:tcPr>
            <w:tcW w:w="720" w:type="pct"/>
            <w:vAlign w:val="center"/>
          </w:tcPr>
          <w:p w:rsidR="00990210" w:rsidRPr="003A2A40" w:rsidRDefault="00990210" w:rsidP="00A63DC2">
            <w:pPr>
              <w:widowControl/>
              <w:spacing w:line="260" w:lineRule="exact"/>
              <w:jc w:val="left"/>
              <w:rPr>
                <w:rFonts w:eastAsia="方正仿宋_GBK" w:cs="仿宋"/>
                <w:color w:val="000000"/>
                <w:kern w:val="0"/>
                <w:szCs w:val="21"/>
              </w:rPr>
            </w:pPr>
          </w:p>
        </w:tc>
      </w:tr>
      <w:tr w:rsidR="00990210" w:rsidRPr="003A2A40" w:rsidTr="00A63DC2">
        <w:trPr>
          <w:trHeight w:val="95"/>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widowControl/>
              <w:spacing w:line="260" w:lineRule="exact"/>
              <w:jc w:val="center"/>
              <w:rPr>
                <w:rFonts w:eastAsia="方正仿宋_GBK" w:cs="仿宋"/>
                <w:color w:val="000000"/>
                <w:kern w:val="0"/>
                <w:szCs w:val="21"/>
              </w:rPr>
            </w:pPr>
          </w:p>
        </w:tc>
        <w:tc>
          <w:tcPr>
            <w:tcW w:w="730" w:type="pct"/>
            <w:vAlign w:val="center"/>
          </w:tcPr>
          <w:p w:rsidR="00990210" w:rsidRPr="00E03FA8" w:rsidRDefault="00990210" w:rsidP="00A63DC2">
            <w:pPr>
              <w:spacing w:line="240" w:lineRule="exact"/>
              <w:jc w:val="left"/>
              <w:rPr>
                <w:rFonts w:eastAsia="方正仿宋_GBK" w:cs="仿宋"/>
                <w:color w:val="000000"/>
                <w:kern w:val="0"/>
                <w:sz w:val="20"/>
                <w:szCs w:val="20"/>
              </w:rPr>
            </w:pPr>
            <w:r w:rsidRPr="00E03FA8">
              <w:rPr>
                <w:rFonts w:eastAsia="方正仿宋_GBK" w:cs="仿宋" w:hint="eastAsia"/>
                <w:color w:val="000000"/>
                <w:kern w:val="0"/>
                <w:sz w:val="20"/>
                <w:szCs w:val="20"/>
              </w:rPr>
              <w:t>采集条码质量数据</w:t>
            </w:r>
          </w:p>
        </w:tc>
        <w:tc>
          <w:tcPr>
            <w:tcW w:w="467" w:type="pct"/>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000</w:t>
            </w:r>
            <w:r>
              <w:rPr>
                <w:rFonts w:eastAsia="方正仿宋_GBK" w:cs="仿宋" w:hint="eastAsia"/>
                <w:color w:val="000000"/>
                <w:kern w:val="0"/>
                <w:szCs w:val="21"/>
              </w:rPr>
              <w:t>条</w:t>
            </w:r>
          </w:p>
        </w:tc>
        <w:tc>
          <w:tcPr>
            <w:tcW w:w="576" w:type="pct"/>
            <w:vAlign w:val="center"/>
          </w:tcPr>
          <w:p w:rsidR="00990210" w:rsidRPr="003A2A40" w:rsidRDefault="00990210" w:rsidP="00A63DC2">
            <w:pPr>
              <w:widowControl/>
              <w:spacing w:line="240" w:lineRule="exact"/>
              <w:jc w:val="center"/>
              <w:rPr>
                <w:rFonts w:eastAsia="方正仿宋_GBK" w:cs="仿宋"/>
                <w:color w:val="000000"/>
                <w:kern w:val="0"/>
                <w:szCs w:val="21"/>
              </w:rPr>
            </w:pPr>
            <w:r w:rsidRPr="005B5FAD">
              <w:rPr>
                <w:rFonts w:eastAsia="方正仿宋_GBK" w:cs="仿宋" w:hint="eastAsia"/>
                <w:color w:val="000000"/>
                <w:kern w:val="0"/>
                <w:szCs w:val="21"/>
              </w:rPr>
              <w:t>1300</w:t>
            </w:r>
            <w:r w:rsidRPr="005B5FAD">
              <w:rPr>
                <w:rFonts w:eastAsia="方正仿宋_GBK" w:cs="仿宋" w:hint="eastAsia"/>
                <w:color w:val="000000"/>
                <w:kern w:val="0"/>
                <w:szCs w:val="21"/>
              </w:rPr>
              <w:t>余条</w:t>
            </w:r>
          </w:p>
        </w:tc>
        <w:tc>
          <w:tcPr>
            <w:tcW w:w="420" w:type="pct"/>
            <w:vAlign w:val="center"/>
          </w:tcPr>
          <w:p w:rsidR="00990210" w:rsidRDefault="00990210" w:rsidP="00A63DC2">
            <w:pPr>
              <w:rPr>
                <w:rFonts w:eastAsia="等线"/>
                <w:color w:val="000000"/>
                <w:szCs w:val="21"/>
              </w:rPr>
            </w:pPr>
            <w:r>
              <w:rPr>
                <w:rFonts w:eastAsia="等线"/>
                <w:color w:val="000000"/>
                <w:szCs w:val="21"/>
              </w:rPr>
              <w:t>2</w:t>
            </w:r>
          </w:p>
        </w:tc>
        <w:tc>
          <w:tcPr>
            <w:tcW w:w="443" w:type="pct"/>
            <w:vAlign w:val="center"/>
          </w:tcPr>
          <w:p w:rsidR="00990210" w:rsidRDefault="00990210" w:rsidP="00A63DC2">
            <w:pPr>
              <w:rPr>
                <w:rFonts w:eastAsia="等线"/>
                <w:color w:val="000000"/>
                <w:szCs w:val="21"/>
              </w:rPr>
            </w:pPr>
            <w:r>
              <w:rPr>
                <w:rFonts w:eastAsia="等线"/>
                <w:color w:val="000000"/>
                <w:szCs w:val="21"/>
              </w:rPr>
              <w:t>2</w:t>
            </w:r>
          </w:p>
        </w:tc>
        <w:tc>
          <w:tcPr>
            <w:tcW w:w="720" w:type="pct"/>
            <w:vAlign w:val="center"/>
          </w:tcPr>
          <w:p w:rsidR="00990210" w:rsidRPr="003A2A40" w:rsidRDefault="00990210" w:rsidP="00A63DC2">
            <w:pPr>
              <w:widowControl/>
              <w:spacing w:line="260" w:lineRule="exact"/>
              <w:jc w:val="left"/>
              <w:rPr>
                <w:rFonts w:eastAsia="方正仿宋_GBK" w:cs="仿宋"/>
                <w:color w:val="000000"/>
                <w:kern w:val="0"/>
                <w:szCs w:val="21"/>
              </w:rPr>
            </w:pPr>
          </w:p>
        </w:tc>
      </w:tr>
      <w:tr w:rsidR="00990210" w:rsidRPr="003A2A40" w:rsidTr="00A63DC2">
        <w:trPr>
          <w:trHeight w:val="135"/>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widowControl/>
              <w:spacing w:line="260" w:lineRule="exact"/>
              <w:jc w:val="center"/>
              <w:rPr>
                <w:rFonts w:eastAsia="方正仿宋_GBK" w:cs="仿宋"/>
                <w:color w:val="000000"/>
                <w:kern w:val="0"/>
                <w:szCs w:val="21"/>
              </w:rPr>
            </w:pPr>
          </w:p>
        </w:tc>
        <w:tc>
          <w:tcPr>
            <w:tcW w:w="730" w:type="pct"/>
            <w:vAlign w:val="center"/>
          </w:tcPr>
          <w:p w:rsidR="00990210" w:rsidRPr="00E03FA8" w:rsidRDefault="00990210" w:rsidP="00A63DC2">
            <w:pPr>
              <w:spacing w:line="240" w:lineRule="exact"/>
              <w:jc w:val="left"/>
              <w:rPr>
                <w:rFonts w:eastAsia="方正仿宋_GBK" w:cs="仿宋"/>
                <w:color w:val="000000"/>
                <w:kern w:val="0"/>
                <w:sz w:val="20"/>
                <w:szCs w:val="20"/>
              </w:rPr>
            </w:pPr>
            <w:r w:rsidRPr="00E03FA8">
              <w:rPr>
                <w:rFonts w:eastAsia="方正仿宋_GBK" w:cs="仿宋" w:hint="eastAsia"/>
                <w:color w:val="000000"/>
                <w:kern w:val="0"/>
                <w:sz w:val="20"/>
                <w:szCs w:val="20"/>
              </w:rPr>
              <w:t>公务车采购</w:t>
            </w:r>
          </w:p>
        </w:tc>
        <w:tc>
          <w:tcPr>
            <w:tcW w:w="467" w:type="pct"/>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hint="eastAsia"/>
                <w:color w:val="000000"/>
                <w:kern w:val="0"/>
                <w:szCs w:val="21"/>
              </w:rPr>
              <w:t>台</w:t>
            </w:r>
          </w:p>
        </w:tc>
        <w:tc>
          <w:tcPr>
            <w:tcW w:w="576" w:type="pct"/>
            <w:vAlign w:val="center"/>
          </w:tcPr>
          <w:p w:rsidR="00990210" w:rsidRDefault="00990210" w:rsidP="00A63DC2">
            <w:pPr>
              <w:spacing w:line="240" w:lineRule="exact"/>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hint="eastAsia"/>
                <w:color w:val="000000"/>
                <w:kern w:val="0"/>
                <w:szCs w:val="21"/>
              </w:rPr>
              <w:t>台</w:t>
            </w:r>
          </w:p>
        </w:tc>
        <w:tc>
          <w:tcPr>
            <w:tcW w:w="420" w:type="pct"/>
            <w:vAlign w:val="center"/>
          </w:tcPr>
          <w:p w:rsidR="00990210" w:rsidRDefault="00990210" w:rsidP="00A63DC2">
            <w:pPr>
              <w:rPr>
                <w:rFonts w:eastAsia="等线"/>
                <w:color w:val="000000"/>
                <w:szCs w:val="21"/>
              </w:rPr>
            </w:pPr>
            <w:r>
              <w:rPr>
                <w:rFonts w:eastAsia="等线"/>
                <w:color w:val="000000"/>
                <w:szCs w:val="21"/>
              </w:rPr>
              <w:t>2</w:t>
            </w:r>
          </w:p>
        </w:tc>
        <w:tc>
          <w:tcPr>
            <w:tcW w:w="443" w:type="pct"/>
            <w:vAlign w:val="center"/>
          </w:tcPr>
          <w:p w:rsidR="00990210" w:rsidRDefault="00990210" w:rsidP="00A63DC2">
            <w:pPr>
              <w:rPr>
                <w:rFonts w:eastAsia="等线"/>
                <w:color w:val="000000"/>
                <w:szCs w:val="21"/>
              </w:rPr>
            </w:pPr>
            <w:r>
              <w:rPr>
                <w:rFonts w:eastAsia="等线"/>
                <w:color w:val="000000"/>
                <w:szCs w:val="21"/>
              </w:rPr>
              <w:t>2</w:t>
            </w:r>
          </w:p>
        </w:tc>
        <w:tc>
          <w:tcPr>
            <w:tcW w:w="720" w:type="pct"/>
            <w:vAlign w:val="center"/>
          </w:tcPr>
          <w:p w:rsidR="00990210" w:rsidRPr="003A2A40" w:rsidRDefault="00990210" w:rsidP="00A63DC2">
            <w:pPr>
              <w:widowControl/>
              <w:spacing w:line="260" w:lineRule="exact"/>
              <w:jc w:val="left"/>
              <w:rPr>
                <w:rFonts w:eastAsia="方正仿宋_GBK" w:cs="仿宋"/>
                <w:color w:val="000000"/>
                <w:kern w:val="0"/>
                <w:szCs w:val="21"/>
              </w:rPr>
            </w:pPr>
          </w:p>
        </w:tc>
      </w:tr>
      <w:tr w:rsidR="00990210" w:rsidRPr="003A2A40" w:rsidTr="00A63DC2">
        <w:trPr>
          <w:trHeight w:val="255"/>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restar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质量指标</w:t>
            </w:r>
          </w:p>
        </w:tc>
        <w:tc>
          <w:tcPr>
            <w:tcW w:w="730" w:type="pct"/>
            <w:vAlign w:val="center"/>
          </w:tcPr>
          <w:p w:rsidR="00990210" w:rsidRPr="00E03FA8" w:rsidRDefault="00990210" w:rsidP="00A63DC2">
            <w:pPr>
              <w:widowControl/>
              <w:spacing w:line="240" w:lineRule="exact"/>
              <w:jc w:val="left"/>
              <w:rPr>
                <w:rFonts w:eastAsia="方正仿宋_GBK" w:cs="仿宋"/>
                <w:color w:val="000000"/>
                <w:kern w:val="0"/>
                <w:sz w:val="20"/>
                <w:szCs w:val="20"/>
              </w:rPr>
            </w:pPr>
            <w:r w:rsidRPr="00E03FA8">
              <w:rPr>
                <w:rFonts w:eastAsia="方正仿宋_GBK" w:cs="仿宋" w:hint="eastAsia"/>
                <w:color w:val="000000"/>
                <w:kern w:val="0"/>
                <w:sz w:val="20"/>
                <w:szCs w:val="20"/>
              </w:rPr>
              <w:t>项目验收合格率</w:t>
            </w:r>
          </w:p>
        </w:tc>
        <w:tc>
          <w:tcPr>
            <w:tcW w:w="467" w:type="pct"/>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00</w:t>
            </w:r>
            <w:r>
              <w:rPr>
                <w:rFonts w:eastAsia="方正仿宋_GBK" w:cs="仿宋" w:hint="eastAsia"/>
                <w:color w:val="000000"/>
                <w:kern w:val="0"/>
                <w:szCs w:val="21"/>
              </w:rPr>
              <w:t>%</w:t>
            </w:r>
          </w:p>
        </w:tc>
        <w:tc>
          <w:tcPr>
            <w:tcW w:w="576" w:type="pct"/>
            <w:vAlign w:val="center"/>
          </w:tcPr>
          <w:p w:rsidR="00990210" w:rsidRPr="003A2A40" w:rsidRDefault="00990210" w:rsidP="00A63DC2">
            <w:pPr>
              <w:widowControl/>
              <w:spacing w:line="240" w:lineRule="exact"/>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00</w:t>
            </w:r>
            <w:r>
              <w:rPr>
                <w:rFonts w:eastAsia="方正仿宋_GBK" w:cs="仿宋" w:hint="eastAsia"/>
                <w:color w:val="000000"/>
                <w:kern w:val="0"/>
                <w:szCs w:val="21"/>
              </w:rPr>
              <w:t>%</w:t>
            </w:r>
          </w:p>
        </w:tc>
        <w:tc>
          <w:tcPr>
            <w:tcW w:w="420" w:type="pct"/>
            <w:vAlign w:val="center"/>
          </w:tcPr>
          <w:p w:rsidR="00990210" w:rsidRDefault="00990210" w:rsidP="00A63DC2">
            <w:pPr>
              <w:rPr>
                <w:rFonts w:eastAsia="等线"/>
                <w:color w:val="000000"/>
                <w:szCs w:val="21"/>
              </w:rPr>
            </w:pPr>
            <w:r>
              <w:rPr>
                <w:rFonts w:eastAsia="等线"/>
                <w:color w:val="000000"/>
                <w:szCs w:val="21"/>
              </w:rPr>
              <w:t>2</w:t>
            </w:r>
          </w:p>
        </w:tc>
        <w:tc>
          <w:tcPr>
            <w:tcW w:w="443" w:type="pct"/>
            <w:vAlign w:val="center"/>
          </w:tcPr>
          <w:p w:rsidR="00990210" w:rsidRDefault="00990210" w:rsidP="00A63DC2">
            <w:pPr>
              <w:rPr>
                <w:rFonts w:eastAsia="等线"/>
                <w:color w:val="000000"/>
                <w:szCs w:val="21"/>
              </w:rPr>
            </w:pPr>
            <w:r>
              <w:rPr>
                <w:rFonts w:eastAsia="等线"/>
                <w:color w:val="000000"/>
                <w:szCs w:val="21"/>
              </w:rPr>
              <w:t>2</w:t>
            </w:r>
          </w:p>
        </w:tc>
        <w:tc>
          <w:tcPr>
            <w:tcW w:w="720" w:type="pct"/>
            <w:vAlign w:val="center"/>
          </w:tcPr>
          <w:p w:rsidR="00990210" w:rsidRPr="003A2A40" w:rsidRDefault="00990210" w:rsidP="00A63DC2">
            <w:pPr>
              <w:widowControl/>
              <w:spacing w:line="260" w:lineRule="exact"/>
              <w:jc w:val="left"/>
              <w:rPr>
                <w:rFonts w:eastAsia="方正仿宋_GBK" w:cs="仿宋"/>
                <w:color w:val="000000"/>
                <w:kern w:val="0"/>
                <w:szCs w:val="21"/>
              </w:rPr>
            </w:pPr>
          </w:p>
        </w:tc>
      </w:tr>
      <w:tr w:rsidR="00990210" w:rsidRPr="003A2A40" w:rsidTr="00A63DC2">
        <w:trPr>
          <w:trHeight w:val="255"/>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center"/>
              <w:rPr>
                <w:rFonts w:eastAsia="方正仿宋_GBK" w:cs="仿宋"/>
                <w:color w:val="000000"/>
                <w:kern w:val="0"/>
                <w:szCs w:val="21"/>
              </w:rPr>
            </w:pPr>
          </w:p>
        </w:tc>
        <w:tc>
          <w:tcPr>
            <w:tcW w:w="730" w:type="pct"/>
            <w:vAlign w:val="center"/>
          </w:tcPr>
          <w:p w:rsidR="00990210" w:rsidRPr="00E03FA8" w:rsidRDefault="00990210" w:rsidP="00A63DC2">
            <w:pPr>
              <w:widowControl/>
              <w:spacing w:line="240" w:lineRule="exact"/>
              <w:jc w:val="left"/>
              <w:rPr>
                <w:rFonts w:eastAsia="方正仿宋_GBK" w:cs="仿宋"/>
                <w:color w:val="000000"/>
                <w:kern w:val="0"/>
                <w:sz w:val="20"/>
                <w:szCs w:val="20"/>
              </w:rPr>
            </w:pPr>
            <w:r w:rsidRPr="00E03FA8">
              <w:rPr>
                <w:rFonts w:eastAsia="方正仿宋_GBK" w:cs="仿宋" w:hint="eastAsia"/>
                <w:color w:val="000000"/>
                <w:kern w:val="0"/>
                <w:sz w:val="20"/>
                <w:szCs w:val="20"/>
              </w:rPr>
              <w:t>条码抽检完成率</w:t>
            </w:r>
          </w:p>
        </w:tc>
        <w:tc>
          <w:tcPr>
            <w:tcW w:w="467" w:type="pct"/>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00</w:t>
            </w:r>
            <w:r>
              <w:rPr>
                <w:rFonts w:eastAsia="方正仿宋_GBK" w:cs="仿宋" w:hint="eastAsia"/>
                <w:color w:val="000000"/>
                <w:kern w:val="0"/>
                <w:szCs w:val="21"/>
              </w:rPr>
              <w:t>%</w:t>
            </w:r>
          </w:p>
        </w:tc>
        <w:tc>
          <w:tcPr>
            <w:tcW w:w="576" w:type="pct"/>
            <w:vAlign w:val="center"/>
          </w:tcPr>
          <w:p w:rsidR="00990210" w:rsidRPr="003A2A40" w:rsidRDefault="00990210" w:rsidP="00A63DC2">
            <w:pPr>
              <w:widowControl/>
              <w:spacing w:line="240" w:lineRule="exact"/>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00</w:t>
            </w:r>
            <w:r>
              <w:rPr>
                <w:rFonts w:eastAsia="方正仿宋_GBK" w:cs="仿宋" w:hint="eastAsia"/>
                <w:color w:val="000000"/>
                <w:kern w:val="0"/>
                <w:szCs w:val="21"/>
              </w:rPr>
              <w:t>%</w:t>
            </w:r>
          </w:p>
        </w:tc>
        <w:tc>
          <w:tcPr>
            <w:tcW w:w="420" w:type="pct"/>
            <w:vAlign w:val="center"/>
          </w:tcPr>
          <w:p w:rsidR="00990210" w:rsidRDefault="00990210" w:rsidP="00A63DC2">
            <w:pPr>
              <w:rPr>
                <w:rFonts w:eastAsia="等线"/>
                <w:color w:val="000000"/>
                <w:szCs w:val="21"/>
              </w:rPr>
            </w:pPr>
            <w:r>
              <w:rPr>
                <w:rFonts w:eastAsia="等线"/>
                <w:color w:val="000000"/>
                <w:szCs w:val="21"/>
              </w:rPr>
              <w:t>2</w:t>
            </w:r>
          </w:p>
        </w:tc>
        <w:tc>
          <w:tcPr>
            <w:tcW w:w="443" w:type="pct"/>
            <w:vAlign w:val="center"/>
          </w:tcPr>
          <w:p w:rsidR="00990210" w:rsidRDefault="00990210" w:rsidP="00A63DC2">
            <w:pPr>
              <w:rPr>
                <w:rFonts w:eastAsia="等线"/>
                <w:color w:val="000000"/>
                <w:szCs w:val="21"/>
              </w:rPr>
            </w:pPr>
            <w:r>
              <w:rPr>
                <w:rFonts w:eastAsia="等线"/>
                <w:color w:val="000000"/>
                <w:szCs w:val="21"/>
              </w:rPr>
              <w:t>2</w:t>
            </w:r>
          </w:p>
        </w:tc>
        <w:tc>
          <w:tcPr>
            <w:tcW w:w="720" w:type="pct"/>
            <w:vAlign w:val="center"/>
          </w:tcPr>
          <w:p w:rsidR="00990210" w:rsidRPr="003A2A40" w:rsidRDefault="00990210" w:rsidP="00A63DC2">
            <w:pPr>
              <w:widowControl/>
              <w:spacing w:line="260" w:lineRule="exact"/>
              <w:jc w:val="left"/>
              <w:rPr>
                <w:rFonts w:eastAsia="方正仿宋_GBK" w:cs="仿宋"/>
                <w:color w:val="000000"/>
                <w:kern w:val="0"/>
                <w:szCs w:val="21"/>
              </w:rPr>
            </w:pPr>
          </w:p>
        </w:tc>
      </w:tr>
      <w:tr w:rsidR="00990210" w:rsidRPr="003A2A40" w:rsidTr="00A63DC2">
        <w:trPr>
          <w:trHeight w:val="120"/>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widowControl/>
              <w:spacing w:line="260" w:lineRule="exact"/>
              <w:jc w:val="center"/>
              <w:rPr>
                <w:rFonts w:eastAsia="方正仿宋_GBK" w:cs="仿宋"/>
                <w:color w:val="000000"/>
                <w:kern w:val="0"/>
                <w:szCs w:val="21"/>
              </w:rPr>
            </w:pPr>
          </w:p>
        </w:tc>
        <w:tc>
          <w:tcPr>
            <w:tcW w:w="730" w:type="pct"/>
            <w:tcBorders>
              <w:bottom w:val="single" w:sz="4" w:space="0" w:color="auto"/>
            </w:tcBorders>
            <w:vAlign w:val="center"/>
          </w:tcPr>
          <w:p w:rsidR="00990210" w:rsidRPr="00E03FA8" w:rsidRDefault="00990210" w:rsidP="00A63DC2">
            <w:pPr>
              <w:spacing w:line="240" w:lineRule="exact"/>
              <w:jc w:val="left"/>
              <w:rPr>
                <w:rFonts w:eastAsia="方正仿宋_GBK" w:cs="仿宋"/>
                <w:color w:val="000000"/>
                <w:kern w:val="0"/>
                <w:sz w:val="20"/>
                <w:szCs w:val="20"/>
              </w:rPr>
            </w:pPr>
            <w:r w:rsidRPr="00E03FA8">
              <w:rPr>
                <w:rFonts w:eastAsia="方正仿宋_GBK" w:cs="仿宋" w:hint="eastAsia"/>
                <w:color w:val="000000"/>
                <w:kern w:val="0"/>
                <w:sz w:val="20"/>
                <w:szCs w:val="20"/>
              </w:rPr>
              <w:t>电子标准入库率</w:t>
            </w:r>
          </w:p>
        </w:tc>
        <w:tc>
          <w:tcPr>
            <w:tcW w:w="467" w:type="pct"/>
            <w:tcBorders>
              <w:bottom w:val="single" w:sz="4" w:space="0" w:color="auto"/>
            </w:tcBorders>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00</w:t>
            </w:r>
            <w:r>
              <w:rPr>
                <w:rFonts w:eastAsia="方正仿宋_GBK" w:cs="仿宋" w:hint="eastAsia"/>
                <w:color w:val="000000"/>
                <w:kern w:val="0"/>
                <w:szCs w:val="21"/>
              </w:rPr>
              <w:t>%</w:t>
            </w:r>
          </w:p>
        </w:tc>
        <w:tc>
          <w:tcPr>
            <w:tcW w:w="576" w:type="pct"/>
            <w:tcBorders>
              <w:bottom w:val="single" w:sz="4" w:space="0" w:color="auto"/>
            </w:tcBorders>
            <w:vAlign w:val="center"/>
          </w:tcPr>
          <w:p w:rsidR="00990210" w:rsidRPr="003A2A40" w:rsidRDefault="00990210" w:rsidP="00A63DC2">
            <w:pPr>
              <w:widowControl/>
              <w:spacing w:line="240" w:lineRule="exact"/>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00</w:t>
            </w:r>
            <w:r>
              <w:rPr>
                <w:rFonts w:eastAsia="方正仿宋_GBK" w:cs="仿宋" w:hint="eastAsia"/>
                <w:color w:val="000000"/>
                <w:kern w:val="0"/>
                <w:szCs w:val="21"/>
              </w:rPr>
              <w:t>%</w:t>
            </w:r>
          </w:p>
        </w:tc>
        <w:tc>
          <w:tcPr>
            <w:tcW w:w="420" w:type="pct"/>
            <w:tcBorders>
              <w:bottom w:val="single" w:sz="4" w:space="0" w:color="auto"/>
            </w:tcBorders>
            <w:vAlign w:val="center"/>
          </w:tcPr>
          <w:p w:rsidR="00990210" w:rsidRDefault="00990210" w:rsidP="00A63DC2">
            <w:pPr>
              <w:rPr>
                <w:rFonts w:eastAsia="等线"/>
                <w:color w:val="000000"/>
                <w:szCs w:val="21"/>
              </w:rPr>
            </w:pPr>
            <w:r>
              <w:rPr>
                <w:rFonts w:eastAsia="等线"/>
                <w:color w:val="000000"/>
                <w:szCs w:val="21"/>
              </w:rPr>
              <w:t>2</w:t>
            </w:r>
          </w:p>
        </w:tc>
        <w:tc>
          <w:tcPr>
            <w:tcW w:w="443" w:type="pct"/>
            <w:tcBorders>
              <w:bottom w:val="single" w:sz="4" w:space="0" w:color="auto"/>
            </w:tcBorders>
            <w:vAlign w:val="center"/>
          </w:tcPr>
          <w:p w:rsidR="00990210" w:rsidRDefault="00990210" w:rsidP="00A63DC2">
            <w:pPr>
              <w:rPr>
                <w:rFonts w:eastAsia="等线"/>
                <w:color w:val="000000"/>
                <w:szCs w:val="21"/>
              </w:rPr>
            </w:pPr>
            <w:r>
              <w:rPr>
                <w:rFonts w:eastAsia="等线"/>
                <w:color w:val="000000"/>
                <w:szCs w:val="21"/>
              </w:rPr>
              <w:t>2</w:t>
            </w:r>
          </w:p>
        </w:tc>
        <w:tc>
          <w:tcPr>
            <w:tcW w:w="720" w:type="pct"/>
            <w:tcBorders>
              <w:bottom w:val="single" w:sz="4" w:space="0" w:color="auto"/>
            </w:tcBorders>
            <w:vAlign w:val="center"/>
          </w:tcPr>
          <w:p w:rsidR="00990210" w:rsidRPr="003A2A40" w:rsidRDefault="00990210" w:rsidP="00A63DC2">
            <w:pPr>
              <w:widowControl/>
              <w:spacing w:line="260" w:lineRule="exact"/>
              <w:jc w:val="left"/>
              <w:rPr>
                <w:rFonts w:eastAsia="方正仿宋_GBK" w:cs="仿宋"/>
                <w:color w:val="000000"/>
                <w:kern w:val="0"/>
                <w:szCs w:val="21"/>
              </w:rPr>
            </w:pPr>
          </w:p>
        </w:tc>
      </w:tr>
      <w:tr w:rsidR="00990210" w:rsidRPr="003A2A40" w:rsidTr="00A63DC2">
        <w:trPr>
          <w:trHeight w:val="125"/>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widowControl/>
              <w:spacing w:line="260" w:lineRule="exact"/>
              <w:jc w:val="center"/>
              <w:rPr>
                <w:rFonts w:eastAsia="方正仿宋_GBK" w:cs="仿宋"/>
                <w:color w:val="000000"/>
                <w:kern w:val="0"/>
                <w:szCs w:val="21"/>
              </w:rPr>
            </w:pPr>
          </w:p>
        </w:tc>
        <w:tc>
          <w:tcPr>
            <w:tcW w:w="730" w:type="pct"/>
            <w:tcBorders>
              <w:bottom w:val="single" w:sz="4" w:space="0" w:color="auto"/>
            </w:tcBorders>
            <w:vAlign w:val="center"/>
          </w:tcPr>
          <w:p w:rsidR="00990210" w:rsidRPr="00E03FA8" w:rsidRDefault="00990210" w:rsidP="00A63DC2">
            <w:pPr>
              <w:spacing w:line="240" w:lineRule="exact"/>
              <w:jc w:val="left"/>
              <w:rPr>
                <w:rFonts w:eastAsia="方正仿宋_GBK" w:cs="仿宋"/>
                <w:color w:val="000000"/>
                <w:kern w:val="0"/>
                <w:sz w:val="20"/>
                <w:szCs w:val="20"/>
              </w:rPr>
            </w:pPr>
            <w:r w:rsidRPr="00E03FA8">
              <w:rPr>
                <w:rFonts w:eastAsia="方正仿宋_GBK" w:cs="仿宋" w:hint="eastAsia"/>
                <w:color w:val="000000"/>
                <w:kern w:val="0"/>
                <w:sz w:val="20"/>
                <w:szCs w:val="20"/>
              </w:rPr>
              <w:t>设备合格率</w:t>
            </w:r>
          </w:p>
        </w:tc>
        <w:tc>
          <w:tcPr>
            <w:tcW w:w="467" w:type="pct"/>
            <w:tcBorders>
              <w:bottom w:val="single" w:sz="4" w:space="0" w:color="auto"/>
            </w:tcBorders>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00</w:t>
            </w:r>
            <w:r>
              <w:rPr>
                <w:rFonts w:eastAsia="方正仿宋_GBK" w:cs="仿宋" w:hint="eastAsia"/>
                <w:color w:val="000000"/>
                <w:kern w:val="0"/>
                <w:szCs w:val="21"/>
              </w:rPr>
              <w:t>%</w:t>
            </w:r>
          </w:p>
        </w:tc>
        <w:tc>
          <w:tcPr>
            <w:tcW w:w="576" w:type="pct"/>
            <w:tcBorders>
              <w:bottom w:val="single" w:sz="4" w:space="0" w:color="auto"/>
            </w:tcBorders>
            <w:vAlign w:val="center"/>
          </w:tcPr>
          <w:p w:rsidR="00990210" w:rsidRPr="003A2A40" w:rsidRDefault="00990210" w:rsidP="00A63DC2">
            <w:pPr>
              <w:widowControl/>
              <w:spacing w:line="240" w:lineRule="exact"/>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00</w:t>
            </w:r>
            <w:r>
              <w:rPr>
                <w:rFonts w:eastAsia="方正仿宋_GBK" w:cs="仿宋" w:hint="eastAsia"/>
                <w:color w:val="000000"/>
                <w:kern w:val="0"/>
                <w:szCs w:val="21"/>
              </w:rPr>
              <w:t>%</w:t>
            </w:r>
          </w:p>
        </w:tc>
        <w:tc>
          <w:tcPr>
            <w:tcW w:w="420" w:type="pct"/>
            <w:tcBorders>
              <w:bottom w:val="single" w:sz="4" w:space="0" w:color="auto"/>
            </w:tcBorders>
            <w:vAlign w:val="center"/>
          </w:tcPr>
          <w:p w:rsidR="00990210" w:rsidRDefault="00990210" w:rsidP="00A63DC2">
            <w:pPr>
              <w:rPr>
                <w:rFonts w:eastAsia="等线"/>
                <w:color w:val="000000"/>
                <w:szCs w:val="21"/>
              </w:rPr>
            </w:pPr>
            <w:r>
              <w:rPr>
                <w:rFonts w:eastAsia="等线"/>
                <w:color w:val="000000"/>
                <w:szCs w:val="21"/>
              </w:rPr>
              <w:t>2</w:t>
            </w:r>
          </w:p>
        </w:tc>
        <w:tc>
          <w:tcPr>
            <w:tcW w:w="443" w:type="pct"/>
            <w:tcBorders>
              <w:bottom w:val="single" w:sz="4" w:space="0" w:color="auto"/>
            </w:tcBorders>
            <w:vAlign w:val="center"/>
          </w:tcPr>
          <w:p w:rsidR="00990210" w:rsidRDefault="00990210" w:rsidP="00A63DC2">
            <w:pPr>
              <w:rPr>
                <w:rFonts w:eastAsia="等线"/>
                <w:color w:val="000000"/>
                <w:szCs w:val="21"/>
              </w:rPr>
            </w:pPr>
            <w:r>
              <w:rPr>
                <w:rFonts w:eastAsia="等线"/>
                <w:color w:val="000000"/>
                <w:szCs w:val="21"/>
              </w:rPr>
              <w:t>2</w:t>
            </w:r>
          </w:p>
        </w:tc>
        <w:tc>
          <w:tcPr>
            <w:tcW w:w="720" w:type="pct"/>
            <w:tcBorders>
              <w:bottom w:val="single" w:sz="4" w:space="0" w:color="auto"/>
            </w:tcBorders>
            <w:vAlign w:val="center"/>
          </w:tcPr>
          <w:p w:rsidR="00990210" w:rsidRPr="003A2A40" w:rsidRDefault="00990210" w:rsidP="00A63DC2">
            <w:pPr>
              <w:widowControl/>
              <w:spacing w:line="260" w:lineRule="exact"/>
              <w:jc w:val="left"/>
              <w:rPr>
                <w:rFonts w:eastAsia="方正仿宋_GBK" w:cs="仿宋"/>
                <w:color w:val="000000"/>
                <w:kern w:val="0"/>
                <w:szCs w:val="21"/>
              </w:rPr>
            </w:pPr>
          </w:p>
        </w:tc>
      </w:tr>
      <w:tr w:rsidR="00990210" w:rsidRPr="003A2A40" w:rsidTr="00A63DC2">
        <w:trPr>
          <w:trHeight w:val="110"/>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widowControl/>
              <w:spacing w:line="260" w:lineRule="exact"/>
              <w:jc w:val="center"/>
              <w:rPr>
                <w:rFonts w:eastAsia="方正仿宋_GBK" w:cs="仿宋"/>
                <w:color w:val="000000"/>
                <w:kern w:val="0"/>
                <w:szCs w:val="21"/>
              </w:rPr>
            </w:pPr>
          </w:p>
        </w:tc>
        <w:tc>
          <w:tcPr>
            <w:tcW w:w="730" w:type="pct"/>
            <w:tcBorders>
              <w:bottom w:val="single" w:sz="4" w:space="0" w:color="auto"/>
            </w:tcBorders>
            <w:vAlign w:val="center"/>
          </w:tcPr>
          <w:p w:rsidR="00990210" w:rsidRPr="00E03FA8" w:rsidRDefault="00990210" w:rsidP="00A63DC2">
            <w:pPr>
              <w:widowControl/>
              <w:spacing w:line="240" w:lineRule="exact"/>
              <w:jc w:val="left"/>
              <w:rPr>
                <w:rFonts w:eastAsia="方正仿宋_GBK" w:cs="仿宋"/>
                <w:color w:val="000000"/>
                <w:kern w:val="0"/>
                <w:sz w:val="20"/>
                <w:szCs w:val="20"/>
              </w:rPr>
            </w:pPr>
            <w:r w:rsidRPr="00E03FA8">
              <w:rPr>
                <w:rFonts w:eastAsia="方正仿宋_GBK" w:cs="仿宋" w:hint="eastAsia"/>
                <w:color w:val="000000"/>
                <w:kern w:val="0"/>
                <w:sz w:val="20"/>
                <w:szCs w:val="20"/>
              </w:rPr>
              <w:t>车辆合格率</w:t>
            </w:r>
          </w:p>
        </w:tc>
        <w:tc>
          <w:tcPr>
            <w:tcW w:w="467" w:type="pct"/>
            <w:tcBorders>
              <w:bottom w:val="single" w:sz="4" w:space="0" w:color="auto"/>
            </w:tcBorders>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00</w:t>
            </w:r>
            <w:r>
              <w:rPr>
                <w:rFonts w:eastAsia="方正仿宋_GBK" w:cs="仿宋" w:hint="eastAsia"/>
                <w:color w:val="000000"/>
                <w:kern w:val="0"/>
                <w:szCs w:val="21"/>
              </w:rPr>
              <w:t>%</w:t>
            </w:r>
          </w:p>
        </w:tc>
        <w:tc>
          <w:tcPr>
            <w:tcW w:w="576" w:type="pct"/>
            <w:tcBorders>
              <w:bottom w:val="single" w:sz="4" w:space="0" w:color="auto"/>
            </w:tcBorders>
            <w:vAlign w:val="center"/>
          </w:tcPr>
          <w:p w:rsidR="00990210" w:rsidRPr="003A2A40" w:rsidRDefault="00990210" w:rsidP="00A63DC2">
            <w:pPr>
              <w:widowControl/>
              <w:spacing w:line="240" w:lineRule="exact"/>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00</w:t>
            </w:r>
            <w:r>
              <w:rPr>
                <w:rFonts w:eastAsia="方正仿宋_GBK" w:cs="仿宋" w:hint="eastAsia"/>
                <w:color w:val="000000"/>
                <w:kern w:val="0"/>
                <w:szCs w:val="21"/>
              </w:rPr>
              <w:t>%</w:t>
            </w:r>
          </w:p>
        </w:tc>
        <w:tc>
          <w:tcPr>
            <w:tcW w:w="420" w:type="pct"/>
            <w:tcBorders>
              <w:bottom w:val="single" w:sz="4" w:space="0" w:color="auto"/>
            </w:tcBorders>
            <w:vAlign w:val="center"/>
          </w:tcPr>
          <w:p w:rsidR="00990210" w:rsidRDefault="00990210" w:rsidP="00A63DC2">
            <w:pPr>
              <w:rPr>
                <w:rFonts w:eastAsia="等线"/>
                <w:color w:val="000000"/>
                <w:szCs w:val="21"/>
              </w:rPr>
            </w:pPr>
            <w:r>
              <w:rPr>
                <w:rFonts w:eastAsia="等线"/>
                <w:color w:val="000000"/>
                <w:szCs w:val="21"/>
              </w:rPr>
              <w:t>2</w:t>
            </w:r>
          </w:p>
        </w:tc>
        <w:tc>
          <w:tcPr>
            <w:tcW w:w="443" w:type="pct"/>
            <w:tcBorders>
              <w:bottom w:val="single" w:sz="4" w:space="0" w:color="auto"/>
            </w:tcBorders>
            <w:vAlign w:val="center"/>
          </w:tcPr>
          <w:p w:rsidR="00990210" w:rsidRDefault="00990210" w:rsidP="00A63DC2">
            <w:pPr>
              <w:rPr>
                <w:rFonts w:eastAsia="等线"/>
                <w:color w:val="000000"/>
                <w:szCs w:val="21"/>
              </w:rPr>
            </w:pPr>
            <w:r>
              <w:rPr>
                <w:rFonts w:eastAsia="等线"/>
                <w:color w:val="000000"/>
                <w:szCs w:val="21"/>
              </w:rPr>
              <w:t>2</w:t>
            </w:r>
          </w:p>
        </w:tc>
        <w:tc>
          <w:tcPr>
            <w:tcW w:w="720" w:type="pct"/>
            <w:tcBorders>
              <w:bottom w:val="single" w:sz="4" w:space="0" w:color="auto"/>
            </w:tcBorders>
            <w:vAlign w:val="center"/>
          </w:tcPr>
          <w:p w:rsidR="00990210" w:rsidRPr="003A2A40" w:rsidRDefault="00990210" w:rsidP="00A63DC2">
            <w:pPr>
              <w:widowControl/>
              <w:spacing w:line="260" w:lineRule="exact"/>
              <w:jc w:val="left"/>
              <w:rPr>
                <w:rFonts w:eastAsia="方正仿宋_GBK" w:cs="仿宋"/>
                <w:color w:val="000000"/>
                <w:kern w:val="0"/>
                <w:szCs w:val="21"/>
              </w:rPr>
            </w:pPr>
          </w:p>
        </w:tc>
      </w:tr>
      <w:tr w:rsidR="00990210" w:rsidRPr="003A2A40" w:rsidTr="00A63DC2">
        <w:trPr>
          <w:trHeight w:val="255"/>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restar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时效指标</w:t>
            </w:r>
          </w:p>
        </w:tc>
        <w:tc>
          <w:tcPr>
            <w:tcW w:w="730" w:type="pct"/>
            <w:tcBorders>
              <w:bottom w:val="single" w:sz="4" w:space="0" w:color="auto"/>
            </w:tcBorders>
            <w:vAlign w:val="center"/>
          </w:tcPr>
          <w:p w:rsidR="00990210" w:rsidRPr="00E03FA8" w:rsidRDefault="00990210" w:rsidP="00A63DC2">
            <w:pPr>
              <w:widowControl/>
              <w:spacing w:line="240" w:lineRule="exact"/>
              <w:jc w:val="left"/>
              <w:rPr>
                <w:rFonts w:eastAsia="方正仿宋_GBK" w:cs="仿宋"/>
                <w:color w:val="000000"/>
                <w:kern w:val="0"/>
                <w:sz w:val="20"/>
                <w:szCs w:val="20"/>
              </w:rPr>
            </w:pPr>
            <w:r w:rsidRPr="00E03FA8">
              <w:rPr>
                <w:rFonts w:eastAsia="方正仿宋_GBK" w:cs="仿宋" w:hint="eastAsia"/>
                <w:color w:val="000000"/>
                <w:kern w:val="0"/>
                <w:sz w:val="20"/>
                <w:szCs w:val="20"/>
              </w:rPr>
              <w:t>课题立项完成时限</w:t>
            </w:r>
          </w:p>
        </w:tc>
        <w:tc>
          <w:tcPr>
            <w:tcW w:w="467" w:type="pct"/>
            <w:tcBorders>
              <w:bottom w:val="single" w:sz="4" w:space="0" w:color="auto"/>
            </w:tcBorders>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sidRPr="003E349D">
              <w:rPr>
                <w:rFonts w:eastAsia="方正仿宋_GBK" w:cs="仿宋" w:hint="eastAsia"/>
                <w:color w:val="000000"/>
                <w:kern w:val="0"/>
                <w:sz w:val="18"/>
                <w:szCs w:val="18"/>
              </w:rPr>
              <w:t>2</w:t>
            </w:r>
            <w:r w:rsidRPr="003E349D">
              <w:rPr>
                <w:rFonts w:eastAsia="方正仿宋_GBK" w:cs="仿宋"/>
                <w:color w:val="000000"/>
                <w:kern w:val="0"/>
                <w:sz w:val="18"/>
                <w:szCs w:val="18"/>
              </w:rPr>
              <w:t>021</w:t>
            </w:r>
            <w:r w:rsidRPr="003E349D">
              <w:rPr>
                <w:rFonts w:eastAsia="方正仿宋_GBK" w:cs="仿宋" w:hint="eastAsia"/>
                <w:color w:val="000000"/>
                <w:kern w:val="0"/>
                <w:sz w:val="18"/>
                <w:szCs w:val="18"/>
              </w:rPr>
              <w:t>年</w:t>
            </w:r>
            <w:r w:rsidRPr="003E349D">
              <w:rPr>
                <w:rFonts w:eastAsia="方正仿宋_GBK" w:cs="仿宋" w:hint="eastAsia"/>
                <w:color w:val="000000"/>
                <w:kern w:val="0"/>
                <w:sz w:val="18"/>
                <w:szCs w:val="18"/>
              </w:rPr>
              <w:t>1</w:t>
            </w:r>
            <w:r w:rsidRPr="003E349D">
              <w:rPr>
                <w:rFonts w:eastAsia="方正仿宋_GBK" w:cs="仿宋"/>
                <w:color w:val="000000"/>
                <w:kern w:val="0"/>
                <w:sz w:val="18"/>
                <w:szCs w:val="18"/>
              </w:rPr>
              <w:t>2</w:t>
            </w:r>
            <w:r w:rsidRPr="003E349D">
              <w:rPr>
                <w:rFonts w:eastAsia="方正仿宋_GBK" w:cs="仿宋" w:hint="eastAsia"/>
                <w:color w:val="000000"/>
                <w:kern w:val="0"/>
                <w:sz w:val="18"/>
                <w:szCs w:val="18"/>
              </w:rPr>
              <w:t>月</w:t>
            </w:r>
          </w:p>
        </w:tc>
        <w:tc>
          <w:tcPr>
            <w:tcW w:w="576" w:type="pct"/>
            <w:tcBorders>
              <w:bottom w:val="single" w:sz="4" w:space="0" w:color="auto"/>
            </w:tcBorders>
            <w:vAlign w:val="center"/>
          </w:tcPr>
          <w:p w:rsidR="00990210" w:rsidRPr="003E349D" w:rsidRDefault="00990210" w:rsidP="00A63DC2">
            <w:pPr>
              <w:widowControl/>
              <w:spacing w:line="240" w:lineRule="exact"/>
              <w:jc w:val="center"/>
              <w:rPr>
                <w:rFonts w:eastAsia="方正仿宋_GBK" w:cs="仿宋"/>
                <w:color w:val="000000"/>
                <w:kern w:val="0"/>
                <w:sz w:val="18"/>
                <w:szCs w:val="18"/>
              </w:rPr>
            </w:pPr>
            <w:r w:rsidRPr="003E349D">
              <w:rPr>
                <w:rFonts w:eastAsia="方正仿宋_GBK" w:cs="仿宋" w:hint="eastAsia"/>
                <w:color w:val="000000"/>
                <w:kern w:val="0"/>
                <w:sz w:val="18"/>
                <w:szCs w:val="18"/>
              </w:rPr>
              <w:t>2</w:t>
            </w:r>
            <w:r w:rsidRPr="003E349D">
              <w:rPr>
                <w:rFonts w:eastAsia="方正仿宋_GBK" w:cs="仿宋"/>
                <w:color w:val="000000"/>
                <w:kern w:val="0"/>
                <w:sz w:val="18"/>
                <w:szCs w:val="18"/>
              </w:rPr>
              <w:t>021</w:t>
            </w:r>
            <w:r w:rsidRPr="003E349D">
              <w:rPr>
                <w:rFonts w:eastAsia="方正仿宋_GBK" w:cs="仿宋" w:hint="eastAsia"/>
                <w:color w:val="000000"/>
                <w:kern w:val="0"/>
                <w:sz w:val="18"/>
                <w:szCs w:val="18"/>
              </w:rPr>
              <w:t>年</w:t>
            </w:r>
            <w:r w:rsidRPr="003E349D">
              <w:rPr>
                <w:rFonts w:eastAsia="方正仿宋_GBK" w:cs="仿宋" w:hint="eastAsia"/>
                <w:color w:val="000000"/>
                <w:kern w:val="0"/>
                <w:sz w:val="18"/>
                <w:szCs w:val="18"/>
              </w:rPr>
              <w:t>1</w:t>
            </w:r>
            <w:r w:rsidRPr="003E349D">
              <w:rPr>
                <w:rFonts w:eastAsia="方正仿宋_GBK" w:cs="仿宋"/>
                <w:color w:val="000000"/>
                <w:kern w:val="0"/>
                <w:sz w:val="18"/>
                <w:szCs w:val="18"/>
              </w:rPr>
              <w:t>2</w:t>
            </w:r>
            <w:r w:rsidRPr="003E349D">
              <w:rPr>
                <w:rFonts w:eastAsia="方正仿宋_GBK" w:cs="仿宋" w:hint="eastAsia"/>
                <w:color w:val="000000"/>
                <w:kern w:val="0"/>
                <w:sz w:val="18"/>
                <w:szCs w:val="18"/>
              </w:rPr>
              <w:t>月</w:t>
            </w:r>
            <w:r w:rsidRPr="003E349D">
              <w:rPr>
                <w:rFonts w:eastAsia="方正仿宋_GBK" w:cs="仿宋"/>
                <w:color w:val="000000"/>
                <w:kern w:val="0"/>
                <w:sz w:val="18"/>
                <w:szCs w:val="18"/>
              </w:rPr>
              <w:t xml:space="preserve"> </w:t>
            </w:r>
          </w:p>
        </w:tc>
        <w:tc>
          <w:tcPr>
            <w:tcW w:w="420" w:type="pct"/>
            <w:tcBorders>
              <w:bottom w:val="single" w:sz="4" w:space="0" w:color="auto"/>
            </w:tcBorders>
            <w:vAlign w:val="center"/>
          </w:tcPr>
          <w:p w:rsidR="00990210" w:rsidRDefault="00990210" w:rsidP="00A63DC2">
            <w:pPr>
              <w:rPr>
                <w:rFonts w:eastAsia="等线"/>
                <w:color w:val="000000"/>
                <w:szCs w:val="21"/>
              </w:rPr>
            </w:pPr>
            <w:r>
              <w:rPr>
                <w:rFonts w:eastAsia="等线"/>
                <w:color w:val="000000"/>
                <w:szCs w:val="21"/>
              </w:rPr>
              <w:t>2</w:t>
            </w:r>
          </w:p>
        </w:tc>
        <w:tc>
          <w:tcPr>
            <w:tcW w:w="443" w:type="pct"/>
            <w:tcBorders>
              <w:bottom w:val="single" w:sz="4" w:space="0" w:color="auto"/>
            </w:tcBorders>
            <w:vAlign w:val="center"/>
          </w:tcPr>
          <w:p w:rsidR="00990210" w:rsidRDefault="00990210" w:rsidP="00A63DC2">
            <w:pPr>
              <w:rPr>
                <w:rFonts w:eastAsia="等线"/>
                <w:color w:val="000000"/>
                <w:szCs w:val="21"/>
              </w:rPr>
            </w:pPr>
            <w:r>
              <w:rPr>
                <w:rFonts w:eastAsia="等线"/>
                <w:color w:val="000000"/>
                <w:szCs w:val="21"/>
              </w:rPr>
              <w:t>2</w:t>
            </w:r>
          </w:p>
        </w:tc>
        <w:tc>
          <w:tcPr>
            <w:tcW w:w="720" w:type="pct"/>
            <w:tcBorders>
              <w:bottom w:val="single" w:sz="4" w:space="0" w:color="auto"/>
            </w:tcBorders>
            <w:vAlign w:val="center"/>
          </w:tcPr>
          <w:p w:rsidR="00990210" w:rsidRPr="003A2A40" w:rsidRDefault="00990210" w:rsidP="00A63DC2">
            <w:pPr>
              <w:widowControl/>
              <w:spacing w:line="260" w:lineRule="exact"/>
              <w:jc w:val="left"/>
              <w:rPr>
                <w:rFonts w:eastAsia="方正仿宋_GBK" w:cs="仿宋"/>
                <w:color w:val="000000"/>
                <w:kern w:val="0"/>
                <w:szCs w:val="21"/>
              </w:rPr>
            </w:pPr>
          </w:p>
        </w:tc>
      </w:tr>
      <w:tr w:rsidR="00990210" w:rsidRPr="003A2A40" w:rsidTr="00A63DC2">
        <w:trPr>
          <w:trHeight w:val="110"/>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center"/>
              <w:rPr>
                <w:rFonts w:eastAsia="方正仿宋_GBK" w:cs="仿宋"/>
                <w:color w:val="000000"/>
                <w:kern w:val="0"/>
                <w:szCs w:val="21"/>
              </w:rPr>
            </w:pPr>
          </w:p>
        </w:tc>
        <w:tc>
          <w:tcPr>
            <w:tcW w:w="730" w:type="pct"/>
            <w:tcBorders>
              <w:top w:val="single" w:sz="4" w:space="0" w:color="auto"/>
            </w:tcBorders>
            <w:vAlign w:val="center"/>
          </w:tcPr>
          <w:p w:rsidR="00990210" w:rsidRPr="00FA3295" w:rsidRDefault="00990210" w:rsidP="00A63DC2">
            <w:pPr>
              <w:widowControl/>
              <w:spacing w:line="240" w:lineRule="exact"/>
              <w:rPr>
                <w:rFonts w:eastAsia="方正仿宋_GBK" w:cs="仿宋"/>
                <w:color w:val="000000"/>
                <w:kern w:val="0"/>
                <w:sz w:val="20"/>
                <w:szCs w:val="20"/>
              </w:rPr>
            </w:pPr>
            <w:r w:rsidRPr="00FA3295">
              <w:rPr>
                <w:rFonts w:eastAsia="方正仿宋_GBK" w:cs="仿宋" w:hint="eastAsia"/>
                <w:color w:val="000000"/>
                <w:kern w:val="0"/>
                <w:sz w:val="20"/>
                <w:szCs w:val="20"/>
              </w:rPr>
              <w:t>项目结题完成时限</w:t>
            </w:r>
          </w:p>
        </w:tc>
        <w:tc>
          <w:tcPr>
            <w:tcW w:w="467" w:type="pct"/>
            <w:tcBorders>
              <w:top w:val="single" w:sz="4" w:space="0" w:color="auto"/>
            </w:tcBorders>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sidRPr="003E349D">
              <w:rPr>
                <w:rFonts w:eastAsia="方正仿宋_GBK" w:cs="仿宋" w:hint="eastAsia"/>
                <w:color w:val="000000"/>
                <w:kern w:val="0"/>
                <w:sz w:val="18"/>
                <w:szCs w:val="18"/>
              </w:rPr>
              <w:t>2</w:t>
            </w:r>
            <w:r w:rsidRPr="003E349D">
              <w:rPr>
                <w:rFonts w:eastAsia="方正仿宋_GBK" w:cs="仿宋"/>
                <w:color w:val="000000"/>
                <w:kern w:val="0"/>
                <w:sz w:val="18"/>
                <w:szCs w:val="18"/>
              </w:rPr>
              <w:t>021</w:t>
            </w:r>
            <w:r w:rsidRPr="003E349D">
              <w:rPr>
                <w:rFonts w:eastAsia="方正仿宋_GBK" w:cs="仿宋" w:hint="eastAsia"/>
                <w:color w:val="000000"/>
                <w:kern w:val="0"/>
                <w:sz w:val="18"/>
                <w:szCs w:val="18"/>
              </w:rPr>
              <w:t>年</w:t>
            </w:r>
            <w:r w:rsidRPr="003E349D">
              <w:rPr>
                <w:rFonts w:eastAsia="方正仿宋_GBK" w:cs="仿宋" w:hint="eastAsia"/>
                <w:color w:val="000000"/>
                <w:kern w:val="0"/>
                <w:sz w:val="18"/>
                <w:szCs w:val="18"/>
              </w:rPr>
              <w:t>1</w:t>
            </w:r>
            <w:r w:rsidRPr="003E349D">
              <w:rPr>
                <w:rFonts w:eastAsia="方正仿宋_GBK" w:cs="仿宋"/>
                <w:color w:val="000000"/>
                <w:kern w:val="0"/>
                <w:sz w:val="18"/>
                <w:szCs w:val="18"/>
              </w:rPr>
              <w:t>2</w:t>
            </w:r>
            <w:r w:rsidRPr="003E349D">
              <w:rPr>
                <w:rFonts w:eastAsia="方正仿宋_GBK" w:cs="仿宋" w:hint="eastAsia"/>
                <w:color w:val="000000"/>
                <w:kern w:val="0"/>
                <w:sz w:val="18"/>
                <w:szCs w:val="18"/>
              </w:rPr>
              <w:t>月</w:t>
            </w:r>
          </w:p>
        </w:tc>
        <w:tc>
          <w:tcPr>
            <w:tcW w:w="576" w:type="pct"/>
            <w:tcBorders>
              <w:top w:val="single" w:sz="4" w:space="0" w:color="auto"/>
            </w:tcBorders>
            <w:vAlign w:val="center"/>
          </w:tcPr>
          <w:p w:rsidR="00990210" w:rsidRPr="003E349D" w:rsidRDefault="00990210" w:rsidP="00A63DC2">
            <w:pPr>
              <w:widowControl/>
              <w:spacing w:line="240" w:lineRule="exact"/>
              <w:jc w:val="center"/>
              <w:rPr>
                <w:rFonts w:eastAsia="方正仿宋_GBK" w:cs="仿宋"/>
                <w:color w:val="000000"/>
                <w:kern w:val="0"/>
                <w:sz w:val="18"/>
                <w:szCs w:val="18"/>
              </w:rPr>
            </w:pPr>
            <w:r w:rsidRPr="003E349D">
              <w:rPr>
                <w:rFonts w:eastAsia="方正仿宋_GBK" w:cs="仿宋" w:hint="eastAsia"/>
                <w:color w:val="000000"/>
                <w:kern w:val="0"/>
                <w:sz w:val="18"/>
                <w:szCs w:val="18"/>
              </w:rPr>
              <w:t>2</w:t>
            </w:r>
            <w:r w:rsidRPr="003E349D">
              <w:rPr>
                <w:rFonts w:eastAsia="方正仿宋_GBK" w:cs="仿宋"/>
                <w:color w:val="000000"/>
                <w:kern w:val="0"/>
                <w:sz w:val="18"/>
                <w:szCs w:val="18"/>
              </w:rPr>
              <w:t>021</w:t>
            </w:r>
            <w:r w:rsidRPr="003E349D">
              <w:rPr>
                <w:rFonts w:eastAsia="方正仿宋_GBK" w:cs="仿宋" w:hint="eastAsia"/>
                <w:color w:val="000000"/>
                <w:kern w:val="0"/>
                <w:sz w:val="18"/>
                <w:szCs w:val="18"/>
              </w:rPr>
              <w:t>年</w:t>
            </w:r>
            <w:r w:rsidRPr="003E349D">
              <w:rPr>
                <w:rFonts w:eastAsia="方正仿宋_GBK" w:cs="仿宋" w:hint="eastAsia"/>
                <w:color w:val="000000"/>
                <w:kern w:val="0"/>
                <w:sz w:val="18"/>
                <w:szCs w:val="18"/>
              </w:rPr>
              <w:t>1</w:t>
            </w:r>
            <w:r w:rsidRPr="003E349D">
              <w:rPr>
                <w:rFonts w:eastAsia="方正仿宋_GBK" w:cs="仿宋"/>
                <w:color w:val="000000"/>
                <w:kern w:val="0"/>
                <w:sz w:val="18"/>
                <w:szCs w:val="18"/>
              </w:rPr>
              <w:t>2</w:t>
            </w:r>
            <w:r w:rsidRPr="003E349D">
              <w:rPr>
                <w:rFonts w:eastAsia="方正仿宋_GBK" w:cs="仿宋" w:hint="eastAsia"/>
                <w:color w:val="000000"/>
                <w:kern w:val="0"/>
                <w:sz w:val="18"/>
                <w:szCs w:val="18"/>
              </w:rPr>
              <w:t>月</w:t>
            </w:r>
            <w:r w:rsidRPr="003E349D">
              <w:rPr>
                <w:rFonts w:eastAsia="方正仿宋_GBK" w:cs="仿宋"/>
                <w:color w:val="000000"/>
                <w:kern w:val="0"/>
                <w:sz w:val="18"/>
                <w:szCs w:val="18"/>
              </w:rPr>
              <w:t xml:space="preserve"> </w:t>
            </w:r>
          </w:p>
        </w:tc>
        <w:tc>
          <w:tcPr>
            <w:tcW w:w="420" w:type="pct"/>
            <w:tcBorders>
              <w:top w:val="single" w:sz="4" w:space="0" w:color="auto"/>
            </w:tcBorders>
            <w:vAlign w:val="center"/>
          </w:tcPr>
          <w:p w:rsidR="00990210" w:rsidRDefault="00990210" w:rsidP="00A63DC2">
            <w:pPr>
              <w:rPr>
                <w:rFonts w:eastAsia="等线"/>
                <w:color w:val="000000"/>
                <w:szCs w:val="21"/>
              </w:rPr>
            </w:pPr>
            <w:r>
              <w:rPr>
                <w:rFonts w:eastAsia="等线"/>
                <w:color w:val="000000"/>
                <w:szCs w:val="21"/>
              </w:rPr>
              <w:t>2</w:t>
            </w:r>
          </w:p>
        </w:tc>
        <w:tc>
          <w:tcPr>
            <w:tcW w:w="443" w:type="pct"/>
            <w:tcBorders>
              <w:top w:val="single" w:sz="4" w:space="0" w:color="auto"/>
            </w:tcBorders>
            <w:vAlign w:val="center"/>
          </w:tcPr>
          <w:p w:rsidR="00990210" w:rsidRDefault="00990210" w:rsidP="00A63DC2">
            <w:pPr>
              <w:rPr>
                <w:rFonts w:eastAsia="等线"/>
                <w:color w:val="000000"/>
                <w:szCs w:val="21"/>
              </w:rPr>
            </w:pPr>
            <w:r>
              <w:rPr>
                <w:rFonts w:eastAsia="等线"/>
                <w:color w:val="000000"/>
                <w:szCs w:val="21"/>
              </w:rPr>
              <w:t>2</w:t>
            </w:r>
          </w:p>
        </w:tc>
        <w:tc>
          <w:tcPr>
            <w:tcW w:w="720" w:type="pct"/>
            <w:tcBorders>
              <w:top w:val="single" w:sz="4" w:space="0" w:color="auto"/>
            </w:tcBorders>
            <w:vAlign w:val="center"/>
          </w:tcPr>
          <w:p w:rsidR="00990210" w:rsidRPr="003A2A40" w:rsidRDefault="00990210" w:rsidP="00A63DC2">
            <w:pPr>
              <w:widowControl/>
              <w:spacing w:line="260" w:lineRule="exact"/>
              <w:jc w:val="left"/>
              <w:rPr>
                <w:rFonts w:eastAsia="方正仿宋_GBK" w:cs="仿宋"/>
                <w:color w:val="000000"/>
                <w:kern w:val="0"/>
                <w:szCs w:val="21"/>
              </w:rPr>
            </w:pPr>
          </w:p>
        </w:tc>
      </w:tr>
      <w:tr w:rsidR="00990210" w:rsidRPr="003A2A40" w:rsidTr="00A63DC2">
        <w:trPr>
          <w:trHeight w:val="125"/>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center"/>
              <w:rPr>
                <w:rFonts w:eastAsia="方正仿宋_GBK" w:cs="仿宋"/>
                <w:color w:val="000000"/>
                <w:kern w:val="0"/>
                <w:szCs w:val="21"/>
              </w:rPr>
            </w:pPr>
          </w:p>
        </w:tc>
        <w:tc>
          <w:tcPr>
            <w:tcW w:w="730" w:type="pct"/>
            <w:tcBorders>
              <w:top w:val="single" w:sz="4" w:space="0" w:color="auto"/>
            </w:tcBorders>
            <w:vAlign w:val="center"/>
          </w:tcPr>
          <w:p w:rsidR="00990210" w:rsidRPr="00FA3295" w:rsidRDefault="00990210" w:rsidP="00A63DC2">
            <w:pPr>
              <w:spacing w:line="240" w:lineRule="exact"/>
              <w:rPr>
                <w:rFonts w:eastAsia="方正仿宋_GBK" w:cs="仿宋"/>
                <w:color w:val="000000"/>
                <w:kern w:val="0"/>
                <w:sz w:val="20"/>
                <w:szCs w:val="20"/>
              </w:rPr>
            </w:pPr>
            <w:r w:rsidRPr="00FA3295">
              <w:rPr>
                <w:rFonts w:eastAsia="方正仿宋_GBK" w:cs="仿宋" w:hint="eastAsia"/>
                <w:color w:val="000000"/>
                <w:kern w:val="0"/>
                <w:sz w:val="20"/>
                <w:szCs w:val="20"/>
              </w:rPr>
              <w:t>完成公务车采购时限</w:t>
            </w:r>
          </w:p>
        </w:tc>
        <w:tc>
          <w:tcPr>
            <w:tcW w:w="467" w:type="pct"/>
            <w:tcBorders>
              <w:top w:val="single" w:sz="4" w:space="0" w:color="auto"/>
            </w:tcBorders>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sidRPr="003E349D">
              <w:rPr>
                <w:rFonts w:eastAsia="方正仿宋_GBK" w:cs="仿宋" w:hint="eastAsia"/>
                <w:color w:val="000000"/>
                <w:kern w:val="0"/>
                <w:sz w:val="18"/>
                <w:szCs w:val="18"/>
              </w:rPr>
              <w:t>2</w:t>
            </w:r>
            <w:r w:rsidRPr="003E349D">
              <w:rPr>
                <w:rFonts w:eastAsia="方正仿宋_GBK" w:cs="仿宋"/>
                <w:color w:val="000000"/>
                <w:kern w:val="0"/>
                <w:sz w:val="18"/>
                <w:szCs w:val="18"/>
              </w:rPr>
              <w:t>021</w:t>
            </w:r>
            <w:r w:rsidRPr="003E349D">
              <w:rPr>
                <w:rFonts w:eastAsia="方正仿宋_GBK" w:cs="仿宋" w:hint="eastAsia"/>
                <w:color w:val="000000"/>
                <w:kern w:val="0"/>
                <w:sz w:val="18"/>
                <w:szCs w:val="18"/>
              </w:rPr>
              <w:t>年</w:t>
            </w:r>
            <w:r w:rsidRPr="003E349D">
              <w:rPr>
                <w:rFonts w:eastAsia="方正仿宋_GBK" w:cs="仿宋" w:hint="eastAsia"/>
                <w:color w:val="000000"/>
                <w:kern w:val="0"/>
                <w:sz w:val="18"/>
                <w:szCs w:val="18"/>
              </w:rPr>
              <w:t>1</w:t>
            </w:r>
            <w:r w:rsidRPr="003E349D">
              <w:rPr>
                <w:rFonts w:eastAsia="方正仿宋_GBK" w:cs="仿宋"/>
                <w:color w:val="000000"/>
                <w:kern w:val="0"/>
                <w:sz w:val="18"/>
                <w:szCs w:val="18"/>
              </w:rPr>
              <w:t>2</w:t>
            </w:r>
            <w:r w:rsidRPr="003E349D">
              <w:rPr>
                <w:rFonts w:eastAsia="方正仿宋_GBK" w:cs="仿宋" w:hint="eastAsia"/>
                <w:color w:val="000000"/>
                <w:kern w:val="0"/>
                <w:sz w:val="18"/>
                <w:szCs w:val="18"/>
              </w:rPr>
              <w:t>月</w:t>
            </w:r>
          </w:p>
        </w:tc>
        <w:tc>
          <w:tcPr>
            <w:tcW w:w="576" w:type="pct"/>
            <w:tcBorders>
              <w:top w:val="single" w:sz="4" w:space="0" w:color="auto"/>
            </w:tcBorders>
            <w:vAlign w:val="center"/>
          </w:tcPr>
          <w:p w:rsidR="00990210" w:rsidRPr="003E349D" w:rsidRDefault="00990210" w:rsidP="00A63DC2">
            <w:pPr>
              <w:widowControl/>
              <w:spacing w:line="240" w:lineRule="exact"/>
              <w:jc w:val="center"/>
              <w:rPr>
                <w:rFonts w:eastAsia="方正仿宋_GBK" w:cs="仿宋"/>
                <w:color w:val="000000"/>
                <w:kern w:val="0"/>
                <w:sz w:val="18"/>
                <w:szCs w:val="18"/>
              </w:rPr>
            </w:pPr>
            <w:r w:rsidRPr="003E349D">
              <w:rPr>
                <w:rFonts w:eastAsia="方正仿宋_GBK" w:cs="仿宋" w:hint="eastAsia"/>
                <w:color w:val="000000"/>
                <w:kern w:val="0"/>
                <w:sz w:val="18"/>
                <w:szCs w:val="18"/>
              </w:rPr>
              <w:t>2</w:t>
            </w:r>
            <w:r w:rsidRPr="003E349D">
              <w:rPr>
                <w:rFonts w:eastAsia="方正仿宋_GBK" w:cs="仿宋"/>
                <w:color w:val="000000"/>
                <w:kern w:val="0"/>
                <w:sz w:val="18"/>
                <w:szCs w:val="18"/>
              </w:rPr>
              <w:t>021</w:t>
            </w:r>
            <w:r w:rsidRPr="003E349D">
              <w:rPr>
                <w:rFonts w:eastAsia="方正仿宋_GBK" w:cs="仿宋" w:hint="eastAsia"/>
                <w:color w:val="000000"/>
                <w:kern w:val="0"/>
                <w:sz w:val="18"/>
                <w:szCs w:val="18"/>
              </w:rPr>
              <w:t>年</w:t>
            </w:r>
            <w:r w:rsidRPr="003E349D">
              <w:rPr>
                <w:rFonts w:eastAsia="方正仿宋_GBK" w:cs="仿宋" w:hint="eastAsia"/>
                <w:color w:val="000000"/>
                <w:kern w:val="0"/>
                <w:sz w:val="18"/>
                <w:szCs w:val="18"/>
              </w:rPr>
              <w:t>1</w:t>
            </w:r>
            <w:r w:rsidRPr="003E349D">
              <w:rPr>
                <w:rFonts w:eastAsia="方正仿宋_GBK" w:cs="仿宋"/>
                <w:color w:val="000000"/>
                <w:kern w:val="0"/>
                <w:sz w:val="18"/>
                <w:szCs w:val="18"/>
              </w:rPr>
              <w:t>2</w:t>
            </w:r>
            <w:r w:rsidRPr="003E349D">
              <w:rPr>
                <w:rFonts w:eastAsia="方正仿宋_GBK" w:cs="仿宋" w:hint="eastAsia"/>
                <w:color w:val="000000"/>
                <w:kern w:val="0"/>
                <w:sz w:val="18"/>
                <w:szCs w:val="18"/>
              </w:rPr>
              <w:t>月</w:t>
            </w:r>
            <w:r w:rsidRPr="003E349D">
              <w:rPr>
                <w:rFonts w:eastAsia="方正仿宋_GBK" w:cs="仿宋"/>
                <w:color w:val="000000"/>
                <w:kern w:val="0"/>
                <w:sz w:val="18"/>
                <w:szCs w:val="18"/>
              </w:rPr>
              <w:t xml:space="preserve"> </w:t>
            </w:r>
          </w:p>
        </w:tc>
        <w:tc>
          <w:tcPr>
            <w:tcW w:w="420" w:type="pct"/>
            <w:tcBorders>
              <w:top w:val="single" w:sz="4" w:space="0" w:color="auto"/>
            </w:tcBorders>
            <w:vAlign w:val="center"/>
          </w:tcPr>
          <w:p w:rsidR="00990210" w:rsidRDefault="00990210" w:rsidP="00A63DC2">
            <w:pPr>
              <w:rPr>
                <w:rFonts w:eastAsia="等线"/>
                <w:color w:val="000000"/>
                <w:szCs w:val="21"/>
              </w:rPr>
            </w:pPr>
            <w:r>
              <w:rPr>
                <w:rFonts w:eastAsia="等线"/>
                <w:color w:val="000000"/>
                <w:szCs w:val="21"/>
              </w:rPr>
              <w:t>2</w:t>
            </w:r>
          </w:p>
        </w:tc>
        <w:tc>
          <w:tcPr>
            <w:tcW w:w="443" w:type="pct"/>
            <w:tcBorders>
              <w:top w:val="single" w:sz="4" w:space="0" w:color="auto"/>
            </w:tcBorders>
            <w:vAlign w:val="center"/>
          </w:tcPr>
          <w:p w:rsidR="00990210" w:rsidRDefault="00990210" w:rsidP="00A63DC2">
            <w:pPr>
              <w:rPr>
                <w:rFonts w:eastAsia="等线"/>
                <w:color w:val="000000"/>
                <w:szCs w:val="21"/>
              </w:rPr>
            </w:pPr>
            <w:r>
              <w:rPr>
                <w:rFonts w:eastAsia="等线"/>
                <w:color w:val="000000"/>
                <w:szCs w:val="21"/>
              </w:rPr>
              <w:t>2</w:t>
            </w:r>
          </w:p>
        </w:tc>
        <w:tc>
          <w:tcPr>
            <w:tcW w:w="720" w:type="pct"/>
            <w:tcBorders>
              <w:top w:val="single" w:sz="4" w:space="0" w:color="auto"/>
            </w:tcBorders>
            <w:vAlign w:val="center"/>
          </w:tcPr>
          <w:p w:rsidR="00990210" w:rsidRPr="003A2A40" w:rsidRDefault="00990210" w:rsidP="00A63DC2">
            <w:pPr>
              <w:widowControl/>
              <w:spacing w:line="260" w:lineRule="exact"/>
              <w:jc w:val="left"/>
              <w:rPr>
                <w:rFonts w:eastAsia="方正仿宋_GBK" w:cs="仿宋"/>
                <w:color w:val="000000"/>
                <w:kern w:val="0"/>
                <w:szCs w:val="21"/>
              </w:rPr>
            </w:pPr>
          </w:p>
        </w:tc>
      </w:tr>
      <w:tr w:rsidR="00990210" w:rsidRPr="003A2A40" w:rsidTr="00A63DC2">
        <w:trPr>
          <w:trHeight w:val="135"/>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center"/>
              <w:rPr>
                <w:rFonts w:eastAsia="方正仿宋_GBK" w:cs="仿宋"/>
                <w:color w:val="000000"/>
                <w:kern w:val="0"/>
                <w:szCs w:val="21"/>
              </w:rPr>
            </w:pPr>
          </w:p>
        </w:tc>
        <w:tc>
          <w:tcPr>
            <w:tcW w:w="730" w:type="pct"/>
            <w:tcBorders>
              <w:top w:val="single" w:sz="4" w:space="0" w:color="auto"/>
            </w:tcBorders>
            <w:vAlign w:val="center"/>
          </w:tcPr>
          <w:p w:rsidR="00990210" w:rsidRPr="00FA3295" w:rsidRDefault="00990210" w:rsidP="00A63DC2">
            <w:pPr>
              <w:spacing w:line="240" w:lineRule="exact"/>
              <w:rPr>
                <w:rFonts w:eastAsia="方正仿宋_GBK" w:cs="仿宋"/>
                <w:color w:val="000000"/>
                <w:kern w:val="0"/>
                <w:sz w:val="20"/>
                <w:szCs w:val="20"/>
              </w:rPr>
            </w:pPr>
            <w:r w:rsidRPr="00FA3295">
              <w:rPr>
                <w:rFonts w:eastAsia="方正仿宋_GBK" w:cs="仿宋" w:hint="eastAsia"/>
                <w:color w:val="000000"/>
                <w:kern w:val="0"/>
                <w:sz w:val="20"/>
                <w:szCs w:val="20"/>
              </w:rPr>
              <w:t>完成监督抽查时限</w:t>
            </w:r>
          </w:p>
        </w:tc>
        <w:tc>
          <w:tcPr>
            <w:tcW w:w="467" w:type="pct"/>
            <w:tcBorders>
              <w:top w:val="single" w:sz="4" w:space="0" w:color="auto"/>
            </w:tcBorders>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sidRPr="003E349D">
              <w:rPr>
                <w:rFonts w:eastAsia="方正仿宋_GBK" w:cs="仿宋" w:hint="eastAsia"/>
                <w:color w:val="000000"/>
                <w:kern w:val="0"/>
                <w:sz w:val="18"/>
                <w:szCs w:val="18"/>
              </w:rPr>
              <w:t>2</w:t>
            </w:r>
            <w:r w:rsidRPr="003E349D">
              <w:rPr>
                <w:rFonts w:eastAsia="方正仿宋_GBK" w:cs="仿宋"/>
                <w:color w:val="000000"/>
                <w:kern w:val="0"/>
                <w:sz w:val="18"/>
                <w:szCs w:val="18"/>
              </w:rPr>
              <w:t>021</w:t>
            </w:r>
            <w:r w:rsidRPr="003E349D">
              <w:rPr>
                <w:rFonts w:eastAsia="方正仿宋_GBK" w:cs="仿宋" w:hint="eastAsia"/>
                <w:color w:val="000000"/>
                <w:kern w:val="0"/>
                <w:sz w:val="18"/>
                <w:szCs w:val="18"/>
              </w:rPr>
              <w:t>年</w:t>
            </w:r>
            <w:r w:rsidRPr="003E349D">
              <w:rPr>
                <w:rFonts w:eastAsia="方正仿宋_GBK" w:cs="仿宋" w:hint="eastAsia"/>
                <w:color w:val="000000"/>
                <w:kern w:val="0"/>
                <w:sz w:val="18"/>
                <w:szCs w:val="18"/>
              </w:rPr>
              <w:t>1</w:t>
            </w:r>
            <w:r w:rsidRPr="003E349D">
              <w:rPr>
                <w:rFonts w:eastAsia="方正仿宋_GBK" w:cs="仿宋"/>
                <w:color w:val="000000"/>
                <w:kern w:val="0"/>
                <w:sz w:val="18"/>
                <w:szCs w:val="18"/>
              </w:rPr>
              <w:t>2</w:t>
            </w:r>
            <w:r w:rsidRPr="003E349D">
              <w:rPr>
                <w:rFonts w:eastAsia="方正仿宋_GBK" w:cs="仿宋" w:hint="eastAsia"/>
                <w:color w:val="000000"/>
                <w:kern w:val="0"/>
                <w:sz w:val="18"/>
                <w:szCs w:val="18"/>
              </w:rPr>
              <w:t>月</w:t>
            </w:r>
          </w:p>
        </w:tc>
        <w:tc>
          <w:tcPr>
            <w:tcW w:w="576" w:type="pct"/>
            <w:tcBorders>
              <w:top w:val="single" w:sz="4" w:space="0" w:color="auto"/>
            </w:tcBorders>
            <w:vAlign w:val="center"/>
          </w:tcPr>
          <w:p w:rsidR="00990210" w:rsidRPr="003E349D" w:rsidRDefault="00990210" w:rsidP="00A63DC2">
            <w:pPr>
              <w:widowControl/>
              <w:spacing w:line="240" w:lineRule="exact"/>
              <w:jc w:val="center"/>
              <w:rPr>
                <w:rFonts w:eastAsia="方正仿宋_GBK" w:cs="仿宋"/>
                <w:color w:val="000000"/>
                <w:kern w:val="0"/>
                <w:sz w:val="18"/>
                <w:szCs w:val="18"/>
              </w:rPr>
            </w:pPr>
            <w:r w:rsidRPr="003E349D">
              <w:rPr>
                <w:rFonts w:eastAsia="方正仿宋_GBK" w:cs="仿宋" w:hint="eastAsia"/>
                <w:color w:val="000000"/>
                <w:kern w:val="0"/>
                <w:sz w:val="18"/>
                <w:szCs w:val="18"/>
              </w:rPr>
              <w:t>2</w:t>
            </w:r>
            <w:r w:rsidRPr="003E349D">
              <w:rPr>
                <w:rFonts w:eastAsia="方正仿宋_GBK" w:cs="仿宋"/>
                <w:color w:val="000000"/>
                <w:kern w:val="0"/>
                <w:sz w:val="18"/>
                <w:szCs w:val="18"/>
              </w:rPr>
              <w:t>021</w:t>
            </w:r>
            <w:r w:rsidRPr="003E349D">
              <w:rPr>
                <w:rFonts w:eastAsia="方正仿宋_GBK" w:cs="仿宋" w:hint="eastAsia"/>
                <w:color w:val="000000"/>
                <w:kern w:val="0"/>
                <w:sz w:val="18"/>
                <w:szCs w:val="18"/>
              </w:rPr>
              <w:t>年</w:t>
            </w:r>
            <w:r w:rsidRPr="003E349D">
              <w:rPr>
                <w:rFonts w:eastAsia="方正仿宋_GBK" w:cs="仿宋" w:hint="eastAsia"/>
                <w:color w:val="000000"/>
                <w:kern w:val="0"/>
                <w:sz w:val="18"/>
                <w:szCs w:val="18"/>
              </w:rPr>
              <w:t>1</w:t>
            </w:r>
            <w:r w:rsidRPr="003E349D">
              <w:rPr>
                <w:rFonts w:eastAsia="方正仿宋_GBK" w:cs="仿宋"/>
                <w:color w:val="000000"/>
                <w:kern w:val="0"/>
                <w:sz w:val="18"/>
                <w:szCs w:val="18"/>
              </w:rPr>
              <w:t>2</w:t>
            </w:r>
            <w:r w:rsidRPr="003E349D">
              <w:rPr>
                <w:rFonts w:eastAsia="方正仿宋_GBK" w:cs="仿宋" w:hint="eastAsia"/>
                <w:color w:val="000000"/>
                <w:kern w:val="0"/>
                <w:sz w:val="18"/>
                <w:szCs w:val="18"/>
              </w:rPr>
              <w:t>月</w:t>
            </w:r>
            <w:r w:rsidRPr="003E349D">
              <w:rPr>
                <w:rFonts w:eastAsia="方正仿宋_GBK" w:cs="仿宋"/>
                <w:color w:val="000000"/>
                <w:kern w:val="0"/>
                <w:sz w:val="18"/>
                <w:szCs w:val="18"/>
              </w:rPr>
              <w:t xml:space="preserve"> </w:t>
            </w:r>
          </w:p>
        </w:tc>
        <w:tc>
          <w:tcPr>
            <w:tcW w:w="420" w:type="pct"/>
            <w:tcBorders>
              <w:top w:val="single" w:sz="4" w:space="0" w:color="auto"/>
            </w:tcBorders>
            <w:vAlign w:val="center"/>
          </w:tcPr>
          <w:p w:rsidR="00990210" w:rsidRDefault="00990210" w:rsidP="00A63DC2">
            <w:pPr>
              <w:rPr>
                <w:rFonts w:eastAsia="等线"/>
                <w:color w:val="000000"/>
                <w:szCs w:val="21"/>
              </w:rPr>
            </w:pPr>
            <w:r>
              <w:rPr>
                <w:rFonts w:eastAsia="等线"/>
                <w:color w:val="000000"/>
                <w:szCs w:val="21"/>
              </w:rPr>
              <w:t>2</w:t>
            </w:r>
          </w:p>
        </w:tc>
        <w:tc>
          <w:tcPr>
            <w:tcW w:w="443" w:type="pct"/>
            <w:tcBorders>
              <w:top w:val="single" w:sz="4" w:space="0" w:color="auto"/>
            </w:tcBorders>
            <w:vAlign w:val="center"/>
          </w:tcPr>
          <w:p w:rsidR="00990210" w:rsidRDefault="00990210" w:rsidP="00A63DC2">
            <w:pPr>
              <w:rPr>
                <w:rFonts w:eastAsia="等线"/>
                <w:color w:val="000000"/>
                <w:szCs w:val="21"/>
              </w:rPr>
            </w:pPr>
            <w:r>
              <w:rPr>
                <w:rFonts w:eastAsia="等线"/>
                <w:color w:val="000000"/>
                <w:szCs w:val="21"/>
              </w:rPr>
              <w:t>2</w:t>
            </w:r>
          </w:p>
        </w:tc>
        <w:tc>
          <w:tcPr>
            <w:tcW w:w="720" w:type="pct"/>
            <w:tcBorders>
              <w:top w:val="single" w:sz="4" w:space="0" w:color="auto"/>
            </w:tcBorders>
            <w:vAlign w:val="center"/>
          </w:tcPr>
          <w:p w:rsidR="00990210" w:rsidRPr="003A2A40" w:rsidRDefault="00990210" w:rsidP="00A63DC2">
            <w:pPr>
              <w:widowControl/>
              <w:spacing w:line="260" w:lineRule="exact"/>
              <w:jc w:val="left"/>
              <w:rPr>
                <w:rFonts w:eastAsia="方正仿宋_GBK" w:cs="仿宋"/>
                <w:color w:val="000000"/>
                <w:kern w:val="0"/>
                <w:szCs w:val="21"/>
              </w:rPr>
            </w:pPr>
          </w:p>
        </w:tc>
      </w:tr>
      <w:tr w:rsidR="00990210" w:rsidRPr="003A2A40" w:rsidTr="00A63DC2">
        <w:trPr>
          <w:trHeight w:val="125"/>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center"/>
              <w:rPr>
                <w:rFonts w:eastAsia="方正仿宋_GBK" w:cs="仿宋"/>
                <w:color w:val="000000"/>
                <w:kern w:val="0"/>
                <w:szCs w:val="21"/>
              </w:rPr>
            </w:pPr>
          </w:p>
        </w:tc>
        <w:tc>
          <w:tcPr>
            <w:tcW w:w="730" w:type="pct"/>
            <w:tcBorders>
              <w:top w:val="single" w:sz="4" w:space="0" w:color="auto"/>
            </w:tcBorders>
            <w:vAlign w:val="center"/>
          </w:tcPr>
          <w:p w:rsidR="00990210" w:rsidRPr="00FA3295" w:rsidRDefault="00990210" w:rsidP="00A63DC2">
            <w:pPr>
              <w:spacing w:line="240" w:lineRule="exact"/>
              <w:rPr>
                <w:rFonts w:eastAsia="方正仿宋_GBK" w:cs="仿宋"/>
                <w:color w:val="000000"/>
                <w:kern w:val="0"/>
                <w:sz w:val="20"/>
                <w:szCs w:val="20"/>
              </w:rPr>
            </w:pPr>
            <w:r w:rsidRPr="00FA3295">
              <w:rPr>
                <w:rFonts w:eastAsia="方正仿宋_GBK" w:cs="仿宋" w:hint="eastAsia"/>
                <w:color w:val="000000"/>
                <w:kern w:val="0"/>
                <w:sz w:val="20"/>
                <w:szCs w:val="20"/>
              </w:rPr>
              <w:t>电子标准收录</w:t>
            </w:r>
          </w:p>
        </w:tc>
        <w:tc>
          <w:tcPr>
            <w:tcW w:w="467" w:type="pct"/>
            <w:tcBorders>
              <w:top w:val="single" w:sz="4" w:space="0" w:color="auto"/>
            </w:tcBorders>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sidRPr="003E349D">
              <w:rPr>
                <w:rFonts w:eastAsia="方正仿宋_GBK" w:cs="仿宋" w:hint="eastAsia"/>
                <w:color w:val="000000"/>
                <w:kern w:val="0"/>
                <w:sz w:val="18"/>
                <w:szCs w:val="18"/>
              </w:rPr>
              <w:t>2</w:t>
            </w:r>
            <w:r w:rsidRPr="003E349D">
              <w:rPr>
                <w:rFonts w:eastAsia="方正仿宋_GBK" w:cs="仿宋"/>
                <w:color w:val="000000"/>
                <w:kern w:val="0"/>
                <w:sz w:val="18"/>
                <w:szCs w:val="18"/>
              </w:rPr>
              <w:t>021</w:t>
            </w:r>
            <w:r w:rsidRPr="003E349D">
              <w:rPr>
                <w:rFonts w:eastAsia="方正仿宋_GBK" w:cs="仿宋" w:hint="eastAsia"/>
                <w:color w:val="000000"/>
                <w:kern w:val="0"/>
                <w:sz w:val="18"/>
                <w:szCs w:val="18"/>
              </w:rPr>
              <w:t>年</w:t>
            </w:r>
            <w:r w:rsidRPr="003E349D">
              <w:rPr>
                <w:rFonts w:eastAsia="方正仿宋_GBK" w:cs="仿宋" w:hint="eastAsia"/>
                <w:color w:val="000000"/>
                <w:kern w:val="0"/>
                <w:sz w:val="18"/>
                <w:szCs w:val="18"/>
              </w:rPr>
              <w:t>1</w:t>
            </w:r>
            <w:r w:rsidRPr="003E349D">
              <w:rPr>
                <w:rFonts w:eastAsia="方正仿宋_GBK" w:cs="仿宋"/>
                <w:color w:val="000000"/>
                <w:kern w:val="0"/>
                <w:sz w:val="18"/>
                <w:szCs w:val="18"/>
              </w:rPr>
              <w:t>2</w:t>
            </w:r>
            <w:r w:rsidRPr="003E349D">
              <w:rPr>
                <w:rFonts w:eastAsia="方正仿宋_GBK" w:cs="仿宋" w:hint="eastAsia"/>
                <w:color w:val="000000"/>
                <w:kern w:val="0"/>
                <w:sz w:val="18"/>
                <w:szCs w:val="18"/>
              </w:rPr>
              <w:t>月</w:t>
            </w:r>
          </w:p>
        </w:tc>
        <w:tc>
          <w:tcPr>
            <w:tcW w:w="576" w:type="pct"/>
            <w:tcBorders>
              <w:top w:val="single" w:sz="4" w:space="0" w:color="auto"/>
            </w:tcBorders>
            <w:vAlign w:val="center"/>
          </w:tcPr>
          <w:p w:rsidR="00990210" w:rsidRPr="003E349D" w:rsidRDefault="00990210" w:rsidP="00A63DC2">
            <w:pPr>
              <w:widowControl/>
              <w:spacing w:line="240" w:lineRule="exact"/>
              <w:jc w:val="center"/>
              <w:rPr>
                <w:rFonts w:eastAsia="方正仿宋_GBK" w:cs="仿宋"/>
                <w:color w:val="000000"/>
                <w:kern w:val="0"/>
                <w:sz w:val="18"/>
                <w:szCs w:val="18"/>
              </w:rPr>
            </w:pPr>
            <w:r w:rsidRPr="003E349D">
              <w:rPr>
                <w:rFonts w:eastAsia="方正仿宋_GBK" w:cs="仿宋" w:hint="eastAsia"/>
                <w:color w:val="000000"/>
                <w:kern w:val="0"/>
                <w:sz w:val="18"/>
                <w:szCs w:val="18"/>
              </w:rPr>
              <w:t>2</w:t>
            </w:r>
            <w:r w:rsidRPr="003E349D">
              <w:rPr>
                <w:rFonts w:eastAsia="方正仿宋_GBK" w:cs="仿宋"/>
                <w:color w:val="000000"/>
                <w:kern w:val="0"/>
                <w:sz w:val="18"/>
                <w:szCs w:val="18"/>
              </w:rPr>
              <w:t>021</w:t>
            </w:r>
            <w:r w:rsidRPr="003E349D">
              <w:rPr>
                <w:rFonts w:eastAsia="方正仿宋_GBK" w:cs="仿宋" w:hint="eastAsia"/>
                <w:color w:val="000000"/>
                <w:kern w:val="0"/>
                <w:sz w:val="18"/>
                <w:szCs w:val="18"/>
              </w:rPr>
              <w:t>年</w:t>
            </w:r>
            <w:r w:rsidRPr="003E349D">
              <w:rPr>
                <w:rFonts w:eastAsia="方正仿宋_GBK" w:cs="仿宋" w:hint="eastAsia"/>
                <w:color w:val="000000"/>
                <w:kern w:val="0"/>
                <w:sz w:val="18"/>
                <w:szCs w:val="18"/>
              </w:rPr>
              <w:t>1</w:t>
            </w:r>
            <w:r w:rsidRPr="003E349D">
              <w:rPr>
                <w:rFonts w:eastAsia="方正仿宋_GBK" w:cs="仿宋"/>
                <w:color w:val="000000"/>
                <w:kern w:val="0"/>
                <w:sz w:val="18"/>
                <w:szCs w:val="18"/>
              </w:rPr>
              <w:t>2</w:t>
            </w:r>
            <w:r w:rsidRPr="003E349D">
              <w:rPr>
                <w:rFonts w:eastAsia="方正仿宋_GBK" w:cs="仿宋" w:hint="eastAsia"/>
                <w:color w:val="000000"/>
                <w:kern w:val="0"/>
                <w:sz w:val="18"/>
                <w:szCs w:val="18"/>
              </w:rPr>
              <w:t>月</w:t>
            </w:r>
            <w:r w:rsidRPr="003E349D">
              <w:rPr>
                <w:rFonts w:eastAsia="方正仿宋_GBK" w:cs="仿宋"/>
                <w:color w:val="000000"/>
                <w:kern w:val="0"/>
                <w:sz w:val="18"/>
                <w:szCs w:val="18"/>
              </w:rPr>
              <w:t xml:space="preserve"> </w:t>
            </w:r>
          </w:p>
        </w:tc>
        <w:tc>
          <w:tcPr>
            <w:tcW w:w="420" w:type="pct"/>
            <w:tcBorders>
              <w:top w:val="single" w:sz="4" w:space="0" w:color="auto"/>
            </w:tcBorders>
            <w:vAlign w:val="center"/>
          </w:tcPr>
          <w:p w:rsidR="00990210" w:rsidRDefault="00990210" w:rsidP="00A63DC2">
            <w:pPr>
              <w:rPr>
                <w:rFonts w:eastAsia="等线"/>
                <w:color w:val="000000"/>
                <w:szCs w:val="21"/>
              </w:rPr>
            </w:pPr>
            <w:r>
              <w:rPr>
                <w:rFonts w:eastAsia="等线"/>
                <w:color w:val="000000"/>
                <w:szCs w:val="21"/>
              </w:rPr>
              <w:t>2</w:t>
            </w:r>
          </w:p>
        </w:tc>
        <w:tc>
          <w:tcPr>
            <w:tcW w:w="443" w:type="pct"/>
            <w:tcBorders>
              <w:top w:val="single" w:sz="4" w:space="0" w:color="auto"/>
            </w:tcBorders>
            <w:vAlign w:val="center"/>
          </w:tcPr>
          <w:p w:rsidR="00990210" w:rsidRDefault="00990210" w:rsidP="00A63DC2">
            <w:pPr>
              <w:rPr>
                <w:rFonts w:eastAsia="等线"/>
                <w:color w:val="000000"/>
                <w:szCs w:val="21"/>
              </w:rPr>
            </w:pPr>
            <w:r>
              <w:rPr>
                <w:rFonts w:eastAsia="等线"/>
                <w:color w:val="000000"/>
                <w:szCs w:val="21"/>
              </w:rPr>
              <w:t>2</w:t>
            </w:r>
          </w:p>
        </w:tc>
        <w:tc>
          <w:tcPr>
            <w:tcW w:w="720" w:type="pct"/>
            <w:tcBorders>
              <w:top w:val="single" w:sz="4" w:space="0" w:color="auto"/>
            </w:tcBorders>
            <w:vAlign w:val="center"/>
          </w:tcPr>
          <w:p w:rsidR="00990210" w:rsidRPr="003A2A40" w:rsidRDefault="00990210" w:rsidP="00A63DC2">
            <w:pPr>
              <w:widowControl/>
              <w:spacing w:line="260" w:lineRule="exact"/>
              <w:jc w:val="left"/>
              <w:rPr>
                <w:rFonts w:eastAsia="方正仿宋_GBK" w:cs="仿宋"/>
                <w:color w:val="000000"/>
                <w:kern w:val="0"/>
                <w:szCs w:val="21"/>
              </w:rPr>
            </w:pPr>
          </w:p>
        </w:tc>
      </w:tr>
      <w:tr w:rsidR="00990210" w:rsidRPr="003A2A40" w:rsidTr="00A63DC2">
        <w:trPr>
          <w:trHeight w:val="301"/>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widowControl/>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widowControl/>
              <w:spacing w:line="260" w:lineRule="exact"/>
              <w:jc w:val="left"/>
              <w:rPr>
                <w:rFonts w:eastAsia="方正仿宋_GBK" w:cs="仿宋"/>
                <w:color w:val="000000"/>
                <w:kern w:val="0"/>
                <w:szCs w:val="21"/>
              </w:rPr>
            </w:pPr>
          </w:p>
        </w:tc>
        <w:tc>
          <w:tcPr>
            <w:tcW w:w="730" w:type="pct"/>
            <w:tcBorders>
              <w:bottom w:val="single" w:sz="4" w:space="0" w:color="auto"/>
            </w:tcBorders>
            <w:vAlign w:val="center"/>
          </w:tcPr>
          <w:p w:rsidR="00990210" w:rsidRPr="00871097" w:rsidRDefault="00990210" w:rsidP="00A63DC2">
            <w:pPr>
              <w:widowControl/>
              <w:spacing w:line="240" w:lineRule="exact"/>
              <w:ind w:leftChars="7" w:left="15"/>
              <w:rPr>
                <w:rFonts w:eastAsia="仿宋_GB2312"/>
                <w:color w:val="000000"/>
                <w:kern w:val="0"/>
                <w:szCs w:val="21"/>
              </w:rPr>
            </w:pPr>
            <w:r w:rsidRPr="00871097">
              <w:rPr>
                <w:rFonts w:eastAsia="仿宋_GB2312"/>
                <w:color w:val="000000"/>
                <w:kern w:val="0"/>
                <w:szCs w:val="21"/>
              </w:rPr>
              <w:t>科研课题</w:t>
            </w:r>
          </w:p>
        </w:tc>
        <w:tc>
          <w:tcPr>
            <w:tcW w:w="467" w:type="pct"/>
            <w:tcBorders>
              <w:bottom w:val="single" w:sz="4" w:space="0" w:color="auto"/>
            </w:tcBorders>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94</w:t>
            </w:r>
            <w:r>
              <w:rPr>
                <w:rFonts w:eastAsia="方正仿宋_GBK" w:cs="仿宋" w:hint="eastAsia"/>
                <w:color w:val="000000"/>
                <w:kern w:val="0"/>
                <w:szCs w:val="21"/>
              </w:rPr>
              <w:t>万元</w:t>
            </w:r>
          </w:p>
        </w:tc>
        <w:tc>
          <w:tcPr>
            <w:tcW w:w="576" w:type="pct"/>
            <w:tcBorders>
              <w:bottom w:val="single" w:sz="4" w:space="0" w:color="auto"/>
            </w:tcBorders>
            <w:vAlign w:val="center"/>
          </w:tcPr>
          <w:p w:rsidR="00990210" w:rsidRPr="00722E2E" w:rsidRDefault="00990210" w:rsidP="00A63DC2">
            <w:pPr>
              <w:widowControl/>
              <w:spacing w:line="240" w:lineRule="exact"/>
              <w:jc w:val="center"/>
              <w:rPr>
                <w:rFonts w:eastAsia="方正仿宋_GBK" w:cs="仿宋"/>
                <w:color w:val="000000"/>
                <w:kern w:val="0"/>
                <w:sz w:val="18"/>
                <w:szCs w:val="18"/>
              </w:rPr>
            </w:pPr>
            <w:r w:rsidRPr="00722E2E">
              <w:rPr>
                <w:rFonts w:eastAsia="方正仿宋_GBK" w:cs="仿宋" w:hint="eastAsia"/>
                <w:color w:val="000000"/>
                <w:kern w:val="0"/>
                <w:sz w:val="18"/>
                <w:szCs w:val="18"/>
              </w:rPr>
              <w:t>1</w:t>
            </w:r>
            <w:r w:rsidRPr="00722E2E">
              <w:rPr>
                <w:rFonts w:eastAsia="方正仿宋_GBK" w:cs="仿宋"/>
                <w:color w:val="000000"/>
                <w:kern w:val="0"/>
                <w:sz w:val="18"/>
                <w:szCs w:val="18"/>
              </w:rPr>
              <w:t>45.70</w:t>
            </w:r>
            <w:r w:rsidRPr="00722E2E">
              <w:rPr>
                <w:rFonts w:eastAsia="方正仿宋_GBK" w:cs="仿宋" w:hint="eastAsia"/>
                <w:color w:val="000000"/>
                <w:kern w:val="0"/>
                <w:sz w:val="18"/>
                <w:szCs w:val="18"/>
              </w:rPr>
              <w:t>万元</w:t>
            </w:r>
          </w:p>
        </w:tc>
        <w:tc>
          <w:tcPr>
            <w:tcW w:w="420" w:type="pct"/>
            <w:tcBorders>
              <w:bottom w:val="single" w:sz="4" w:space="0" w:color="auto"/>
            </w:tcBorders>
            <w:vAlign w:val="center"/>
          </w:tcPr>
          <w:p w:rsidR="00990210" w:rsidRDefault="00990210" w:rsidP="00A63DC2">
            <w:pPr>
              <w:rPr>
                <w:rFonts w:eastAsia="等线"/>
                <w:color w:val="000000"/>
                <w:szCs w:val="21"/>
              </w:rPr>
            </w:pPr>
            <w:r>
              <w:rPr>
                <w:rFonts w:eastAsia="等线"/>
                <w:color w:val="000000"/>
                <w:szCs w:val="21"/>
              </w:rPr>
              <w:t>2</w:t>
            </w:r>
          </w:p>
        </w:tc>
        <w:tc>
          <w:tcPr>
            <w:tcW w:w="443" w:type="pct"/>
            <w:tcBorders>
              <w:bottom w:val="single" w:sz="4" w:space="0" w:color="auto"/>
            </w:tcBorders>
            <w:vAlign w:val="center"/>
          </w:tcPr>
          <w:p w:rsidR="00990210" w:rsidRDefault="00990210" w:rsidP="00A63DC2">
            <w:pPr>
              <w:rPr>
                <w:rFonts w:eastAsia="等线"/>
                <w:color w:val="000000"/>
                <w:szCs w:val="21"/>
              </w:rPr>
            </w:pPr>
            <w:r>
              <w:rPr>
                <w:rFonts w:eastAsia="等线"/>
                <w:color w:val="000000"/>
                <w:szCs w:val="21"/>
              </w:rPr>
              <w:t>1.5</w:t>
            </w:r>
          </w:p>
        </w:tc>
        <w:tc>
          <w:tcPr>
            <w:tcW w:w="720" w:type="pct"/>
            <w:tcBorders>
              <w:bottom w:val="single" w:sz="4" w:space="0" w:color="auto"/>
            </w:tcBorders>
            <w:vAlign w:val="center"/>
          </w:tcPr>
          <w:p w:rsidR="00990210" w:rsidRPr="003A2A40" w:rsidRDefault="00990210" w:rsidP="00A63DC2">
            <w:pPr>
              <w:widowControl/>
              <w:spacing w:line="260" w:lineRule="exact"/>
              <w:jc w:val="left"/>
              <w:rPr>
                <w:rFonts w:eastAsia="方正仿宋_GBK" w:cs="仿宋"/>
                <w:color w:val="000000"/>
                <w:kern w:val="0"/>
                <w:szCs w:val="21"/>
              </w:rPr>
            </w:pPr>
          </w:p>
        </w:tc>
      </w:tr>
      <w:tr w:rsidR="00990210" w:rsidRPr="003A2A40" w:rsidTr="00A63DC2">
        <w:trPr>
          <w:trHeight w:val="150"/>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widowControl/>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widowControl/>
              <w:spacing w:line="260" w:lineRule="exact"/>
              <w:jc w:val="left"/>
              <w:rPr>
                <w:rFonts w:eastAsia="方正仿宋_GBK" w:cs="仿宋"/>
                <w:color w:val="000000"/>
                <w:kern w:val="0"/>
                <w:szCs w:val="21"/>
              </w:rPr>
            </w:pPr>
          </w:p>
        </w:tc>
        <w:tc>
          <w:tcPr>
            <w:tcW w:w="730" w:type="pct"/>
            <w:tcBorders>
              <w:bottom w:val="single" w:sz="4" w:space="0" w:color="auto"/>
            </w:tcBorders>
            <w:vAlign w:val="center"/>
          </w:tcPr>
          <w:p w:rsidR="00990210" w:rsidRPr="00871097" w:rsidRDefault="00990210" w:rsidP="00A63DC2">
            <w:pPr>
              <w:widowControl/>
              <w:spacing w:line="240" w:lineRule="exact"/>
              <w:ind w:leftChars="7" w:left="15"/>
              <w:rPr>
                <w:rFonts w:eastAsia="仿宋_GB2312"/>
                <w:color w:val="000000"/>
                <w:kern w:val="0"/>
                <w:szCs w:val="21"/>
              </w:rPr>
            </w:pPr>
            <w:r>
              <w:rPr>
                <w:rFonts w:eastAsia="仿宋_GB2312" w:hint="eastAsia"/>
                <w:color w:val="000000"/>
                <w:kern w:val="0"/>
                <w:szCs w:val="21"/>
              </w:rPr>
              <w:t>执法办案</w:t>
            </w:r>
          </w:p>
        </w:tc>
        <w:tc>
          <w:tcPr>
            <w:tcW w:w="467" w:type="pct"/>
            <w:tcBorders>
              <w:bottom w:val="single" w:sz="4" w:space="0" w:color="auto"/>
            </w:tcBorders>
            <w:vAlign w:val="center"/>
          </w:tcPr>
          <w:p w:rsidR="00990210" w:rsidRPr="00537A9D" w:rsidRDefault="00990210" w:rsidP="00A63DC2">
            <w:pPr>
              <w:widowControl/>
              <w:spacing w:line="240" w:lineRule="exact"/>
              <w:ind w:leftChars="-13" w:left="-27"/>
              <w:jc w:val="center"/>
              <w:rPr>
                <w:rFonts w:eastAsia="方正仿宋_GBK"/>
                <w:color w:val="000000"/>
                <w:kern w:val="0"/>
                <w:szCs w:val="21"/>
              </w:rPr>
            </w:pPr>
            <w:r w:rsidRPr="00537A9D">
              <w:rPr>
                <w:rFonts w:eastAsia="方正仿宋_GBK"/>
                <w:color w:val="000000"/>
                <w:kern w:val="0"/>
                <w:szCs w:val="21"/>
              </w:rPr>
              <w:t>5</w:t>
            </w:r>
            <w:r w:rsidRPr="00537A9D">
              <w:rPr>
                <w:rFonts w:eastAsia="方正仿宋_GBK"/>
                <w:color w:val="000000"/>
                <w:kern w:val="0"/>
                <w:szCs w:val="21"/>
              </w:rPr>
              <w:t>万元</w:t>
            </w:r>
          </w:p>
        </w:tc>
        <w:tc>
          <w:tcPr>
            <w:tcW w:w="576" w:type="pct"/>
            <w:tcBorders>
              <w:bottom w:val="single" w:sz="4" w:space="0" w:color="auto"/>
            </w:tcBorders>
            <w:vAlign w:val="center"/>
          </w:tcPr>
          <w:p w:rsidR="00990210" w:rsidRPr="00537A9D" w:rsidRDefault="00990210" w:rsidP="00A63DC2">
            <w:pPr>
              <w:widowControl/>
              <w:spacing w:line="240" w:lineRule="exact"/>
              <w:jc w:val="center"/>
              <w:rPr>
                <w:rFonts w:eastAsia="方正仿宋_GBK"/>
                <w:color w:val="000000"/>
                <w:kern w:val="0"/>
                <w:szCs w:val="21"/>
              </w:rPr>
            </w:pPr>
            <w:r w:rsidRPr="00537A9D">
              <w:rPr>
                <w:rFonts w:eastAsia="方正仿宋_GBK"/>
                <w:color w:val="000000"/>
                <w:kern w:val="0"/>
                <w:szCs w:val="21"/>
              </w:rPr>
              <w:t>5</w:t>
            </w:r>
            <w:r w:rsidRPr="00537A9D">
              <w:rPr>
                <w:rFonts w:eastAsia="方正仿宋_GBK"/>
                <w:color w:val="000000"/>
                <w:kern w:val="0"/>
                <w:szCs w:val="21"/>
              </w:rPr>
              <w:t>万元</w:t>
            </w:r>
          </w:p>
        </w:tc>
        <w:tc>
          <w:tcPr>
            <w:tcW w:w="420" w:type="pct"/>
            <w:tcBorders>
              <w:bottom w:val="single" w:sz="4" w:space="0" w:color="auto"/>
            </w:tcBorders>
            <w:vAlign w:val="center"/>
          </w:tcPr>
          <w:p w:rsidR="00990210" w:rsidRDefault="00990210" w:rsidP="00A63DC2">
            <w:pPr>
              <w:rPr>
                <w:rFonts w:eastAsia="等线"/>
                <w:color w:val="000000"/>
                <w:szCs w:val="21"/>
              </w:rPr>
            </w:pPr>
            <w:r>
              <w:rPr>
                <w:rFonts w:eastAsia="等线"/>
                <w:color w:val="000000"/>
                <w:szCs w:val="21"/>
              </w:rPr>
              <w:t>2</w:t>
            </w:r>
          </w:p>
        </w:tc>
        <w:tc>
          <w:tcPr>
            <w:tcW w:w="443" w:type="pct"/>
            <w:tcBorders>
              <w:bottom w:val="single" w:sz="4" w:space="0" w:color="auto"/>
            </w:tcBorders>
            <w:vAlign w:val="center"/>
          </w:tcPr>
          <w:p w:rsidR="00990210" w:rsidRDefault="00990210" w:rsidP="00A63DC2">
            <w:pPr>
              <w:rPr>
                <w:rFonts w:eastAsia="等线"/>
                <w:color w:val="000000"/>
                <w:szCs w:val="21"/>
              </w:rPr>
            </w:pPr>
            <w:r>
              <w:rPr>
                <w:rFonts w:eastAsia="等线"/>
                <w:color w:val="000000"/>
                <w:szCs w:val="21"/>
              </w:rPr>
              <w:t>2</w:t>
            </w:r>
          </w:p>
        </w:tc>
        <w:tc>
          <w:tcPr>
            <w:tcW w:w="720" w:type="pct"/>
            <w:tcBorders>
              <w:bottom w:val="single" w:sz="4" w:space="0" w:color="auto"/>
            </w:tcBorders>
            <w:vAlign w:val="center"/>
          </w:tcPr>
          <w:p w:rsidR="00990210" w:rsidRPr="003A2A40" w:rsidRDefault="00990210" w:rsidP="00A63DC2">
            <w:pPr>
              <w:widowControl/>
              <w:spacing w:line="260" w:lineRule="exact"/>
              <w:jc w:val="left"/>
              <w:rPr>
                <w:rFonts w:eastAsia="方正仿宋_GBK" w:cs="仿宋"/>
                <w:color w:val="000000"/>
                <w:kern w:val="0"/>
                <w:szCs w:val="21"/>
              </w:rPr>
            </w:pPr>
          </w:p>
        </w:tc>
      </w:tr>
      <w:tr w:rsidR="00990210" w:rsidRPr="003A2A40" w:rsidTr="00A63DC2">
        <w:trPr>
          <w:trHeight w:val="125"/>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widowControl/>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widowControl/>
              <w:spacing w:line="260" w:lineRule="exact"/>
              <w:jc w:val="left"/>
              <w:rPr>
                <w:rFonts w:eastAsia="方正仿宋_GBK" w:cs="仿宋"/>
                <w:color w:val="000000"/>
                <w:kern w:val="0"/>
                <w:szCs w:val="21"/>
              </w:rPr>
            </w:pPr>
          </w:p>
        </w:tc>
        <w:tc>
          <w:tcPr>
            <w:tcW w:w="730" w:type="pct"/>
            <w:tcBorders>
              <w:bottom w:val="single" w:sz="4" w:space="0" w:color="auto"/>
            </w:tcBorders>
            <w:vAlign w:val="center"/>
          </w:tcPr>
          <w:p w:rsidR="00990210" w:rsidRPr="003A2A40" w:rsidRDefault="00990210" w:rsidP="00A63DC2">
            <w:pPr>
              <w:spacing w:line="240" w:lineRule="exact"/>
              <w:rPr>
                <w:rFonts w:eastAsia="方正仿宋_GBK" w:cs="仿宋"/>
                <w:color w:val="000000"/>
                <w:kern w:val="0"/>
                <w:szCs w:val="21"/>
              </w:rPr>
            </w:pPr>
            <w:r>
              <w:rPr>
                <w:rFonts w:eastAsia="方正仿宋_GBK" w:cs="仿宋" w:hint="eastAsia"/>
                <w:color w:val="000000"/>
                <w:kern w:val="0"/>
                <w:szCs w:val="21"/>
              </w:rPr>
              <w:t>车辆购置</w:t>
            </w:r>
          </w:p>
        </w:tc>
        <w:tc>
          <w:tcPr>
            <w:tcW w:w="467" w:type="pct"/>
            <w:tcBorders>
              <w:bottom w:val="single" w:sz="4" w:space="0" w:color="auto"/>
            </w:tcBorders>
            <w:vAlign w:val="center"/>
          </w:tcPr>
          <w:p w:rsidR="00990210" w:rsidRPr="00537A9D" w:rsidRDefault="00990210" w:rsidP="00A63DC2">
            <w:pPr>
              <w:widowControl/>
              <w:spacing w:line="240" w:lineRule="exact"/>
              <w:ind w:leftChars="-13" w:left="-27"/>
              <w:jc w:val="center"/>
              <w:rPr>
                <w:rFonts w:eastAsia="方正仿宋_GBK"/>
                <w:color w:val="000000"/>
                <w:kern w:val="0"/>
                <w:szCs w:val="21"/>
              </w:rPr>
            </w:pPr>
            <w:r w:rsidRPr="00537A9D">
              <w:rPr>
                <w:rFonts w:eastAsia="方正仿宋_GBK"/>
                <w:color w:val="000000"/>
                <w:kern w:val="0"/>
                <w:szCs w:val="21"/>
              </w:rPr>
              <w:t>25</w:t>
            </w:r>
            <w:r w:rsidRPr="00537A9D">
              <w:rPr>
                <w:rFonts w:eastAsia="方正仿宋_GBK"/>
                <w:color w:val="000000"/>
                <w:kern w:val="0"/>
                <w:szCs w:val="21"/>
              </w:rPr>
              <w:t>万元</w:t>
            </w:r>
          </w:p>
        </w:tc>
        <w:tc>
          <w:tcPr>
            <w:tcW w:w="576" w:type="pct"/>
            <w:tcBorders>
              <w:bottom w:val="single" w:sz="4" w:space="0" w:color="auto"/>
            </w:tcBorders>
            <w:vAlign w:val="center"/>
          </w:tcPr>
          <w:p w:rsidR="00990210" w:rsidRPr="00537A9D" w:rsidRDefault="00990210" w:rsidP="00A63DC2">
            <w:pPr>
              <w:widowControl/>
              <w:spacing w:line="240" w:lineRule="exact"/>
              <w:jc w:val="center"/>
              <w:rPr>
                <w:rFonts w:eastAsia="方正仿宋_GBK"/>
                <w:color w:val="000000"/>
                <w:kern w:val="0"/>
                <w:szCs w:val="21"/>
              </w:rPr>
            </w:pPr>
            <w:r w:rsidRPr="00537A9D">
              <w:rPr>
                <w:rFonts w:eastAsia="方正仿宋_GBK"/>
                <w:color w:val="000000"/>
                <w:kern w:val="0"/>
                <w:szCs w:val="21"/>
              </w:rPr>
              <w:t>25</w:t>
            </w:r>
            <w:r w:rsidRPr="00537A9D">
              <w:rPr>
                <w:rFonts w:eastAsia="方正仿宋_GBK"/>
                <w:color w:val="000000"/>
                <w:kern w:val="0"/>
                <w:szCs w:val="21"/>
              </w:rPr>
              <w:t>万元</w:t>
            </w:r>
          </w:p>
        </w:tc>
        <w:tc>
          <w:tcPr>
            <w:tcW w:w="420" w:type="pct"/>
            <w:tcBorders>
              <w:bottom w:val="single" w:sz="4" w:space="0" w:color="auto"/>
            </w:tcBorders>
            <w:vAlign w:val="center"/>
          </w:tcPr>
          <w:p w:rsidR="00990210" w:rsidRDefault="00990210" w:rsidP="00A63DC2">
            <w:pPr>
              <w:rPr>
                <w:rFonts w:eastAsia="等线"/>
                <w:color w:val="000000"/>
                <w:szCs w:val="21"/>
              </w:rPr>
            </w:pPr>
            <w:r>
              <w:rPr>
                <w:rFonts w:eastAsia="等线"/>
                <w:color w:val="000000"/>
                <w:szCs w:val="21"/>
              </w:rPr>
              <w:t>2</w:t>
            </w:r>
          </w:p>
        </w:tc>
        <w:tc>
          <w:tcPr>
            <w:tcW w:w="443" w:type="pct"/>
            <w:tcBorders>
              <w:bottom w:val="single" w:sz="4" w:space="0" w:color="auto"/>
            </w:tcBorders>
            <w:vAlign w:val="center"/>
          </w:tcPr>
          <w:p w:rsidR="00990210" w:rsidRDefault="00990210" w:rsidP="00A63DC2">
            <w:pPr>
              <w:rPr>
                <w:rFonts w:eastAsia="等线"/>
                <w:color w:val="000000"/>
                <w:szCs w:val="21"/>
              </w:rPr>
            </w:pPr>
            <w:r>
              <w:rPr>
                <w:rFonts w:eastAsia="等线"/>
                <w:color w:val="000000"/>
                <w:szCs w:val="21"/>
              </w:rPr>
              <w:t>2</w:t>
            </w:r>
          </w:p>
        </w:tc>
        <w:tc>
          <w:tcPr>
            <w:tcW w:w="720" w:type="pct"/>
            <w:tcBorders>
              <w:bottom w:val="single" w:sz="4" w:space="0" w:color="auto"/>
            </w:tcBorders>
            <w:vAlign w:val="center"/>
          </w:tcPr>
          <w:p w:rsidR="00990210" w:rsidRPr="003A2A40" w:rsidRDefault="00990210" w:rsidP="00A63DC2">
            <w:pPr>
              <w:widowControl/>
              <w:spacing w:line="260" w:lineRule="exact"/>
              <w:jc w:val="left"/>
              <w:rPr>
                <w:rFonts w:eastAsia="方正仿宋_GBK" w:cs="仿宋"/>
                <w:color w:val="000000"/>
                <w:kern w:val="0"/>
                <w:szCs w:val="21"/>
              </w:rPr>
            </w:pPr>
          </w:p>
        </w:tc>
      </w:tr>
      <w:tr w:rsidR="00990210" w:rsidRPr="003A2A40" w:rsidTr="00A63DC2">
        <w:trPr>
          <w:trHeight w:val="150"/>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restart"/>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效益指标</w:t>
            </w:r>
          </w:p>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w:t>
            </w:r>
            <w:r w:rsidRPr="003A2A40">
              <w:rPr>
                <w:rFonts w:eastAsia="方正仿宋_GBK" w:cs="仿宋" w:hint="eastAsia"/>
                <w:color w:val="000000"/>
                <w:kern w:val="0"/>
                <w:szCs w:val="21"/>
              </w:rPr>
              <w:t>30</w:t>
            </w:r>
            <w:r w:rsidRPr="003A2A40">
              <w:rPr>
                <w:rFonts w:eastAsia="方正仿宋_GBK" w:cs="仿宋" w:hint="eastAsia"/>
                <w:color w:val="000000"/>
                <w:kern w:val="0"/>
                <w:szCs w:val="21"/>
              </w:rPr>
              <w:t>分）</w:t>
            </w:r>
          </w:p>
        </w:tc>
        <w:tc>
          <w:tcPr>
            <w:tcW w:w="548" w:type="pct"/>
            <w:vMerge w:val="restar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经济效</w:t>
            </w:r>
          </w:p>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益指标</w:t>
            </w:r>
          </w:p>
        </w:tc>
        <w:tc>
          <w:tcPr>
            <w:tcW w:w="730" w:type="pct"/>
            <w:tcBorders>
              <w:bottom w:val="single" w:sz="4" w:space="0" w:color="auto"/>
            </w:tcBorders>
            <w:vAlign w:val="center"/>
          </w:tcPr>
          <w:p w:rsidR="00990210" w:rsidRDefault="00990210" w:rsidP="00A63DC2">
            <w:pPr>
              <w:widowControl/>
              <w:spacing w:line="200" w:lineRule="exact"/>
              <w:ind w:leftChars="7" w:left="15" w:rightChars="-16" w:right="-34"/>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提升商品条码使用合规率</w:t>
            </w:r>
          </w:p>
        </w:tc>
        <w:tc>
          <w:tcPr>
            <w:tcW w:w="467" w:type="pct"/>
            <w:tcBorders>
              <w:bottom w:val="single" w:sz="4" w:space="0" w:color="auto"/>
            </w:tcBorders>
            <w:vAlign w:val="center"/>
          </w:tcPr>
          <w:p w:rsidR="00990210" w:rsidRDefault="00990210" w:rsidP="00A63DC2">
            <w:pPr>
              <w:widowControl/>
              <w:ind w:leftChars="-13" w:left="-27"/>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≥9</w:t>
            </w:r>
            <w:r>
              <w:rPr>
                <w:rFonts w:ascii="仿宋_GB2312" w:eastAsia="仿宋_GB2312" w:hAnsi="宋体" w:cs="宋体"/>
                <w:color w:val="000000"/>
                <w:kern w:val="0"/>
                <w:sz w:val="18"/>
                <w:szCs w:val="18"/>
              </w:rPr>
              <w:t>0%</w:t>
            </w:r>
          </w:p>
        </w:tc>
        <w:tc>
          <w:tcPr>
            <w:tcW w:w="576" w:type="pct"/>
            <w:tcBorders>
              <w:bottom w:val="single" w:sz="4" w:space="0" w:color="auto"/>
            </w:tcBorders>
            <w:vAlign w:val="center"/>
          </w:tcPr>
          <w:p w:rsidR="00990210" w:rsidRPr="00D2632B" w:rsidRDefault="00990210" w:rsidP="00A63DC2">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97.5%</w:t>
            </w:r>
          </w:p>
        </w:tc>
        <w:tc>
          <w:tcPr>
            <w:tcW w:w="420" w:type="pct"/>
            <w:tcBorders>
              <w:bottom w:val="single" w:sz="4" w:space="0" w:color="auto"/>
            </w:tcBorders>
            <w:vAlign w:val="center"/>
          </w:tcPr>
          <w:p w:rsidR="00990210" w:rsidRDefault="00990210" w:rsidP="00A63DC2">
            <w:pPr>
              <w:rPr>
                <w:rFonts w:eastAsia="等线"/>
                <w:color w:val="000000"/>
                <w:szCs w:val="21"/>
              </w:rPr>
            </w:pPr>
            <w:r>
              <w:rPr>
                <w:rFonts w:eastAsia="等线"/>
                <w:color w:val="000000"/>
                <w:szCs w:val="21"/>
              </w:rPr>
              <w:t>5</w:t>
            </w:r>
          </w:p>
        </w:tc>
        <w:tc>
          <w:tcPr>
            <w:tcW w:w="443" w:type="pct"/>
            <w:tcBorders>
              <w:bottom w:val="single" w:sz="4" w:space="0" w:color="auto"/>
            </w:tcBorders>
            <w:vAlign w:val="center"/>
          </w:tcPr>
          <w:p w:rsidR="00990210" w:rsidRDefault="00990210" w:rsidP="00A63DC2">
            <w:pPr>
              <w:rPr>
                <w:rFonts w:eastAsia="等线"/>
                <w:color w:val="000000"/>
                <w:szCs w:val="21"/>
              </w:rPr>
            </w:pPr>
            <w:r>
              <w:rPr>
                <w:rFonts w:eastAsia="等线"/>
                <w:color w:val="000000"/>
                <w:szCs w:val="21"/>
              </w:rPr>
              <w:t>4</w:t>
            </w:r>
          </w:p>
        </w:tc>
        <w:tc>
          <w:tcPr>
            <w:tcW w:w="720" w:type="pct"/>
            <w:tcBorders>
              <w:bottom w:val="single" w:sz="4" w:space="0" w:color="auto"/>
            </w:tcBorders>
            <w:vAlign w:val="center"/>
          </w:tcPr>
          <w:p w:rsidR="00990210" w:rsidRPr="003A2A40" w:rsidRDefault="00990210" w:rsidP="00A63DC2">
            <w:pPr>
              <w:widowControl/>
              <w:spacing w:line="260" w:lineRule="exact"/>
              <w:jc w:val="left"/>
              <w:rPr>
                <w:rFonts w:eastAsia="方正仿宋_GBK" w:cs="仿宋"/>
                <w:color w:val="000000"/>
                <w:kern w:val="0"/>
                <w:szCs w:val="21"/>
              </w:rPr>
            </w:pPr>
          </w:p>
        </w:tc>
      </w:tr>
      <w:tr w:rsidR="00990210" w:rsidRPr="003A2A40" w:rsidTr="00A63DC2">
        <w:trPr>
          <w:trHeight w:val="135"/>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widowControl/>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widowControl/>
              <w:spacing w:line="260" w:lineRule="exact"/>
              <w:jc w:val="center"/>
              <w:rPr>
                <w:rFonts w:eastAsia="方正仿宋_GBK" w:cs="仿宋"/>
                <w:color w:val="000000"/>
                <w:kern w:val="0"/>
                <w:szCs w:val="21"/>
              </w:rPr>
            </w:pPr>
          </w:p>
        </w:tc>
        <w:tc>
          <w:tcPr>
            <w:tcW w:w="730" w:type="pct"/>
            <w:tcBorders>
              <w:top w:val="single" w:sz="4" w:space="0" w:color="auto"/>
            </w:tcBorders>
            <w:vAlign w:val="center"/>
          </w:tcPr>
          <w:p w:rsidR="00990210" w:rsidRPr="009E1653" w:rsidRDefault="00990210" w:rsidP="00A63DC2">
            <w:pPr>
              <w:spacing w:line="200" w:lineRule="exact"/>
              <w:rPr>
                <w:rFonts w:eastAsia="方正仿宋_GBK" w:cs="仿宋"/>
                <w:color w:val="000000"/>
                <w:kern w:val="0"/>
                <w:sz w:val="18"/>
                <w:szCs w:val="18"/>
              </w:rPr>
            </w:pPr>
            <w:r w:rsidRPr="009E1653">
              <w:rPr>
                <w:rFonts w:eastAsia="方正仿宋_GBK" w:cs="仿宋" w:hint="eastAsia"/>
                <w:color w:val="000000"/>
                <w:kern w:val="0"/>
                <w:sz w:val="18"/>
                <w:szCs w:val="18"/>
              </w:rPr>
              <w:t>老旧设备更换，确保了社会公益服务质量提升</w:t>
            </w:r>
          </w:p>
        </w:tc>
        <w:tc>
          <w:tcPr>
            <w:tcW w:w="467" w:type="pct"/>
            <w:tcBorders>
              <w:top w:val="single" w:sz="4" w:space="0" w:color="auto"/>
            </w:tcBorders>
            <w:vAlign w:val="center"/>
          </w:tcPr>
          <w:p w:rsidR="00990210" w:rsidRDefault="00990210" w:rsidP="00A63DC2">
            <w:pPr>
              <w:widowControl/>
              <w:spacing w:line="240" w:lineRule="exact"/>
              <w:ind w:leftChars="-13" w:left="-27" w:rightChars="-83" w:right="-174" w:firstLineChars="15" w:firstLine="27"/>
              <w:jc w:val="left"/>
              <w:rPr>
                <w:rFonts w:ascii="仿宋_GB2312" w:eastAsia="仿宋_GB2312" w:hAnsi="宋体" w:cs="宋体"/>
                <w:kern w:val="0"/>
                <w:sz w:val="18"/>
                <w:szCs w:val="18"/>
              </w:rPr>
            </w:pPr>
            <w:r>
              <w:rPr>
                <w:rFonts w:ascii="仿宋_GB2312" w:eastAsia="仿宋_GB2312" w:hAnsi="宋体" w:cs="宋体" w:hint="eastAsia"/>
                <w:kern w:val="0"/>
                <w:sz w:val="18"/>
                <w:szCs w:val="18"/>
              </w:rPr>
              <w:t>持续提升</w:t>
            </w:r>
          </w:p>
        </w:tc>
        <w:tc>
          <w:tcPr>
            <w:tcW w:w="576" w:type="pct"/>
            <w:tcBorders>
              <w:top w:val="single" w:sz="4" w:space="0" w:color="auto"/>
            </w:tcBorders>
            <w:vAlign w:val="center"/>
          </w:tcPr>
          <w:p w:rsidR="00990210" w:rsidRDefault="00990210" w:rsidP="00A63DC2">
            <w:pPr>
              <w:widowControl/>
              <w:spacing w:line="240" w:lineRule="exact"/>
              <w:ind w:rightChars="-83" w:right="-174"/>
              <w:jc w:val="left"/>
              <w:rPr>
                <w:rFonts w:ascii="仿宋_GB2312" w:eastAsia="仿宋_GB2312" w:hAnsi="宋体" w:cs="宋体"/>
                <w:kern w:val="0"/>
                <w:sz w:val="18"/>
                <w:szCs w:val="18"/>
              </w:rPr>
            </w:pPr>
            <w:r>
              <w:rPr>
                <w:rFonts w:ascii="仿宋_GB2312" w:eastAsia="仿宋_GB2312" w:hAnsi="宋体" w:cs="宋体" w:hint="eastAsia"/>
                <w:kern w:val="0"/>
                <w:sz w:val="18"/>
                <w:szCs w:val="18"/>
              </w:rPr>
              <w:t>持续提升</w:t>
            </w:r>
          </w:p>
        </w:tc>
        <w:tc>
          <w:tcPr>
            <w:tcW w:w="420" w:type="pct"/>
            <w:tcBorders>
              <w:top w:val="single" w:sz="4" w:space="0" w:color="auto"/>
            </w:tcBorders>
            <w:vAlign w:val="center"/>
          </w:tcPr>
          <w:p w:rsidR="00990210" w:rsidRDefault="00990210" w:rsidP="00A63DC2">
            <w:pPr>
              <w:rPr>
                <w:rFonts w:eastAsia="等线"/>
                <w:color w:val="000000"/>
                <w:szCs w:val="21"/>
              </w:rPr>
            </w:pPr>
            <w:r>
              <w:rPr>
                <w:rFonts w:eastAsia="等线"/>
                <w:color w:val="000000"/>
                <w:szCs w:val="21"/>
              </w:rPr>
              <w:t>5</w:t>
            </w:r>
          </w:p>
        </w:tc>
        <w:tc>
          <w:tcPr>
            <w:tcW w:w="443" w:type="pct"/>
            <w:tcBorders>
              <w:top w:val="single" w:sz="4" w:space="0" w:color="auto"/>
            </w:tcBorders>
            <w:vAlign w:val="center"/>
          </w:tcPr>
          <w:p w:rsidR="00990210" w:rsidRDefault="00990210" w:rsidP="00A63DC2">
            <w:pPr>
              <w:rPr>
                <w:rFonts w:eastAsia="等线"/>
                <w:color w:val="000000"/>
                <w:szCs w:val="21"/>
              </w:rPr>
            </w:pPr>
            <w:r>
              <w:rPr>
                <w:rFonts w:eastAsia="等线"/>
                <w:color w:val="000000"/>
                <w:szCs w:val="21"/>
              </w:rPr>
              <w:t>4</w:t>
            </w:r>
          </w:p>
        </w:tc>
        <w:tc>
          <w:tcPr>
            <w:tcW w:w="720" w:type="pct"/>
            <w:tcBorders>
              <w:top w:val="single" w:sz="4" w:space="0" w:color="auto"/>
            </w:tcBorders>
            <w:vAlign w:val="center"/>
          </w:tcPr>
          <w:p w:rsidR="00990210" w:rsidRPr="003A2A40" w:rsidRDefault="00990210" w:rsidP="00A63DC2">
            <w:pPr>
              <w:widowControl/>
              <w:spacing w:line="260" w:lineRule="exact"/>
              <w:jc w:val="left"/>
              <w:rPr>
                <w:rFonts w:eastAsia="方正仿宋_GBK" w:cs="仿宋"/>
                <w:color w:val="000000"/>
                <w:kern w:val="0"/>
                <w:szCs w:val="21"/>
              </w:rPr>
            </w:pPr>
          </w:p>
        </w:tc>
      </w:tr>
      <w:tr w:rsidR="00990210" w:rsidRPr="003A2A40" w:rsidTr="00A63DC2">
        <w:trPr>
          <w:trHeight w:val="255"/>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restar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社会效</w:t>
            </w:r>
          </w:p>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益指标</w:t>
            </w:r>
          </w:p>
        </w:tc>
        <w:tc>
          <w:tcPr>
            <w:tcW w:w="730" w:type="pct"/>
            <w:vAlign w:val="center"/>
          </w:tcPr>
          <w:p w:rsidR="00990210" w:rsidRPr="00D61A69" w:rsidRDefault="00990210" w:rsidP="00A63DC2">
            <w:pPr>
              <w:widowControl/>
              <w:spacing w:line="200" w:lineRule="exact"/>
              <w:rPr>
                <w:rFonts w:eastAsia="方正仿宋_GBK" w:cs="仿宋"/>
                <w:color w:val="000000"/>
                <w:kern w:val="0"/>
                <w:sz w:val="18"/>
                <w:szCs w:val="18"/>
              </w:rPr>
            </w:pPr>
            <w:r w:rsidRPr="00D61A69">
              <w:rPr>
                <w:rFonts w:eastAsia="方正仿宋_GBK" w:cs="仿宋" w:hint="eastAsia"/>
                <w:color w:val="000000"/>
                <w:kern w:val="0"/>
                <w:sz w:val="18"/>
                <w:szCs w:val="18"/>
              </w:rPr>
              <w:t>替换已达到报废年限及车况的业务用车，减少不达标尾气标排放</w:t>
            </w:r>
          </w:p>
        </w:tc>
        <w:tc>
          <w:tcPr>
            <w:tcW w:w="467" w:type="pct"/>
          </w:tcPr>
          <w:p w:rsidR="00990210" w:rsidRPr="00C90675" w:rsidRDefault="00990210" w:rsidP="00A63DC2">
            <w:pPr>
              <w:ind w:leftChars="-13" w:left="-27"/>
              <w:rPr>
                <w:rFonts w:ascii="仿宋_GB2312" w:eastAsia="仿宋_GB2312" w:hAnsi="宋体" w:cs="宋体"/>
                <w:kern w:val="0"/>
                <w:sz w:val="18"/>
                <w:szCs w:val="18"/>
              </w:rPr>
            </w:pPr>
            <w:r w:rsidRPr="00C90675">
              <w:rPr>
                <w:rFonts w:ascii="仿宋_GB2312" w:eastAsia="仿宋_GB2312" w:hAnsi="宋体" w:cs="宋体"/>
                <w:kern w:val="0"/>
                <w:sz w:val="18"/>
                <w:szCs w:val="18"/>
              </w:rPr>
              <w:t>持续提升</w:t>
            </w:r>
          </w:p>
        </w:tc>
        <w:tc>
          <w:tcPr>
            <w:tcW w:w="576" w:type="pct"/>
          </w:tcPr>
          <w:p w:rsidR="00990210" w:rsidRPr="00C90675" w:rsidRDefault="00990210" w:rsidP="00A63DC2">
            <w:pPr>
              <w:ind w:leftChars="7" w:left="15"/>
              <w:rPr>
                <w:rFonts w:ascii="仿宋_GB2312" w:eastAsia="仿宋_GB2312" w:hAnsi="宋体" w:cs="宋体"/>
                <w:kern w:val="0"/>
                <w:sz w:val="18"/>
                <w:szCs w:val="18"/>
              </w:rPr>
            </w:pPr>
            <w:r w:rsidRPr="00C90675">
              <w:rPr>
                <w:rFonts w:ascii="仿宋_GB2312" w:eastAsia="仿宋_GB2312" w:hAnsi="宋体" w:cs="宋体"/>
                <w:kern w:val="0"/>
                <w:sz w:val="18"/>
                <w:szCs w:val="18"/>
              </w:rPr>
              <w:t>持续提升</w:t>
            </w:r>
          </w:p>
        </w:tc>
        <w:tc>
          <w:tcPr>
            <w:tcW w:w="420" w:type="pct"/>
            <w:vAlign w:val="center"/>
          </w:tcPr>
          <w:p w:rsidR="00990210" w:rsidRDefault="00990210" w:rsidP="00A63DC2">
            <w:pPr>
              <w:rPr>
                <w:rFonts w:eastAsia="等线"/>
                <w:color w:val="000000"/>
                <w:szCs w:val="21"/>
              </w:rPr>
            </w:pPr>
            <w:r>
              <w:rPr>
                <w:rFonts w:eastAsia="等线"/>
                <w:color w:val="000000"/>
                <w:szCs w:val="21"/>
              </w:rPr>
              <w:t>5</w:t>
            </w:r>
          </w:p>
        </w:tc>
        <w:tc>
          <w:tcPr>
            <w:tcW w:w="443" w:type="pct"/>
            <w:vAlign w:val="center"/>
          </w:tcPr>
          <w:p w:rsidR="00990210" w:rsidRDefault="00990210" w:rsidP="00A63DC2">
            <w:pPr>
              <w:rPr>
                <w:rFonts w:eastAsia="等线"/>
                <w:color w:val="000000"/>
                <w:szCs w:val="21"/>
              </w:rPr>
            </w:pPr>
            <w:r>
              <w:rPr>
                <w:rFonts w:eastAsia="等线"/>
                <w:color w:val="000000"/>
                <w:szCs w:val="21"/>
              </w:rPr>
              <w:t>4</w:t>
            </w:r>
          </w:p>
        </w:tc>
        <w:tc>
          <w:tcPr>
            <w:tcW w:w="720" w:type="pct"/>
            <w:vAlign w:val="center"/>
          </w:tcPr>
          <w:p w:rsidR="00990210" w:rsidRPr="003A2A40" w:rsidRDefault="00990210" w:rsidP="00A63DC2">
            <w:pPr>
              <w:widowControl/>
              <w:spacing w:line="260" w:lineRule="exact"/>
              <w:jc w:val="left"/>
              <w:rPr>
                <w:rFonts w:eastAsia="方正仿宋_GBK" w:cs="仿宋"/>
                <w:color w:val="000000"/>
                <w:kern w:val="0"/>
                <w:szCs w:val="21"/>
              </w:rPr>
            </w:pPr>
          </w:p>
        </w:tc>
      </w:tr>
      <w:tr w:rsidR="00990210" w:rsidRPr="003A2A40" w:rsidTr="00A63DC2">
        <w:trPr>
          <w:trHeight w:val="255"/>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center"/>
              <w:rPr>
                <w:rFonts w:eastAsia="方正仿宋_GBK" w:cs="仿宋"/>
                <w:color w:val="000000"/>
                <w:kern w:val="0"/>
                <w:szCs w:val="21"/>
              </w:rPr>
            </w:pPr>
          </w:p>
        </w:tc>
        <w:tc>
          <w:tcPr>
            <w:tcW w:w="730" w:type="pct"/>
            <w:vAlign w:val="center"/>
          </w:tcPr>
          <w:p w:rsidR="00990210" w:rsidRDefault="00990210" w:rsidP="00A63DC2">
            <w:pPr>
              <w:widowControl/>
              <w:spacing w:line="200" w:lineRule="exact"/>
              <w:ind w:leftChars="7" w:left="15" w:rightChars="-83" w:right="-174"/>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减少商品条码在食品流通领域规范使用，提升食品安全</w:t>
            </w:r>
          </w:p>
        </w:tc>
        <w:tc>
          <w:tcPr>
            <w:tcW w:w="467" w:type="pct"/>
            <w:vAlign w:val="center"/>
          </w:tcPr>
          <w:p w:rsidR="00990210" w:rsidRDefault="00990210" w:rsidP="00A63DC2">
            <w:pPr>
              <w:widowControl/>
              <w:ind w:leftChars="-13" w:left="-27"/>
              <w:rPr>
                <w:rFonts w:ascii="仿宋_GB2312" w:eastAsia="仿宋_GB2312" w:hAnsi="宋体" w:cs="宋体"/>
                <w:color w:val="000000"/>
                <w:kern w:val="0"/>
                <w:sz w:val="18"/>
                <w:szCs w:val="18"/>
              </w:rPr>
            </w:pPr>
            <w:r w:rsidRPr="00D876F6">
              <w:rPr>
                <w:rFonts w:ascii="仿宋_GB2312" w:eastAsia="仿宋_GB2312" w:hAnsi="宋体" w:cs="宋体" w:hint="eastAsia"/>
                <w:color w:val="000000"/>
                <w:kern w:val="0"/>
                <w:sz w:val="18"/>
                <w:szCs w:val="18"/>
              </w:rPr>
              <w:t>持续提升</w:t>
            </w:r>
          </w:p>
        </w:tc>
        <w:tc>
          <w:tcPr>
            <w:tcW w:w="576" w:type="pct"/>
            <w:vAlign w:val="center"/>
          </w:tcPr>
          <w:p w:rsidR="00990210" w:rsidRDefault="00990210" w:rsidP="00A63DC2">
            <w:pPr>
              <w:widowControl/>
              <w:ind w:leftChars="7" w:left="15"/>
              <w:rPr>
                <w:rFonts w:ascii="仿宋_GB2312" w:eastAsia="仿宋_GB2312" w:hAnsi="宋体" w:cs="宋体"/>
                <w:color w:val="000000"/>
                <w:kern w:val="0"/>
                <w:sz w:val="18"/>
                <w:szCs w:val="18"/>
              </w:rPr>
            </w:pPr>
            <w:r w:rsidRPr="00D876F6">
              <w:rPr>
                <w:rFonts w:ascii="仿宋_GB2312" w:eastAsia="仿宋_GB2312" w:hAnsi="宋体" w:cs="宋体" w:hint="eastAsia"/>
                <w:color w:val="000000"/>
                <w:kern w:val="0"/>
                <w:sz w:val="18"/>
                <w:szCs w:val="18"/>
              </w:rPr>
              <w:t>持续提升</w:t>
            </w:r>
          </w:p>
        </w:tc>
        <w:tc>
          <w:tcPr>
            <w:tcW w:w="420" w:type="pct"/>
            <w:vAlign w:val="center"/>
          </w:tcPr>
          <w:p w:rsidR="00990210" w:rsidRDefault="00990210" w:rsidP="00A63DC2">
            <w:pPr>
              <w:rPr>
                <w:rFonts w:eastAsia="等线"/>
                <w:color w:val="000000"/>
                <w:szCs w:val="21"/>
              </w:rPr>
            </w:pPr>
            <w:r>
              <w:rPr>
                <w:rFonts w:eastAsia="等线"/>
                <w:color w:val="000000"/>
                <w:szCs w:val="21"/>
              </w:rPr>
              <w:t>5</w:t>
            </w:r>
          </w:p>
        </w:tc>
        <w:tc>
          <w:tcPr>
            <w:tcW w:w="443" w:type="pct"/>
            <w:vAlign w:val="center"/>
          </w:tcPr>
          <w:p w:rsidR="00990210" w:rsidRDefault="00990210" w:rsidP="00A63DC2">
            <w:pPr>
              <w:rPr>
                <w:rFonts w:eastAsia="等线"/>
                <w:color w:val="000000"/>
                <w:szCs w:val="21"/>
              </w:rPr>
            </w:pPr>
            <w:r>
              <w:rPr>
                <w:rFonts w:eastAsia="等线"/>
                <w:color w:val="000000"/>
                <w:szCs w:val="21"/>
              </w:rPr>
              <w:t>4</w:t>
            </w:r>
          </w:p>
        </w:tc>
        <w:tc>
          <w:tcPr>
            <w:tcW w:w="720" w:type="pct"/>
            <w:vAlign w:val="center"/>
          </w:tcPr>
          <w:p w:rsidR="00990210" w:rsidRPr="003A2A40" w:rsidRDefault="00990210" w:rsidP="00A63DC2">
            <w:pPr>
              <w:widowControl/>
              <w:spacing w:line="260" w:lineRule="exact"/>
              <w:jc w:val="left"/>
              <w:rPr>
                <w:rFonts w:eastAsia="方正仿宋_GBK" w:cs="仿宋"/>
                <w:color w:val="000000"/>
                <w:kern w:val="0"/>
                <w:szCs w:val="21"/>
              </w:rPr>
            </w:pPr>
          </w:p>
        </w:tc>
      </w:tr>
      <w:tr w:rsidR="00990210" w:rsidRPr="003A2A40" w:rsidTr="00A63DC2">
        <w:trPr>
          <w:trHeight w:val="255"/>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widowControl/>
              <w:spacing w:line="260" w:lineRule="exact"/>
              <w:jc w:val="center"/>
              <w:rPr>
                <w:rFonts w:eastAsia="方正仿宋_GBK" w:cs="仿宋"/>
                <w:color w:val="000000"/>
                <w:kern w:val="0"/>
                <w:szCs w:val="21"/>
              </w:rPr>
            </w:pPr>
          </w:p>
        </w:tc>
        <w:tc>
          <w:tcPr>
            <w:tcW w:w="730" w:type="pct"/>
            <w:vAlign w:val="center"/>
          </w:tcPr>
          <w:p w:rsidR="00990210" w:rsidRPr="004F6B45" w:rsidRDefault="00990210" w:rsidP="00A63DC2">
            <w:pPr>
              <w:widowControl/>
              <w:spacing w:line="200" w:lineRule="exact"/>
              <w:ind w:leftChars="7" w:left="15" w:rightChars="-83" w:right="-174"/>
              <w:rPr>
                <w:rFonts w:ascii="仿宋_GB2312" w:eastAsia="仿宋_GB2312" w:hAnsi="宋体" w:cs="宋体"/>
                <w:kern w:val="0"/>
                <w:sz w:val="18"/>
                <w:szCs w:val="18"/>
              </w:rPr>
            </w:pPr>
            <w:r w:rsidRPr="004F6B45">
              <w:rPr>
                <w:rFonts w:ascii="仿宋_GB2312" w:eastAsia="仿宋_GB2312" w:hAnsi="宋体" w:cs="宋体"/>
                <w:kern w:val="0"/>
                <w:sz w:val="18"/>
                <w:szCs w:val="18"/>
              </w:rPr>
              <w:t>标准化成果规范了企业管理和生产安全，提高产品质量，减少对生态环境的影响</w:t>
            </w:r>
          </w:p>
        </w:tc>
        <w:tc>
          <w:tcPr>
            <w:tcW w:w="467" w:type="pct"/>
            <w:vAlign w:val="center"/>
          </w:tcPr>
          <w:p w:rsidR="00990210" w:rsidRPr="004F6B45" w:rsidRDefault="00990210" w:rsidP="00A63DC2">
            <w:pPr>
              <w:widowControl/>
              <w:ind w:leftChars="-13" w:left="-27"/>
              <w:rPr>
                <w:rFonts w:ascii="仿宋_GB2312" w:eastAsia="仿宋_GB2312" w:hAnsi="宋体" w:cs="宋体"/>
                <w:color w:val="000000"/>
                <w:kern w:val="0"/>
                <w:sz w:val="18"/>
                <w:szCs w:val="18"/>
              </w:rPr>
            </w:pPr>
            <w:r w:rsidRPr="004F6B45">
              <w:rPr>
                <w:rFonts w:ascii="仿宋_GB2312" w:eastAsia="仿宋_GB2312" w:hAnsi="宋体" w:cs="宋体" w:hint="eastAsia"/>
                <w:color w:val="000000"/>
                <w:kern w:val="0"/>
                <w:sz w:val="18"/>
                <w:szCs w:val="18"/>
              </w:rPr>
              <w:t>持续提升</w:t>
            </w:r>
          </w:p>
        </w:tc>
        <w:tc>
          <w:tcPr>
            <w:tcW w:w="576" w:type="pct"/>
            <w:vAlign w:val="center"/>
          </w:tcPr>
          <w:p w:rsidR="00990210" w:rsidRPr="004F6B45" w:rsidRDefault="00990210" w:rsidP="00A63DC2">
            <w:pPr>
              <w:widowControl/>
              <w:ind w:leftChars="7" w:left="15"/>
              <w:rPr>
                <w:rFonts w:ascii="仿宋_GB2312" w:eastAsia="仿宋_GB2312" w:hAnsi="宋体" w:cs="宋体"/>
                <w:color w:val="000000"/>
                <w:kern w:val="0"/>
                <w:sz w:val="18"/>
                <w:szCs w:val="18"/>
              </w:rPr>
            </w:pPr>
            <w:r w:rsidRPr="004F6B45">
              <w:rPr>
                <w:rFonts w:ascii="仿宋_GB2312" w:eastAsia="仿宋_GB2312" w:hAnsi="宋体" w:cs="宋体" w:hint="eastAsia"/>
                <w:color w:val="000000"/>
                <w:kern w:val="0"/>
                <w:sz w:val="18"/>
                <w:szCs w:val="18"/>
              </w:rPr>
              <w:t>持续提升</w:t>
            </w:r>
          </w:p>
        </w:tc>
        <w:tc>
          <w:tcPr>
            <w:tcW w:w="420" w:type="pct"/>
            <w:vAlign w:val="center"/>
          </w:tcPr>
          <w:p w:rsidR="00990210" w:rsidRDefault="00990210" w:rsidP="00A63DC2">
            <w:pPr>
              <w:rPr>
                <w:rFonts w:eastAsia="等线"/>
                <w:color w:val="000000"/>
                <w:szCs w:val="21"/>
              </w:rPr>
            </w:pPr>
            <w:r>
              <w:rPr>
                <w:rFonts w:eastAsia="等线"/>
                <w:color w:val="000000"/>
                <w:szCs w:val="21"/>
              </w:rPr>
              <w:t>5</w:t>
            </w:r>
          </w:p>
        </w:tc>
        <w:tc>
          <w:tcPr>
            <w:tcW w:w="443" w:type="pct"/>
            <w:vAlign w:val="center"/>
          </w:tcPr>
          <w:p w:rsidR="00990210" w:rsidRDefault="00990210" w:rsidP="00A63DC2">
            <w:pPr>
              <w:rPr>
                <w:rFonts w:eastAsia="等线"/>
                <w:color w:val="000000"/>
                <w:szCs w:val="21"/>
              </w:rPr>
            </w:pPr>
            <w:r>
              <w:rPr>
                <w:rFonts w:eastAsia="等线"/>
                <w:color w:val="000000"/>
                <w:szCs w:val="21"/>
              </w:rPr>
              <w:t>4</w:t>
            </w:r>
          </w:p>
        </w:tc>
        <w:tc>
          <w:tcPr>
            <w:tcW w:w="720" w:type="pct"/>
            <w:vAlign w:val="center"/>
          </w:tcPr>
          <w:p w:rsidR="00990210" w:rsidRPr="003A2A40" w:rsidRDefault="00990210" w:rsidP="00A63DC2">
            <w:pPr>
              <w:widowControl/>
              <w:spacing w:line="260" w:lineRule="exact"/>
              <w:jc w:val="left"/>
              <w:rPr>
                <w:rFonts w:eastAsia="方正仿宋_GBK" w:cs="仿宋"/>
                <w:color w:val="000000"/>
                <w:kern w:val="0"/>
                <w:szCs w:val="21"/>
              </w:rPr>
            </w:pPr>
          </w:p>
        </w:tc>
      </w:tr>
      <w:tr w:rsidR="00990210" w:rsidRPr="003A2A40" w:rsidTr="00A63DC2">
        <w:trPr>
          <w:trHeight w:val="255"/>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生态效</w:t>
            </w:r>
          </w:p>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益指标</w:t>
            </w:r>
          </w:p>
        </w:tc>
        <w:tc>
          <w:tcPr>
            <w:tcW w:w="730" w:type="pct"/>
            <w:vAlign w:val="center"/>
          </w:tcPr>
          <w:p w:rsidR="00990210" w:rsidRPr="0003664C" w:rsidRDefault="00990210" w:rsidP="00A63DC2">
            <w:pPr>
              <w:widowControl/>
              <w:spacing w:line="200" w:lineRule="exact"/>
              <w:ind w:leftChars="7" w:left="15" w:rightChars="-83" w:right="-174"/>
              <w:jc w:val="left"/>
              <w:rPr>
                <w:rFonts w:ascii="仿宋_GB2312" w:eastAsia="仿宋_GB2312" w:hAnsi="宋体" w:cs="宋体"/>
                <w:kern w:val="0"/>
                <w:sz w:val="18"/>
                <w:szCs w:val="18"/>
              </w:rPr>
            </w:pPr>
            <w:r w:rsidRPr="0003664C">
              <w:rPr>
                <w:rFonts w:ascii="仿宋_GB2312" w:eastAsia="仿宋_GB2312" w:hAnsi="宋体" w:cs="宋体"/>
                <w:kern w:val="0"/>
                <w:sz w:val="18"/>
                <w:szCs w:val="18"/>
              </w:rPr>
              <w:t>标准化成果规范了企业管理和生产安全，提高产品质量，减少对生态环境的影响</w:t>
            </w:r>
          </w:p>
        </w:tc>
        <w:tc>
          <w:tcPr>
            <w:tcW w:w="467" w:type="pct"/>
            <w:vAlign w:val="center"/>
          </w:tcPr>
          <w:p w:rsidR="00990210" w:rsidRDefault="00990210" w:rsidP="00A63DC2">
            <w:pPr>
              <w:widowControl/>
              <w:ind w:leftChars="-13" w:left="-27" w:rightChars="-83" w:right="-174"/>
              <w:rPr>
                <w:rFonts w:ascii="仿宋_GB2312" w:eastAsia="仿宋_GB2312" w:hAnsi="宋体" w:cs="宋体"/>
                <w:color w:val="000000"/>
                <w:kern w:val="0"/>
                <w:sz w:val="18"/>
                <w:szCs w:val="18"/>
              </w:rPr>
            </w:pPr>
            <w:r w:rsidRPr="00DA17F8">
              <w:rPr>
                <w:rFonts w:ascii="仿宋_GB2312" w:eastAsia="仿宋_GB2312" w:hAnsi="宋体" w:cs="宋体" w:hint="eastAsia"/>
                <w:color w:val="000000"/>
                <w:kern w:val="0"/>
                <w:sz w:val="18"/>
                <w:szCs w:val="18"/>
              </w:rPr>
              <w:t>持续提升</w:t>
            </w:r>
          </w:p>
        </w:tc>
        <w:tc>
          <w:tcPr>
            <w:tcW w:w="576" w:type="pct"/>
            <w:vAlign w:val="center"/>
          </w:tcPr>
          <w:p w:rsidR="00990210" w:rsidRDefault="00990210" w:rsidP="00A63DC2">
            <w:pPr>
              <w:widowControl/>
              <w:ind w:leftChars="7" w:left="15"/>
              <w:rPr>
                <w:rFonts w:ascii="仿宋_GB2312" w:eastAsia="仿宋_GB2312" w:hAnsi="宋体" w:cs="宋体"/>
                <w:color w:val="000000"/>
                <w:kern w:val="0"/>
                <w:sz w:val="18"/>
                <w:szCs w:val="18"/>
              </w:rPr>
            </w:pPr>
            <w:r w:rsidRPr="00DA17F8">
              <w:rPr>
                <w:rFonts w:ascii="仿宋_GB2312" w:eastAsia="仿宋_GB2312" w:hAnsi="宋体" w:cs="宋体" w:hint="eastAsia"/>
                <w:color w:val="000000"/>
                <w:kern w:val="0"/>
                <w:sz w:val="18"/>
                <w:szCs w:val="18"/>
              </w:rPr>
              <w:t>持续提升</w:t>
            </w:r>
          </w:p>
        </w:tc>
        <w:tc>
          <w:tcPr>
            <w:tcW w:w="420" w:type="pct"/>
            <w:vAlign w:val="center"/>
          </w:tcPr>
          <w:p w:rsidR="00990210" w:rsidRDefault="00990210" w:rsidP="00A63DC2">
            <w:pPr>
              <w:rPr>
                <w:rFonts w:eastAsia="等线"/>
                <w:color w:val="000000"/>
                <w:szCs w:val="21"/>
              </w:rPr>
            </w:pPr>
            <w:r>
              <w:rPr>
                <w:rFonts w:eastAsia="等线"/>
                <w:color w:val="000000"/>
                <w:szCs w:val="21"/>
              </w:rPr>
              <w:t>5</w:t>
            </w:r>
          </w:p>
        </w:tc>
        <w:tc>
          <w:tcPr>
            <w:tcW w:w="443" w:type="pct"/>
            <w:vAlign w:val="center"/>
          </w:tcPr>
          <w:p w:rsidR="00990210" w:rsidRDefault="00990210" w:rsidP="00A63DC2">
            <w:pPr>
              <w:rPr>
                <w:rFonts w:eastAsia="等线"/>
                <w:color w:val="000000"/>
                <w:szCs w:val="21"/>
              </w:rPr>
            </w:pPr>
            <w:r>
              <w:rPr>
                <w:rFonts w:eastAsia="等线"/>
                <w:color w:val="000000"/>
                <w:szCs w:val="21"/>
              </w:rPr>
              <w:t>4</w:t>
            </w:r>
          </w:p>
        </w:tc>
        <w:tc>
          <w:tcPr>
            <w:tcW w:w="720" w:type="pct"/>
            <w:vAlign w:val="center"/>
          </w:tcPr>
          <w:p w:rsidR="00990210" w:rsidRPr="003A2A40" w:rsidRDefault="00990210" w:rsidP="00A63DC2">
            <w:pPr>
              <w:widowControl/>
              <w:spacing w:line="260" w:lineRule="exact"/>
              <w:jc w:val="left"/>
              <w:rPr>
                <w:rFonts w:eastAsia="方正仿宋_GBK" w:cs="仿宋"/>
                <w:color w:val="000000"/>
                <w:kern w:val="0"/>
                <w:szCs w:val="21"/>
              </w:rPr>
            </w:pPr>
          </w:p>
        </w:tc>
      </w:tr>
      <w:tr w:rsidR="00990210" w:rsidRPr="003A2A40" w:rsidTr="00A63DC2">
        <w:trPr>
          <w:trHeight w:val="255"/>
          <w:jc w:val="center"/>
        </w:trPr>
        <w:tc>
          <w:tcPr>
            <w:tcW w:w="548" w:type="pct"/>
            <w:vMerge w:val="restar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绩效</w:t>
            </w:r>
          </w:p>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指标</w:t>
            </w:r>
          </w:p>
        </w:tc>
        <w:tc>
          <w:tcPr>
            <w:tcW w:w="548" w:type="pct"/>
            <w:vMerge w:val="restart"/>
            <w:vAlign w:val="center"/>
          </w:tcPr>
          <w:p w:rsidR="00990210" w:rsidRPr="003A2A40" w:rsidRDefault="00990210" w:rsidP="00A63DC2">
            <w:pPr>
              <w:widowControl/>
              <w:spacing w:line="260" w:lineRule="exact"/>
              <w:jc w:val="left"/>
              <w:rPr>
                <w:rFonts w:eastAsia="方正仿宋_GBK" w:cs="仿宋"/>
                <w:color w:val="000000"/>
                <w:kern w:val="0"/>
                <w:szCs w:val="21"/>
              </w:rPr>
            </w:pPr>
          </w:p>
        </w:tc>
        <w:tc>
          <w:tcPr>
            <w:tcW w:w="548" w:type="pct"/>
            <w:vMerge w:val="restar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可持续影响指标</w:t>
            </w:r>
          </w:p>
        </w:tc>
        <w:tc>
          <w:tcPr>
            <w:tcW w:w="730" w:type="pct"/>
          </w:tcPr>
          <w:p w:rsidR="00990210" w:rsidRPr="005C6CEA" w:rsidRDefault="00990210" w:rsidP="00A63DC2">
            <w:pPr>
              <w:widowControl/>
              <w:spacing w:line="200" w:lineRule="exact"/>
              <w:ind w:leftChars="7" w:left="15" w:rightChars="-16" w:right="-34"/>
              <w:jc w:val="left"/>
              <w:rPr>
                <w:rFonts w:ascii="仿宋_GB2312" w:eastAsia="仿宋_GB2312"/>
                <w:color w:val="000000"/>
                <w:sz w:val="18"/>
                <w:szCs w:val="18"/>
              </w:rPr>
            </w:pPr>
            <w:r w:rsidRPr="005C6CEA">
              <w:rPr>
                <w:rFonts w:ascii="仿宋_GB2312" w:eastAsia="仿宋_GB2312" w:hint="eastAsia"/>
                <w:color w:val="000000"/>
                <w:sz w:val="18"/>
                <w:szCs w:val="18"/>
              </w:rPr>
              <w:t>年度</w:t>
            </w:r>
            <w:r>
              <w:rPr>
                <w:rFonts w:ascii="仿宋_GB2312" w:eastAsia="仿宋_GB2312" w:hint="eastAsia"/>
                <w:color w:val="000000"/>
                <w:sz w:val="18"/>
                <w:szCs w:val="18"/>
              </w:rPr>
              <w:t>条码应用企业</w:t>
            </w:r>
            <w:r w:rsidRPr="005C6CEA">
              <w:rPr>
                <w:rFonts w:ascii="仿宋_GB2312" w:eastAsia="仿宋_GB2312" w:hint="eastAsia"/>
                <w:color w:val="000000"/>
                <w:sz w:val="18"/>
                <w:szCs w:val="18"/>
              </w:rPr>
              <w:t>注册量递增</w:t>
            </w:r>
          </w:p>
        </w:tc>
        <w:tc>
          <w:tcPr>
            <w:tcW w:w="467" w:type="pct"/>
          </w:tcPr>
          <w:p w:rsidR="00990210" w:rsidRPr="005C6CEA" w:rsidRDefault="00990210" w:rsidP="00A63DC2">
            <w:pPr>
              <w:widowControl/>
              <w:spacing w:line="200" w:lineRule="exact"/>
              <w:ind w:leftChars="-13" w:left="-26" w:rightChars="-16" w:right="-34" w:hanging="1"/>
              <w:rPr>
                <w:rFonts w:ascii="仿宋_GB2312" w:eastAsia="仿宋_GB2312"/>
                <w:color w:val="000000"/>
                <w:sz w:val="18"/>
                <w:szCs w:val="18"/>
              </w:rPr>
            </w:pPr>
            <w:r w:rsidRPr="005C6CEA">
              <w:rPr>
                <w:rFonts w:ascii="仿宋_GB2312" w:eastAsia="仿宋_GB2312"/>
                <w:color w:val="000000"/>
                <w:sz w:val="18"/>
                <w:szCs w:val="18"/>
              </w:rPr>
              <w:t>持续提升</w:t>
            </w:r>
          </w:p>
        </w:tc>
        <w:tc>
          <w:tcPr>
            <w:tcW w:w="576" w:type="pct"/>
          </w:tcPr>
          <w:p w:rsidR="00990210" w:rsidRPr="005C6CEA" w:rsidRDefault="00990210" w:rsidP="00A63DC2">
            <w:pPr>
              <w:widowControl/>
              <w:spacing w:line="200" w:lineRule="exact"/>
              <w:ind w:leftChars="-20" w:left="-42" w:rightChars="-16" w:right="-34" w:firstLineChars="9" w:firstLine="16"/>
              <w:rPr>
                <w:rFonts w:ascii="仿宋_GB2312" w:eastAsia="仿宋_GB2312"/>
                <w:color w:val="000000"/>
                <w:sz w:val="18"/>
                <w:szCs w:val="18"/>
              </w:rPr>
            </w:pPr>
            <w:r w:rsidRPr="005C6CEA">
              <w:rPr>
                <w:rFonts w:ascii="仿宋_GB2312" w:eastAsia="仿宋_GB2312"/>
                <w:color w:val="000000"/>
                <w:sz w:val="18"/>
                <w:szCs w:val="18"/>
              </w:rPr>
              <w:t>持续提升</w:t>
            </w:r>
          </w:p>
        </w:tc>
        <w:tc>
          <w:tcPr>
            <w:tcW w:w="420" w:type="pct"/>
            <w:vAlign w:val="center"/>
          </w:tcPr>
          <w:p w:rsidR="00990210" w:rsidRDefault="00990210" w:rsidP="00A63DC2">
            <w:pPr>
              <w:rPr>
                <w:rFonts w:eastAsia="等线"/>
                <w:color w:val="000000"/>
                <w:szCs w:val="21"/>
              </w:rPr>
            </w:pPr>
          </w:p>
        </w:tc>
        <w:tc>
          <w:tcPr>
            <w:tcW w:w="443" w:type="pct"/>
            <w:vAlign w:val="center"/>
          </w:tcPr>
          <w:p w:rsidR="00990210" w:rsidRDefault="00990210" w:rsidP="00A63DC2">
            <w:pPr>
              <w:rPr>
                <w:rFonts w:eastAsia="等线"/>
                <w:color w:val="000000"/>
                <w:szCs w:val="21"/>
              </w:rPr>
            </w:pPr>
          </w:p>
        </w:tc>
        <w:tc>
          <w:tcPr>
            <w:tcW w:w="720" w:type="pct"/>
            <w:vAlign w:val="center"/>
          </w:tcPr>
          <w:p w:rsidR="00990210" w:rsidRPr="003A2A40" w:rsidRDefault="00990210" w:rsidP="00A63DC2">
            <w:pPr>
              <w:widowControl/>
              <w:spacing w:line="260" w:lineRule="exact"/>
              <w:jc w:val="left"/>
              <w:rPr>
                <w:rFonts w:eastAsia="方正仿宋_GBK" w:cs="仿宋"/>
                <w:color w:val="000000"/>
                <w:kern w:val="0"/>
                <w:szCs w:val="21"/>
              </w:rPr>
            </w:pPr>
          </w:p>
        </w:tc>
      </w:tr>
      <w:tr w:rsidR="00990210" w:rsidRPr="003A2A40" w:rsidTr="00A63DC2">
        <w:trPr>
          <w:trHeight w:val="255"/>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730" w:type="pct"/>
          </w:tcPr>
          <w:p w:rsidR="00990210" w:rsidRPr="005C6CEA" w:rsidRDefault="00990210" w:rsidP="00A63DC2">
            <w:pPr>
              <w:widowControl/>
              <w:spacing w:line="200" w:lineRule="exact"/>
              <w:ind w:leftChars="7" w:left="15" w:rightChars="-16" w:right="-34"/>
              <w:jc w:val="left"/>
              <w:rPr>
                <w:rFonts w:ascii="仿宋_GB2312" w:eastAsia="仿宋_GB2312"/>
                <w:color w:val="000000"/>
                <w:sz w:val="18"/>
                <w:szCs w:val="18"/>
              </w:rPr>
            </w:pPr>
            <w:r w:rsidRPr="005C6CEA">
              <w:rPr>
                <w:rFonts w:ascii="仿宋_GB2312" w:eastAsia="仿宋_GB2312" w:hint="eastAsia"/>
                <w:color w:val="000000"/>
                <w:sz w:val="18"/>
                <w:szCs w:val="18"/>
              </w:rPr>
              <w:t>提升事业单位基层党组织建设质量</w:t>
            </w:r>
          </w:p>
        </w:tc>
        <w:tc>
          <w:tcPr>
            <w:tcW w:w="467" w:type="pct"/>
          </w:tcPr>
          <w:p w:rsidR="00990210" w:rsidRPr="005C6CEA" w:rsidRDefault="00990210" w:rsidP="00A63DC2">
            <w:pPr>
              <w:widowControl/>
              <w:spacing w:line="200" w:lineRule="exact"/>
              <w:ind w:leftChars="-13" w:left="-26" w:rightChars="-16" w:right="-34" w:hanging="1"/>
              <w:rPr>
                <w:rFonts w:ascii="仿宋_GB2312" w:eastAsia="仿宋_GB2312"/>
                <w:color w:val="000000"/>
                <w:sz w:val="18"/>
                <w:szCs w:val="18"/>
              </w:rPr>
            </w:pPr>
            <w:r w:rsidRPr="005C6CEA">
              <w:rPr>
                <w:rFonts w:ascii="仿宋_GB2312" w:eastAsia="仿宋_GB2312"/>
                <w:color w:val="000000"/>
                <w:sz w:val="18"/>
                <w:szCs w:val="18"/>
              </w:rPr>
              <w:t>持续提升</w:t>
            </w:r>
          </w:p>
        </w:tc>
        <w:tc>
          <w:tcPr>
            <w:tcW w:w="576" w:type="pct"/>
          </w:tcPr>
          <w:p w:rsidR="00990210" w:rsidRPr="005C6CEA" w:rsidRDefault="00990210" w:rsidP="00A63DC2">
            <w:pPr>
              <w:widowControl/>
              <w:spacing w:line="200" w:lineRule="exact"/>
              <w:ind w:leftChars="-20" w:left="-42" w:rightChars="-16" w:right="-34" w:firstLineChars="9" w:firstLine="16"/>
              <w:rPr>
                <w:rFonts w:ascii="仿宋_GB2312" w:eastAsia="仿宋_GB2312"/>
                <w:color w:val="000000"/>
                <w:sz w:val="18"/>
                <w:szCs w:val="18"/>
              </w:rPr>
            </w:pPr>
            <w:r w:rsidRPr="005C6CEA">
              <w:rPr>
                <w:rFonts w:ascii="仿宋_GB2312" w:eastAsia="仿宋_GB2312"/>
                <w:color w:val="000000"/>
                <w:sz w:val="18"/>
                <w:szCs w:val="18"/>
              </w:rPr>
              <w:t>持续提升</w:t>
            </w:r>
          </w:p>
        </w:tc>
        <w:tc>
          <w:tcPr>
            <w:tcW w:w="420" w:type="pct"/>
            <w:vAlign w:val="center"/>
          </w:tcPr>
          <w:p w:rsidR="00990210" w:rsidRDefault="00990210" w:rsidP="00A63DC2">
            <w:pPr>
              <w:rPr>
                <w:rFonts w:eastAsia="等线"/>
                <w:color w:val="000000"/>
                <w:szCs w:val="21"/>
              </w:rPr>
            </w:pPr>
            <w:r>
              <w:rPr>
                <w:rFonts w:eastAsia="等线"/>
                <w:color w:val="000000"/>
                <w:szCs w:val="21"/>
              </w:rPr>
              <w:t>3</w:t>
            </w:r>
          </w:p>
        </w:tc>
        <w:tc>
          <w:tcPr>
            <w:tcW w:w="443" w:type="pct"/>
            <w:vAlign w:val="center"/>
          </w:tcPr>
          <w:p w:rsidR="00990210" w:rsidRDefault="00990210" w:rsidP="00A63DC2">
            <w:pPr>
              <w:rPr>
                <w:rFonts w:eastAsia="等线"/>
                <w:color w:val="000000"/>
                <w:szCs w:val="21"/>
              </w:rPr>
            </w:pPr>
            <w:r>
              <w:rPr>
                <w:rFonts w:eastAsia="等线"/>
                <w:color w:val="000000"/>
                <w:szCs w:val="21"/>
              </w:rPr>
              <w:t>3</w:t>
            </w:r>
          </w:p>
        </w:tc>
        <w:tc>
          <w:tcPr>
            <w:tcW w:w="720" w:type="pct"/>
            <w:vAlign w:val="center"/>
          </w:tcPr>
          <w:p w:rsidR="00990210" w:rsidRPr="003A2A40" w:rsidRDefault="00990210" w:rsidP="00A63DC2">
            <w:pPr>
              <w:widowControl/>
              <w:spacing w:line="260" w:lineRule="exact"/>
              <w:jc w:val="left"/>
              <w:rPr>
                <w:rFonts w:eastAsia="方正仿宋_GBK" w:cs="仿宋"/>
                <w:color w:val="000000"/>
                <w:kern w:val="0"/>
                <w:szCs w:val="21"/>
              </w:rPr>
            </w:pPr>
          </w:p>
        </w:tc>
      </w:tr>
      <w:tr w:rsidR="00990210" w:rsidRPr="003A2A40" w:rsidTr="00A63DC2">
        <w:trPr>
          <w:trHeight w:val="135"/>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widowControl/>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widowControl/>
              <w:spacing w:line="260" w:lineRule="exact"/>
              <w:jc w:val="left"/>
              <w:rPr>
                <w:rFonts w:eastAsia="方正仿宋_GBK" w:cs="仿宋"/>
                <w:color w:val="000000"/>
                <w:kern w:val="0"/>
                <w:szCs w:val="21"/>
              </w:rPr>
            </w:pPr>
          </w:p>
        </w:tc>
        <w:tc>
          <w:tcPr>
            <w:tcW w:w="730" w:type="pct"/>
            <w:vAlign w:val="center"/>
          </w:tcPr>
          <w:p w:rsidR="00990210" w:rsidRPr="001A75D1" w:rsidRDefault="00990210" w:rsidP="00A63DC2">
            <w:pPr>
              <w:widowControl/>
              <w:spacing w:line="200" w:lineRule="exact"/>
              <w:ind w:leftChars="7" w:left="15" w:rightChars="-16" w:right="-34"/>
              <w:jc w:val="left"/>
              <w:rPr>
                <w:rFonts w:ascii="仿宋_GB2312" w:eastAsia="仿宋_GB2312"/>
                <w:color w:val="000000"/>
                <w:sz w:val="18"/>
                <w:szCs w:val="18"/>
              </w:rPr>
            </w:pPr>
            <w:r w:rsidRPr="001A75D1">
              <w:rPr>
                <w:rFonts w:ascii="仿宋_GB2312" w:eastAsia="仿宋_GB2312" w:hint="eastAsia"/>
                <w:color w:val="000000"/>
                <w:sz w:val="18"/>
                <w:szCs w:val="18"/>
              </w:rPr>
              <w:t>发挥标准的作用及影响力</w:t>
            </w:r>
          </w:p>
        </w:tc>
        <w:tc>
          <w:tcPr>
            <w:tcW w:w="467" w:type="pct"/>
            <w:vAlign w:val="center"/>
          </w:tcPr>
          <w:p w:rsidR="00990210" w:rsidRPr="001A75D1" w:rsidRDefault="00990210" w:rsidP="00A63DC2">
            <w:pPr>
              <w:widowControl/>
              <w:ind w:leftChars="-13" w:left="-27" w:rightChars="-16" w:right="-34" w:firstLineChars="56" w:firstLine="101"/>
              <w:rPr>
                <w:rFonts w:ascii="仿宋_GB2312" w:eastAsia="仿宋_GB2312"/>
                <w:color w:val="000000"/>
                <w:sz w:val="18"/>
                <w:szCs w:val="18"/>
              </w:rPr>
            </w:pPr>
            <w:r w:rsidRPr="001A75D1">
              <w:rPr>
                <w:rFonts w:ascii="仿宋_GB2312" w:eastAsia="仿宋_GB2312" w:hint="eastAsia"/>
                <w:color w:val="000000"/>
                <w:sz w:val="18"/>
                <w:szCs w:val="18"/>
              </w:rPr>
              <w:t>持续提升</w:t>
            </w:r>
          </w:p>
        </w:tc>
        <w:tc>
          <w:tcPr>
            <w:tcW w:w="576" w:type="pct"/>
            <w:vAlign w:val="center"/>
          </w:tcPr>
          <w:p w:rsidR="00990210" w:rsidRPr="001A75D1" w:rsidRDefault="00990210" w:rsidP="00A63DC2">
            <w:pPr>
              <w:widowControl/>
              <w:ind w:leftChars="-48" w:left="-101" w:rightChars="-16" w:right="-34" w:firstLineChars="58" w:firstLine="104"/>
              <w:rPr>
                <w:rFonts w:ascii="仿宋_GB2312" w:eastAsia="仿宋_GB2312"/>
                <w:color w:val="000000"/>
                <w:sz w:val="18"/>
                <w:szCs w:val="18"/>
              </w:rPr>
            </w:pPr>
            <w:r w:rsidRPr="001A75D1">
              <w:rPr>
                <w:rFonts w:ascii="仿宋_GB2312" w:eastAsia="仿宋_GB2312" w:hint="eastAsia"/>
                <w:color w:val="000000"/>
                <w:sz w:val="18"/>
                <w:szCs w:val="18"/>
              </w:rPr>
              <w:t>持续提升</w:t>
            </w:r>
          </w:p>
        </w:tc>
        <w:tc>
          <w:tcPr>
            <w:tcW w:w="420" w:type="pct"/>
            <w:vAlign w:val="center"/>
          </w:tcPr>
          <w:p w:rsidR="00990210" w:rsidRDefault="00990210" w:rsidP="00A63DC2">
            <w:pPr>
              <w:rPr>
                <w:rFonts w:eastAsia="等线"/>
                <w:color w:val="000000"/>
                <w:szCs w:val="21"/>
              </w:rPr>
            </w:pPr>
            <w:r>
              <w:rPr>
                <w:rFonts w:eastAsia="等线"/>
                <w:color w:val="000000"/>
                <w:szCs w:val="21"/>
              </w:rPr>
              <w:t>4</w:t>
            </w:r>
          </w:p>
        </w:tc>
        <w:tc>
          <w:tcPr>
            <w:tcW w:w="443" w:type="pct"/>
            <w:vAlign w:val="center"/>
          </w:tcPr>
          <w:p w:rsidR="00990210" w:rsidRDefault="00990210" w:rsidP="00A63DC2">
            <w:pPr>
              <w:rPr>
                <w:rFonts w:eastAsia="等线"/>
                <w:color w:val="000000"/>
                <w:szCs w:val="21"/>
              </w:rPr>
            </w:pPr>
            <w:r>
              <w:rPr>
                <w:rFonts w:eastAsia="等线"/>
                <w:color w:val="000000"/>
                <w:szCs w:val="21"/>
              </w:rPr>
              <w:t>4</w:t>
            </w:r>
          </w:p>
        </w:tc>
        <w:tc>
          <w:tcPr>
            <w:tcW w:w="720" w:type="pct"/>
            <w:vAlign w:val="center"/>
          </w:tcPr>
          <w:p w:rsidR="00990210" w:rsidRPr="003A2A40" w:rsidRDefault="00990210" w:rsidP="00A63DC2">
            <w:pPr>
              <w:widowControl/>
              <w:spacing w:line="260" w:lineRule="exact"/>
              <w:jc w:val="left"/>
              <w:rPr>
                <w:rFonts w:eastAsia="方正仿宋_GBK" w:cs="仿宋"/>
                <w:color w:val="000000"/>
                <w:kern w:val="0"/>
                <w:szCs w:val="21"/>
              </w:rPr>
            </w:pPr>
          </w:p>
        </w:tc>
      </w:tr>
      <w:tr w:rsidR="00990210" w:rsidRPr="003A2A40" w:rsidTr="00A63DC2">
        <w:trPr>
          <w:trHeight w:val="255"/>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restar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满意度</w:t>
            </w:r>
          </w:p>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指标</w:t>
            </w:r>
          </w:p>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w:t>
            </w:r>
            <w:r w:rsidRPr="003A2A40">
              <w:rPr>
                <w:rFonts w:eastAsia="方正仿宋_GBK" w:cs="仿宋" w:hint="eastAsia"/>
                <w:color w:val="000000"/>
                <w:kern w:val="0"/>
                <w:szCs w:val="21"/>
              </w:rPr>
              <w:t>10</w:t>
            </w:r>
            <w:r w:rsidRPr="003A2A40">
              <w:rPr>
                <w:rFonts w:eastAsia="方正仿宋_GBK" w:cs="仿宋" w:hint="eastAsia"/>
                <w:color w:val="000000"/>
                <w:kern w:val="0"/>
                <w:szCs w:val="21"/>
              </w:rPr>
              <w:t>分）</w:t>
            </w:r>
          </w:p>
        </w:tc>
        <w:tc>
          <w:tcPr>
            <w:tcW w:w="548" w:type="pct"/>
            <w:vMerge w:val="restar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服务对象满意度指标</w:t>
            </w:r>
          </w:p>
        </w:tc>
        <w:tc>
          <w:tcPr>
            <w:tcW w:w="730" w:type="pct"/>
          </w:tcPr>
          <w:p w:rsidR="00990210" w:rsidRPr="003E349D" w:rsidRDefault="00990210" w:rsidP="00A63DC2">
            <w:pPr>
              <w:spacing w:line="200" w:lineRule="exact"/>
              <w:rPr>
                <w:rFonts w:ascii="仿宋_GB2312" w:eastAsia="仿宋_GB2312"/>
                <w:color w:val="000000"/>
                <w:sz w:val="18"/>
                <w:szCs w:val="18"/>
              </w:rPr>
            </w:pPr>
            <w:r w:rsidRPr="003E349D">
              <w:rPr>
                <w:rFonts w:ascii="仿宋_GB2312" w:eastAsia="仿宋_GB2312" w:hint="eastAsia"/>
                <w:color w:val="000000"/>
                <w:sz w:val="18"/>
                <w:szCs w:val="18"/>
              </w:rPr>
              <w:t>因条码使用不规范投诉率</w:t>
            </w:r>
          </w:p>
        </w:tc>
        <w:tc>
          <w:tcPr>
            <w:tcW w:w="467" w:type="pct"/>
          </w:tcPr>
          <w:p w:rsidR="00990210" w:rsidRPr="00D12E48" w:rsidRDefault="00990210" w:rsidP="00A63DC2">
            <w:pPr>
              <w:rPr>
                <w:rFonts w:eastAsia="仿宋_GB2312"/>
                <w:color w:val="000000"/>
                <w:sz w:val="18"/>
                <w:szCs w:val="18"/>
              </w:rPr>
            </w:pPr>
            <w:r w:rsidRPr="00D12E48">
              <w:rPr>
                <w:rFonts w:eastAsia="仿宋_GB2312"/>
                <w:color w:val="000000"/>
                <w:sz w:val="18"/>
                <w:szCs w:val="18"/>
              </w:rPr>
              <w:t xml:space="preserve">　</w:t>
            </w:r>
            <w:r w:rsidRPr="00D12E48">
              <w:rPr>
                <w:rFonts w:eastAsia="仿宋_GB2312"/>
                <w:color w:val="000000"/>
                <w:sz w:val="18"/>
                <w:szCs w:val="18"/>
              </w:rPr>
              <w:t>≤5%</w:t>
            </w:r>
          </w:p>
        </w:tc>
        <w:tc>
          <w:tcPr>
            <w:tcW w:w="576" w:type="pct"/>
          </w:tcPr>
          <w:p w:rsidR="00990210" w:rsidRPr="00D12E48" w:rsidRDefault="00990210" w:rsidP="00A63DC2">
            <w:pPr>
              <w:rPr>
                <w:rFonts w:eastAsia="仿宋_GB2312"/>
                <w:color w:val="000000"/>
                <w:sz w:val="18"/>
                <w:szCs w:val="18"/>
              </w:rPr>
            </w:pPr>
            <w:r w:rsidRPr="00D12E48">
              <w:rPr>
                <w:rFonts w:eastAsia="仿宋_GB2312"/>
                <w:color w:val="000000"/>
                <w:sz w:val="18"/>
                <w:szCs w:val="18"/>
              </w:rPr>
              <w:t xml:space="preserve">　</w:t>
            </w:r>
            <w:r w:rsidRPr="00D12E48">
              <w:rPr>
                <w:rFonts w:eastAsia="仿宋_GB2312"/>
                <w:color w:val="000000"/>
                <w:sz w:val="18"/>
                <w:szCs w:val="18"/>
              </w:rPr>
              <w:t>0%</w:t>
            </w:r>
          </w:p>
        </w:tc>
        <w:tc>
          <w:tcPr>
            <w:tcW w:w="420" w:type="pct"/>
            <w:vAlign w:val="center"/>
          </w:tcPr>
          <w:p w:rsidR="00990210" w:rsidRDefault="00990210" w:rsidP="00A63DC2">
            <w:pPr>
              <w:rPr>
                <w:rFonts w:eastAsia="等线"/>
                <w:color w:val="000000"/>
                <w:szCs w:val="21"/>
              </w:rPr>
            </w:pPr>
            <w:r>
              <w:rPr>
                <w:rFonts w:eastAsia="等线"/>
                <w:color w:val="000000"/>
                <w:szCs w:val="21"/>
              </w:rPr>
              <w:t>3</w:t>
            </w:r>
          </w:p>
        </w:tc>
        <w:tc>
          <w:tcPr>
            <w:tcW w:w="443" w:type="pct"/>
            <w:vAlign w:val="center"/>
          </w:tcPr>
          <w:p w:rsidR="00990210" w:rsidRDefault="00990210" w:rsidP="00A63DC2">
            <w:pPr>
              <w:rPr>
                <w:rFonts w:eastAsia="等线"/>
                <w:color w:val="000000"/>
                <w:szCs w:val="21"/>
              </w:rPr>
            </w:pPr>
            <w:r>
              <w:rPr>
                <w:rFonts w:eastAsia="等线"/>
                <w:color w:val="000000"/>
                <w:szCs w:val="21"/>
              </w:rPr>
              <w:t>3</w:t>
            </w:r>
          </w:p>
        </w:tc>
        <w:tc>
          <w:tcPr>
            <w:tcW w:w="720" w:type="pct"/>
            <w:vAlign w:val="center"/>
          </w:tcPr>
          <w:p w:rsidR="00990210" w:rsidRPr="003A2A40" w:rsidRDefault="00990210" w:rsidP="00A63DC2">
            <w:pPr>
              <w:widowControl/>
              <w:spacing w:line="260" w:lineRule="exact"/>
              <w:jc w:val="left"/>
              <w:rPr>
                <w:rFonts w:eastAsia="方正仿宋_GBK" w:cs="仿宋"/>
                <w:color w:val="000000"/>
                <w:kern w:val="0"/>
                <w:szCs w:val="21"/>
              </w:rPr>
            </w:pPr>
          </w:p>
        </w:tc>
      </w:tr>
      <w:tr w:rsidR="00990210" w:rsidRPr="003A2A40" w:rsidTr="00A63DC2">
        <w:trPr>
          <w:trHeight w:val="255"/>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730" w:type="pct"/>
          </w:tcPr>
          <w:p w:rsidR="00990210" w:rsidRPr="003E349D" w:rsidRDefault="00990210" w:rsidP="00A63DC2">
            <w:pPr>
              <w:spacing w:line="200" w:lineRule="exact"/>
              <w:rPr>
                <w:rFonts w:ascii="仿宋_GB2312" w:eastAsia="仿宋_GB2312"/>
                <w:color w:val="000000"/>
                <w:sz w:val="18"/>
                <w:szCs w:val="18"/>
              </w:rPr>
            </w:pPr>
            <w:r w:rsidRPr="003E349D">
              <w:rPr>
                <w:rFonts w:ascii="仿宋_GB2312" w:eastAsia="仿宋_GB2312" w:hint="eastAsia"/>
                <w:color w:val="000000"/>
                <w:sz w:val="18"/>
                <w:szCs w:val="18"/>
              </w:rPr>
              <w:t>研究成果在党建工作上的应用满意度</w:t>
            </w:r>
          </w:p>
        </w:tc>
        <w:tc>
          <w:tcPr>
            <w:tcW w:w="467" w:type="pct"/>
          </w:tcPr>
          <w:p w:rsidR="00990210" w:rsidRPr="00D12E48" w:rsidRDefault="00990210" w:rsidP="00A63DC2">
            <w:pPr>
              <w:rPr>
                <w:rFonts w:eastAsia="仿宋_GB2312"/>
                <w:color w:val="000000"/>
                <w:sz w:val="18"/>
                <w:szCs w:val="18"/>
              </w:rPr>
            </w:pPr>
            <w:r w:rsidRPr="00D12E48">
              <w:rPr>
                <w:rFonts w:eastAsia="仿宋_GB2312"/>
                <w:color w:val="000000"/>
                <w:sz w:val="18"/>
                <w:szCs w:val="18"/>
              </w:rPr>
              <w:t xml:space="preserve">　</w:t>
            </w:r>
            <w:r w:rsidRPr="00D12E48">
              <w:rPr>
                <w:rFonts w:eastAsia="仿宋_GB2312"/>
                <w:color w:val="000000"/>
                <w:sz w:val="18"/>
                <w:szCs w:val="18"/>
              </w:rPr>
              <w:t>≥90%</w:t>
            </w:r>
          </w:p>
        </w:tc>
        <w:tc>
          <w:tcPr>
            <w:tcW w:w="576" w:type="pct"/>
          </w:tcPr>
          <w:p w:rsidR="00990210" w:rsidRPr="00D12E48" w:rsidRDefault="00990210" w:rsidP="00A63DC2">
            <w:pPr>
              <w:rPr>
                <w:rFonts w:eastAsia="仿宋_GB2312"/>
                <w:color w:val="000000"/>
                <w:sz w:val="18"/>
                <w:szCs w:val="18"/>
              </w:rPr>
            </w:pPr>
            <w:r w:rsidRPr="00D12E48">
              <w:rPr>
                <w:rFonts w:eastAsia="仿宋_GB2312"/>
                <w:color w:val="000000"/>
                <w:sz w:val="18"/>
                <w:szCs w:val="18"/>
              </w:rPr>
              <w:t xml:space="preserve">　</w:t>
            </w:r>
            <w:r w:rsidRPr="00D12E48">
              <w:rPr>
                <w:rFonts w:eastAsia="仿宋_GB2312"/>
                <w:color w:val="000000"/>
                <w:sz w:val="18"/>
                <w:szCs w:val="18"/>
              </w:rPr>
              <w:t>95%</w:t>
            </w:r>
          </w:p>
        </w:tc>
        <w:tc>
          <w:tcPr>
            <w:tcW w:w="420" w:type="pct"/>
            <w:vAlign w:val="center"/>
          </w:tcPr>
          <w:p w:rsidR="00990210" w:rsidRDefault="00990210" w:rsidP="00A63DC2">
            <w:pPr>
              <w:rPr>
                <w:rFonts w:eastAsia="等线"/>
                <w:color w:val="000000"/>
                <w:szCs w:val="21"/>
              </w:rPr>
            </w:pPr>
            <w:r>
              <w:rPr>
                <w:rFonts w:eastAsia="等线"/>
                <w:color w:val="000000"/>
                <w:szCs w:val="21"/>
              </w:rPr>
              <w:t>3</w:t>
            </w:r>
          </w:p>
        </w:tc>
        <w:tc>
          <w:tcPr>
            <w:tcW w:w="443" w:type="pct"/>
            <w:vAlign w:val="center"/>
          </w:tcPr>
          <w:p w:rsidR="00990210" w:rsidRDefault="00990210" w:rsidP="00A63DC2">
            <w:pPr>
              <w:rPr>
                <w:rFonts w:eastAsia="等线"/>
                <w:color w:val="000000"/>
                <w:szCs w:val="21"/>
              </w:rPr>
            </w:pPr>
            <w:r>
              <w:rPr>
                <w:rFonts w:eastAsia="等线"/>
                <w:color w:val="000000"/>
                <w:szCs w:val="21"/>
              </w:rPr>
              <w:t>3</w:t>
            </w:r>
          </w:p>
        </w:tc>
        <w:tc>
          <w:tcPr>
            <w:tcW w:w="720" w:type="pct"/>
            <w:vAlign w:val="center"/>
          </w:tcPr>
          <w:p w:rsidR="00990210" w:rsidRPr="003A2A40" w:rsidRDefault="00990210" w:rsidP="00A63DC2">
            <w:pPr>
              <w:widowControl/>
              <w:spacing w:line="260" w:lineRule="exact"/>
              <w:jc w:val="left"/>
              <w:rPr>
                <w:rFonts w:eastAsia="方正仿宋_GBK" w:cs="仿宋"/>
                <w:color w:val="000000"/>
                <w:kern w:val="0"/>
                <w:szCs w:val="21"/>
              </w:rPr>
            </w:pPr>
          </w:p>
        </w:tc>
      </w:tr>
      <w:tr w:rsidR="00990210" w:rsidRPr="003A2A40" w:rsidTr="00A63DC2">
        <w:trPr>
          <w:trHeight w:val="110"/>
          <w:jc w:val="center"/>
        </w:trPr>
        <w:tc>
          <w:tcPr>
            <w:tcW w:w="548" w:type="pct"/>
            <w:vMerge/>
            <w:vAlign w:val="center"/>
          </w:tcPr>
          <w:p w:rsidR="00990210" w:rsidRPr="003A2A40" w:rsidRDefault="00990210" w:rsidP="00A63DC2">
            <w:pPr>
              <w:widowControl/>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widowControl/>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widowControl/>
              <w:spacing w:line="260" w:lineRule="exact"/>
              <w:jc w:val="left"/>
              <w:rPr>
                <w:rFonts w:eastAsia="方正仿宋_GBK" w:cs="仿宋"/>
                <w:color w:val="000000"/>
                <w:kern w:val="0"/>
                <w:szCs w:val="21"/>
              </w:rPr>
            </w:pPr>
          </w:p>
        </w:tc>
        <w:tc>
          <w:tcPr>
            <w:tcW w:w="730" w:type="pct"/>
          </w:tcPr>
          <w:p w:rsidR="00990210" w:rsidRPr="003E349D" w:rsidRDefault="00990210" w:rsidP="00A63DC2">
            <w:pPr>
              <w:spacing w:line="200" w:lineRule="exact"/>
              <w:rPr>
                <w:rFonts w:ascii="仿宋_GB2312" w:eastAsia="仿宋_GB2312"/>
                <w:color w:val="000000"/>
                <w:sz w:val="18"/>
                <w:szCs w:val="18"/>
              </w:rPr>
            </w:pPr>
            <w:r w:rsidRPr="003E349D">
              <w:rPr>
                <w:rFonts w:ascii="仿宋_GB2312" w:eastAsia="仿宋_GB2312" w:hint="eastAsia"/>
                <w:color w:val="000000"/>
                <w:sz w:val="18"/>
                <w:szCs w:val="18"/>
              </w:rPr>
              <w:t>政府及企业对院标准化服务满意度</w:t>
            </w:r>
          </w:p>
        </w:tc>
        <w:tc>
          <w:tcPr>
            <w:tcW w:w="467" w:type="pct"/>
          </w:tcPr>
          <w:p w:rsidR="00990210" w:rsidRPr="00D12E48" w:rsidRDefault="00990210" w:rsidP="00A63DC2">
            <w:pPr>
              <w:rPr>
                <w:rFonts w:eastAsia="仿宋_GB2312"/>
                <w:color w:val="000000"/>
                <w:sz w:val="18"/>
                <w:szCs w:val="18"/>
              </w:rPr>
            </w:pPr>
            <w:r w:rsidRPr="00D12E48">
              <w:rPr>
                <w:rFonts w:eastAsia="仿宋_GB2312"/>
                <w:color w:val="000000"/>
                <w:sz w:val="18"/>
                <w:szCs w:val="18"/>
              </w:rPr>
              <w:t>≥94%</w:t>
            </w:r>
          </w:p>
        </w:tc>
        <w:tc>
          <w:tcPr>
            <w:tcW w:w="576" w:type="pct"/>
          </w:tcPr>
          <w:p w:rsidR="00990210" w:rsidRPr="00D12E48" w:rsidRDefault="00990210" w:rsidP="00A63DC2">
            <w:pPr>
              <w:rPr>
                <w:rFonts w:eastAsia="仿宋_GB2312"/>
                <w:color w:val="000000"/>
                <w:sz w:val="18"/>
                <w:szCs w:val="18"/>
              </w:rPr>
            </w:pPr>
            <w:r w:rsidRPr="00D12E48">
              <w:rPr>
                <w:rFonts w:eastAsia="仿宋_GB2312"/>
                <w:color w:val="000000"/>
                <w:sz w:val="18"/>
                <w:szCs w:val="18"/>
              </w:rPr>
              <w:t>100%</w:t>
            </w:r>
          </w:p>
        </w:tc>
        <w:tc>
          <w:tcPr>
            <w:tcW w:w="420" w:type="pct"/>
            <w:vAlign w:val="center"/>
          </w:tcPr>
          <w:p w:rsidR="00990210" w:rsidRDefault="00990210" w:rsidP="00A63DC2">
            <w:pPr>
              <w:rPr>
                <w:rFonts w:eastAsia="等线"/>
                <w:color w:val="000000"/>
                <w:szCs w:val="21"/>
              </w:rPr>
            </w:pPr>
            <w:r>
              <w:rPr>
                <w:rFonts w:eastAsia="等线"/>
                <w:color w:val="000000"/>
                <w:szCs w:val="21"/>
              </w:rPr>
              <w:t>4</w:t>
            </w:r>
          </w:p>
        </w:tc>
        <w:tc>
          <w:tcPr>
            <w:tcW w:w="443" w:type="pct"/>
            <w:vAlign w:val="center"/>
          </w:tcPr>
          <w:p w:rsidR="00990210" w:rsidRDefault="00990210" w:rsidP="00A63DC2">
            <w:pPr>
              <w:rPr>
                <w:rFonts w:eastAsia="等线"/>
                <w:color w:val="000000"/>
                <w:szCs w:val="21"/>
              </w:rPr>
            </w:pPr>
            <w:r>
              <w:rPr>
                <w:rFonts w:eastAsia="等线"/>
                <w:color w:val="000000"/>
                <w:szCs w:val="21"/>
              </w:rPr>
              <w:t>4</w:t>
            </w:r>
          </w:p>
        </w:tc>
        <w:tc>
          <w:tcPr>
            <w:tcW w:w="720" w:type="pct"/>
            <w:vAlign w:val="center"/>
          </w:tcPr>
          <w:p w:rsidR="00990210" w:rsidRPr="003A2A40" w:rsidRDefault="00990210" w:rsidP="00A63DC2">
            <w:pPr>
              <w:widowControl/>
              <w:spacing w:line="260" w:lineRule="exact"/>
              <w:jc w:val="left"/>
              <w:rPr>
                <w:rFonts w:eastAsia="方正仿宋_GBK" w:cs="仿宋"/>
                <w:color w:val="000000"/>
                <w:kern w:val="0"/>
                <w:szCs w:val="21"/>
              </w:rPr>
            </w:pPr>
          </w:p>
        </w:tc>
      </w:tr>
      <w:tr w:rsidR="00990210" w:rsidRPr="003A2A40" w:rsidTr="00A63DC2">
        <w:trPr>
          <w:trHeight w:val="255"/>
          <w:jc w:val="center"/>
        </w:trPr>
        <w:tc>
          <w:tcPr>
            <w:tcW w:w="3417" w:type="pct"/>
            <w:gridSpan w:val="6"/>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总分</w:t>
            </w:r>
          </w:p>
        </w:tc>
        <w:tc>
          <w:tcPr>
            <w:tcW w:w="420" w:type="pc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100</w:t>
            </w:r>
          </w:p>
        </w:tc>
        <w:tc>
          <w:tcPr>
            <w:tcW w:w="443" w:type="pct"/>
            <w:vAlign w:val="center"/>
          </w:tcPr>
          <w:p w:rsidR="00990210" w:rsidRPr="003A2A40" w:rsidRDefault="00990210" w:rsidP="00A63DC2">
            <w:pPr>
              <w:widowControl/>
              <w:spacing w:line="260" w:lineRule="exact"/>
              <w:jc w:val="left"/>
              <w:rPr>
                <w:rFonts w:eastAsia="方正仿宋_GBK" w:cs="仿宋"/>
                <w:color w:val="000000"/>
                <w:kern w:val="0"/>
                <w:szCs w:val="21"/>
              </w:rPr>
            </w:pPr>
            <w:r>
              <w:rPr>
                <w:rFonts w:eastAsia="方正仿宋_GBK" w:cs="仿宋" w:hint="eastAsia"/>
                <w:color w:val="000000"/>
                <w:kern w:val="0"/>
                <w:szCs w:val="21"/>
              </w:rPr>
              <w:t>9</w:t>
            </w:r>
            <w:r>
              <w:rPr>
                <w:rFonts w:eastAsia="方正仿宋_GBK" w:cs="仿宋"/>
                <w:color w:val="000000"/>
                <w:kern w:val="0"/>
                <w:szCs w:val="21"/>
              </w:rPr>
              <w:t>3</w:t>
            </w:r>
          </w:p>
        </w:tc>
        <w:tc>
          <w:tcPr>
            <w:tcW w:w="720" w:type="pct"/>
            <w:vAlign w:val="center"/>
          </w:tcPr>
          <w:p w:rsidR="00990210" w:rsidRPr="003A2A40" w:rsidRDefault="00990210" w:rsidP="00A63DC2">
            <w:pPr>
              <w:widowControl/>
              <w:spacing w:line="260" w:lineRule="exact"/>
              <w:jc w:val="left"/>
              <w:rPr>
                <w:rFonts w:eastAsia="方正仿宋_GBK" w:cs="仿宋"/>
                <w:color w:val="000000"/>
                <w:kern w:val="0"/>
                <w:szCs w:val="21"/>
              </w:rPr>
            </w:pPr>
          </w:p>
        </w:tc>
      </w:tr>
    </w:tbl>
    <w:p w:rsidR="00990210" w:rsidRDefault="00990210" w:rsidP="00990210">
      <w:pPr>
        <w:widowControl/>
        <w:spacing w:line="480" w:lineRule="exact"/>
        <w:jc w:val="left"/>
        <w:rPr>
          <w:rFonts w:ascii="微软雅黑" w:eastAsia="微软雅黑" w:hAnsi="微软雅黑" w:cs="微软雅黑"/>
          <w:kern w:val="0"/>
          <w:szCs w:val="21"/>
        </w:rPr>
        <w:sectPr w:rsidR="00990210" w:rsidSect="00A63DC2">
          <w:pgSz w:w="11906" w:h="16838" w:code="9"/>
          <w:pgMar w:top="1985" w:right="1474" w:bottom="1474" w:left="1474" w:header="851" w:footer="1134" w:gutter="0"/>
          <w:cols w:space="720"/>
          <w:docGrid w:type="lines" w:linePitch="312"/>
        </w:sectPr>
      </w:pPr>
      <w:r>
        <w:rPr>
          <w:rFonts w:ascii="微软雅黑" w:eastAsia="微软雅黑" w:hAnsi="微软雅黑" w:cs="微软雅黑" w:hint="eastAsia"/>
          <w:kern w:val="0"/>
          <w:szCs w:val="21"/>
        </w:rPr>
        <w:t>填表人：        填报日期：          联系电话：            单位负责人签字：</w:t>
      </w:r>
    </w:p>
    <w:p w:rsidR="00990210" w:rsidRPr="003A2A40" w:rsidRDefault="00990210" w:rsidP="00990210">
      <w:pPr>
        <w:widowControl/>
        <w:spacing w:afterLines="50" w:after="156"/>
        <w:jc w:val="left"/>
        <w:outlineLvl w:val="1"/>
        <w:rPr>
          <w:rFonts w:eastAsia="方正黑体_GBK"/>
          <w:sz w:val="32"/>
          <w:szCs w:val="32"/>
        </w:rPr>
      </w:pPr>
      <w:r w:rsidRPr="003A2A40">
        <w:rPr>
          <w:rFonts w:eastAsia="方正黑体_GBK" w:hint="eastAsia"/>
          <w:sz w:val="32"/>
          <w:szCs w:val="32"/>
        </w:rPr>
        <w:lastRenderedPageBreak/>
        <w:t>附件</w:t>
      </w:r>
      <w:r w:rsidRPr="003A2A40">
        <w:rPr>
          <w:rFonts w:eastAsia="方正黑体_GBK" w:hint="eastAsia"/>
          <w:sz w:val="32"/>
          <w:szCs w:val="32"/>
        </w:rPr>
        <w:t>5</w:t>
      </w:r>
    </w:p>
    <w:p w:rsidR="00990210" w:rsidRPr="00A75E74" w:rsidRDefault="00990210" w:rsidP="00990210">
      <w:pPr>
        <w:widowControl/>
        <w:spacing w:beforeLines="50" w:before="156" w:afterLines="50" w:after="156" w:line="600" w:lineRule="exact"/>
        <w:jc w:val="center"/>
        <w:rPr>
          <w:rFonts w:ascii="方正小标宋_GBK" w:eastAsia="方正小标宋_GBK" w:hAnsi="微软雅黑" w:cs="微软雅黑"/>
          <w:color w:val="000000"/>
          <w:spacing w:val="-8"/>
          <w:w w:val="95"/>
          <w:kern w:val="0"/>
          <w:sz w:val="44"/>
          <w:szCs w:val="44"/>
        </w:rPr>
      </w:pPr>
      <w:r w:rsidRPr="00A75E74">
        <w:rPr>
          <w:rFonts w:ascii="方正小标宋_GBK" w:eastAsia="方正小标宋_GBK" w:hAnsi="微软雅黑" w:cs="微软雅黑" w:hint="eastAsia"/>
          <w:color w:val="000000"/>
          <w:spacing w:val="-8"/>
          <w:w w:val="95"/>
          <w:kern w:val="0"/>
          <w:sz w:val="44"/>
          <w:szCs w:val="44"/>
        </w:rPr>
        <w:t>2021年度项目支出绩效自评表（运行维护专项）</w:t>
      </w:r>
    </w:p>
    <w:p w:rsidR="00990210" w:rsidRDefault="00990210" w:rsidP="00990210">
      <w:pPr>
        <w:widowControl/>
        <w:spacing w:afterLines="50" w:after="156" w:line="400" w:lineRule="exact"/>
        <w:jc w:val="left"/>
        <w:rPr>
          <w:rFonts w:ascii="微软雅黑" w:eastAsia="微软雅黑" w:hAnsi="微软雅黑" w:cs="微软雅黑"/>
          <w:color w:val="000000"/>
          <w:kern w:val="0"/>
          <w:szCs w:val="21"/>
        </w:rPr>
      </w:pPr>
      <w:r>
        <w:rPr>
          <w:rFonts w:ascii="微软雅黑" w:eastAsia="微软雅黑" w:hAnsi="微软雅黑" w:cs="微软雅黑" w:hint="eastAsia"/>
          <w:color w:val="000000"/>
          <w:kern w:val="0"/>
          <w:szCs w:val="21"/>
        </w:rPr>
        <w:t>单位名称：</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988"/>
        <w:gridCol w:w="988"/>
        <w:gridCol w:w="988"/>
        <w:gridCol w:w="1120"/>
        <w:gridCol w:w="1038"/>
        <w:gridCol w:w="1038"/>
        <w:gridCol w:w="757"/>
        <w:gridCol w:w="799"/>
        <w:gridCol w:w="1298"/>
      </w:tblGrid>
      <w:tr w:rsidR="00990210" w:rsidRPr="003A2A40" w:rsidTr="00A63DC2">
        <w:trPr>
          <w:trHeight w:val="255"/>
          <w:jc w:val="center"/>
        </w:trPr>
        <w:tc>
          <w:tcPr>
            <w:tcW w:w="548" w:type="pc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项目支</w:t>
            </w:r>
          </w:p>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出名称</w:t>
            </w:r>
          </w:p>
        </w:tc>
        <w:tc>
          <w:tcPr>
            <w:tcW w:w="4452" w:type="pct"/>
            <w:gridSpan w:val="8"/>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8A11D5">
              <w:rPr>
                <w:rFonts w:eastAsia="方正仿宋_GBK" w:cs="仿宋" w:hint="eastAsia"/>
                <w:color w:val="000000"/>
                <w:kern w:val="0"/>
                <w:szCs w:val="21"/>
              </w:rPr>
              <w:t>法人库运行维护</w:t>
            </w:r>
            <w:r>
              <w:rPr>
                <w:rFonts w:eastAsia="方正仿宋_GBK" w:cs="仿宋" w:hint="eastAsia"/>
                <w:color w:val="000000"/>
                <w:kern w:val="0"/>
                <w:szCs w:val="21"/>
              </w:rPr>
              <w:t>、</w:t>
            </w:r>
            <w:r w:rsidRPr="008A11D5">
              <w:rPr>
                <w:rFonts w:eastAsia="方正仿宋_GBK" w:cs="仿宋" w:hint="eastAsia"/>
                <w:color w:val="000000"/>
                <w:kern w:val="0"/>
                <w:szCs w:val="21"/>
              </w:rPr>
              <w:t>社会统一信用代码数据维运</w:t>
            </w:r>
          </w:p>
        </w:tc>
      </w:tr>
      <w:tr w:rsidR="00990210" w:rsidRPr="003A2A40" w:rsidTr="00A63DC2">
        <w:trPr>
          <w:trHeight w:val="255"/>
          <w:jc w:val="center"/>
        </w:trPr>
        <w:tc>
          <w:tcPr>
            <w:tcW w:w="548" w:type="pct"/>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主管部门</w:t>
            </w:r>
          </w:p>
        </w:tc>
        <w:tc>
          <w:tcPr>
            <w:tcW w:w="2293" w:type="pct"/>
            <w:gridSpan w:val="4"/>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　</w:t>
            </w:r>
          </w:p>
        </w:tc>
        <w:tc>
          <w:tcPr>
            <w:tcW w:w="576" w:type="pc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实施单位</w:t>
            </w:r>
          </w:p>
        </w:tc>
        <w:tc>
          <w:tcPr>
            <w:tcW w:w="1583" w:type="pct"/>
            <w:gridSpan w:val="3"/>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　</w:t>
            </w:r>
          </w:p>
        </w:tc>
      </w:tr>
      <w:tr w:rsidR="00990210" w:rsidRPr="003A2A40" w:rsidTr="00A63DC2">
        <w:trPr>
          <w:trHeight w:val="255"/>
          <w:jc w:val="center"/>
        </w:trPr>
        <w:tc>
          <w:tcPr>
            <w:tcW w:w="548" w:type="pct"/>
            <w:vMerge w:val="restar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项目资金</w:t>
            </w:r>
            <w:r w:rsidRPr="003A2A40">
              <w:rPr>
                <w:rFonts w:eastAsia="方正仿宋_GBK" w:cs="仿宋" w:hint="eastAsia"/>
                <w:color w:val="000000"/>
                <w:kern w:val="0"/>
                <w:szCs w:val="21"/>
              </w:rPr>
              <w:br/>
            </w:r>
            <w:r w:rsidRPr="003A2A40">
              <w:rPr>
                <w:rFonts w:eastAsia="方正仿宋_GBK" w:cs="仿宋" w:hint="eastAsia"/>
                <w:color w:val="000000"/>
                <w:kern w:val="0"/>
                <w:szCs w:val="21"/>
              </w:rPr>
              <w:t>（万元）</w:t>
            </w:r>
          </w:p>
        </w:tc>
        <w:tc>
          <w:tcPr>
            <w:tcW w:w="1096" w:type="pct"/>
            <w:gridSpan w:val="2"/>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　</w:t>
            </w:r>
          </w:p>
        </w:tc>
        <w:tc>
          <w:tcPr>
            <w:tcW w:w="621" w:type="pc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年初</w:t>
            </w:r>
          </w:p>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预算数</w:t>
            </w:r>
          </w:p>
        </w:tc>
        <w:tc>
          <w:tcPr>
            <w:tcW w:w="576" w:type="pc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全年</w:t>
            </w:r>
          </w:p>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预算数</w:t>
            </w:r>
          </w:p>
        </w:tc>
        <w:tc>
          <w:tcPr>
            <w:tcW w:w="576" w:type="pct"/>
            <w:vAlign w:val="center"/>
          </w:tcPr>
          <w:p w:rsidR="00990210" w:rsidRPr="003A2A40" w:rsidRDefault="00990210" w:rsidP="00A63DC2">
            <w:pPr>
              <w:spacing w:line="260" w:lineRule="exact"/>
              <w:jc w:val="center"/>
              <w:rPr>
                <w:rFonts w:eastAsia="方正仿宋_GBK" w:cs="仿宋"/>
                <w:szCs w:val="21"/>
              </w:rPr>
            </w:pPr>
            <w:r w:rsidRPr="003A2A40">
              <w:rPr>
                <w:rFonts w:eastAsia="方正仿宋_GBK" w:cs="仿宋" w:hint="eastAsia"/>
                <w:szCs w:val="21"/>
              </w:rPr>
              <w:t>全年</w:t>
            </w:r>
          </w:p>
          <w:p w:rsidR="00990210" w:rsidRPr="003A2A40" w:rsidRDefault="00990210" w:rsidP="00A63DC2">
            <w:pPr>
              <w:spacing w:line="260" w:lineRule="exact"/>
              <w:jc w:val="center"/>
              <w:rPr>
                <w:rFonts w:eastAsia="方正仿宋_GBK" w:cs="仿宋"/>
                <w:szCs w:val="21"/>
              </w:rPr>
            </w:pPr>
            <w:r w:rsidRPr="003A2A40">
              <w:rPr>
                <w:rFonts w:eastAsia="方正仿宋_GBK" w:cs="仿宋" w:hint="eastAsia"/>
                <w:szCs w:val="21"/>
              </w:rPr>
              <w:t>执行数</w:t>
            </w:r>
          </w:p>
        </w:tc>
        <w:tc>
          <w:tcPr>
            <w:tcW w:w="420" w:type="pct"/>
            <w:vAlign w:val="center"/>
          </w:tcPr>
          <w:p w:rsidR="00990210" w:rsidRPr="003A2A40" w:rsidRDefault="00990210" w:rsidP="00A63DC2">
            <w:pPr>
              <w:spacing w:line="260" w:lineRule="exact"/>
              <w:jc w:val="center"/>
              <w:rPr>
                <w:rFonts w:eastAsia="方正仿宋_GBK" w:cs="仿宋"/>
                <w:szCs w:val="21"/>
              </w:rPr>
            </w:pPr>
            <w:r w:rsidRPr="003A2A40">
              <w:rPr>
                <w:rFonts w:eastAsia="方正仿宋_GBK" w:cs="仿宋" w:hint="eastAsia"/>
                <w:szCs w:val="21"/>
              </w:rPr>
              <w:t>分值</w:t>
            </w:r>
          </w:p>
        </w:tc>
        <w:tc>
          <w:tcPr>
            <w:tcW w:w="443" w:type="pct"/>
            <w:vAlign w:val="center"/>
          </w:tcPr>
          <w:p w:rsidR="00990210" w:rsidRPr="003A2A40" w:rsidRDefault="00990210" w:rsidP="00A63DC2">
            <w:pPr>
              <w:spacing w:line="260" w:lineRule="exact"/>
              <w:jc w:val="center"/>
              <w:rPr>
                <w:rFonts w:eastAsia="方正仿宋_GBK" w:cs="仿宋"/>
                <w:szCs w:val="21"/>
              </w:rPr>
            </w:pPr>
            <w:r w:rsidRPr="003A2A40">
              <w:rPr>
                <w:rFonts w:eastAsia="方正仿宋_GBK" w:cs="仿宋" w:hint="eastAsia"/>
                <w:szCs w:val="21"/>
              </w:rPr>
              <w:t>执行率</w:t>
            </w:r>
          </w:p>
        </w:tc>
        <w:tc>
          <w:tcPr>
            <w:tcW w:w="720" w:type="pct"/>
            <w:vAlign w:val="center"/>
          </w:tcPr>
          <w:p w:rsidR="00990210" w:rsidRPr="003A2A40" w:rsidRDefault="00990210" w:rsidP="00A63DC2">
            <w:pPr>
              <w:spacing w:line="260" w:lineRule="exact"/>
              <w:jc w:val="center"/>
              <w:rPr>
                <w:rFonts w:eastAsia="方正仿宋_GBK" w:cs="仿宋"/>
                <w:szCs w:val="21"/>
              </w:rPr>
            </w:pPr>
            <w:r w:rsidRPr="003A2A40">
              <w:rPr>
                <w:rFonts w:eastAsia="方正仿宋_GBK" w:cs="仿宋" w:hint="eastAsia"/>
                <w:szCs w:val="21"/>
              </w:rPr>
              <w:t>得分</w:t>
            </w:r>
          </w:p>
        </w:tc>
      </w:tr>
      <w:tr w:rsidR="00990210" w:rsidRPr="003A2A40" w:rsidTr="00A63DC2">
        <w:trPr>
          <w:trHeight w:val="255"/>
          <w:jc w:val="center"/>
        </w:trPr>
        <w:tc>
          <w:tcPr>
            <w:tcW w:w="548" w:type="pct"/>
            <w:vMerge/>
            <w:vAlign w:val="center"/>
          </w:tcPr>
          <w:p w:rsidR="00990210" w:rsidRPr="003A2A40" w:rsidRDefault="00990210" w:rsidP="00A63DC2">
            <w:pPr>
              <w:widowControl/>
              <w:spacing w:line="260" w:lineRule="exact"/>
              <w:jc w:val="left"/>
              <w:rPr>
                <w:rFonts w:eastAsia="方正仿宋_GBK" w:cs="仿宋"/>
                <w:color w:val="000000"/>
                <w:kern w:val="0"/>
                <w:szCs w:val="21"/>
              </w:rPr>
            </w:pPr>
          </w:p>
        </w:tc>
        <w:tc>
          <w:tcPr>
            <w:tcW w:w="1096" w:type="pct"/>
            <w:gridSpan w:val="2"/>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年度资金总额　</w:t>
            </w:r>
          </w:p>
        </w:tc>
        <w:tc>
          <w:tcPr>
            <w:tcW w:w="621" w:type="pct"/>
            <w:vAlign w:val="center"/>
          </w:tcPr>
          <w:p w:rsidR="00990210" w:rsidRPr="003A2A40" w:rsidRDefault="00990210" w:rsidP="00A63DC2">
            <w:pPr>
              <w:widowControl/>
              <w:spacing w:line="260" w:lineRule="exact"/>
              <w:jc w:val="left"/>
              <w:rPr>
                <w:rFonts w:eastAsia="方正仿宋_GBK" w:cs="仿宋"/>
                <w:color w:val="000000"/>
                <w:kern w:val="0"/>
                <w:szCs w:val="21"/>
              </w:rPr>
            </w:pPr>
            <w:r>
              <w:rPr>
                <w:rFonts w:eastAsia="方正仿宋_GBK" w:cs="仿宋" w:hint="eastAsia"/>
                <w:color w:val="000000"/>
                <w:kern w:val="0"/>
                <w:szCs w:val="21"/>
              </w:rPr>
              <w:t>15</w:t>
            </w:r>
            <w:r>
              <w:rPr>
                <w:rFonts w:eastAsia="方正仿宋_GBK" w:cs="仿宋"/>
                <w:color w:val="000000"/>
                <w:kern w:val="0"/>
                <w:szCs w:val="21"/>
              </w:rPr>
              <w:t>7.13</w:t>
            </w:r>
            <w:r>
              <w:rPr>
                <w:rFonts w:eastAsia="方正仿宋_GBK" w:cs="仿宋" w:hint="eastAsia"/>
                <w:color w:val="000000"/>
                <w:kern w:val="0"/>
                <w:szCs w:val="21"/>
              </w:rPr>
              <w:t>万</w:t>
            </w:r>
          </w:p>
        </w:tc>
        <w:tc>
          <w:tcPr>
            <w:tcW w:w="576" w:type="pct"/>
            <w:vAlign w:val="center"/>
          </w:tcPr>
          <w:p w:rsidR="00990210" w:rsidRPr="003A2A40" w:rsidRDefault="00990210" w:rsidP="00A63DC2">
            <w:pPr>
              <w:widowControl/>
              <w:spacing w:line="260" w:lineRule="exact"/>
              <w:jc w:val="left"/>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57.13</w:t>
            </w:r>
          </w:p>
        </w:tc>
        <w:tc>
          <w:tcPr>
            <w:tcW w:w="576" w:type="pct"/>
            <w:vAlign w:val="center"/>
          </w:tcPr>
          <w:p w:rsidR="00990210" w:rsidRPr="003A2A40" w:rsidRDefault="00990210" w:rsidP="00A63DC2">
            <w:pPr>
              <w:widowControl/>
              <w:spacing w:line="260" w:lineRule="exact"/>
              <w:jc w:val="left"/>
              <w:rPr>
                <w:rFonts w:eastAsia="方正仿宋_GBK" w:cs="仿宋"/>
                <w:color w:val="000000"/>
                <w:kern w:val="0"/>
                <w:szCs w:val="21"/>
              </w:rPr>
            </w:pPr>
            <w:r>
              <w:rPr>
                <w:rFonts w:eastAsia="方正仿宋_GBK" w:cs="仿宋" w:hint="eastAsia"/>
                <w:color w:val="000000"/>
                <w:kern w:val="0"/>
                <w:szCs w:val="21"/>
              </w:rPr>
              <w:t>15</w:t>
            </w:r>
            <w:r>
              <w:rPr>
                <w:rFonts w:eastAsia="方正仿宋_GBK" w:cs="仿宋"/>
                <w:color w:val="000000"/>
                <w:kern w:val="0"/>
                <w:szCs w:val="21"/>
              </w:rPr>
              <w:t>4.44</w:t>
            </w:r>
          </w:p>
        </w:tc>
        <w:tc>
          <w:tcPr>
            <w:tcW w:w="420" w:type="pct"/>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　</w:t>
            </w:r>
            <w:r w:rsidRPr="003A2A40">
              <w:rPr>
                <w:rFonts w:eastAsia="方正仿宋_GBK" w:cs="仿宋" w:hint="eastAsia"/>
                <w:color w:val="000000"/>
                <w:kern w:val="0"/>
                <w:szCs w:val="21"/>
              </w:rPr>
              <w:t>10</w:t>
            </w:r>
          </w:p>
        </w:tc>
        <w:tc>
          <w:tcPr>
            <w:tcW w:w="443" w:type="pct"/>
            <w:vAlign w:val="center"/>
          </w:tcPr>
          <w:p w:rsidR="00990210" w:rsidRPr="003A2A40" w:rsidRDefault="00990210" w:rsidP="00A63DC2">
            <w:pPr>
              <w:widowControl/>
              <w:spacing w:line="260" w:lineRule="exact"/>
              <w:jc w:val="left"/>
              <w:rPr>
                <w:rFonts w:eastAsia="方正仿宋_GBK" w:cs="仿宋"/>
                <w:color w:val="000000"/>
                <w:kern w:val="0"/>
                <w:szCs w:val="21"/>
              </w:rPr>
            </w:pPr>
            <w:r>
              <w:rPr>
                <w:rFonts w:eastAsia="方正仿宋_GBK" w:cs="仿宋" w:hint="eastAsia"/>
                <w:color w:val="000000"/>
                <w:kern w:val="0"/>
                <w:szCs w:val="21"/>
              </w:rPr>
              <w:t>98</w:t>
            </w:r>
            <w:r>
              <w:rPr>
                <w:rFonts w:eastAsia="方正仿宋_GBK" w:cs="仿宋"/>
                <w:color w:val="000000"/>
                <w:kern w:val="0"/>
                <w:szCs w:val="21"/>
              </w:rPr>
              <w:t>.23</w:t>
            </w:r>
            <w:r>
              <w:rPr>
                <w:rFonts w:eastAsia="方正仿宋_GBK" w:cs="仿宋" w:hint="eastAsia"/>
                <w:color w:val="000000"/>
                <w:kern w:val="0"/>
                <w:szCs w:val="21"/>
              </w:rPr>
              <w:t>%</w:t>
            </w:r>
          </w:p>
        </w:tc>
        <w:tc>
          <w:tcPr>
            <w:tcW w:w="720" w:type="pct"/>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　</w:t>
            </w:r>
          </w:p>
        </w:tc>
      </w:tr>
      <w:tr w:rsidR="00990210" w:rsidRPr="003A2A40" w:rsidTr="00A63DC2">
        <w:trPr>
          <w:trHeight w:val="255"/>
          <w:jc w:val="center"/>
        </w:trPr>
        <w:tc>
          <w:tcPr>
            <w:tcW w:w="548" w:type="pct"/>
            <w:vMerge/>
            <w:vAlign w:val="center"/>
          </w:tcPr>
          <w:p w:rsidR="00990210" w:rsidRPr="003A2A40" w:rsidRDefault="00990210" w:rsidP="00A63DC2">
            <w:pPr>
              <w:widowControl/>
              <w:spacing w:line="260" w:lineRule="exact"/>
              <w:jc w:val="left"/>
              <w:rPr>
                <w:rFonts w:eastAsia="方正仿宋_GBK" w:cs="仿宋"/>
                <w:color w:val="000000"/>
                <w:kern w:val="0"/>
                <w:szCs w:val="21"/>
              </w:rPr>
            </w:pPr>
          </w:p>
        </w:tc>
        <w:tc>
          <w:tcPr>
            <w:tcW w:w="1096" w:type="pct"/>
            <w:gridSpan w:val="2"/>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其中：当年财政拨款　</w:t>
            </w:r>
          </w:p>
        </w:tc>
        <w:tc>
          <w:tcPr>
            <w:tcW w:w="621" w:type="pct"/>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　</w:t>
            </w:r>
          </w:p>
        </w:tc>
        <w:tc>
          <w:tcPr>
            <w:tcW w:w="576" w:type="pct"/>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　</w:t>
            </w:r>
          </w:p>
        </w:tc>
        <w:tc>
          <w:tcPr>
            <w:tcW w:w="576" w:type="pct"/>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　</w:t>
            </w:r>
          </w:p>
        </w:tc>
        <w:tc>
          <w:tcPr>
            <w:tcW w:w="420" w:type="pct"/>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　</w:t>
            </w:r>
          </w:p>
        </w:tc>
        <w:tc>
          <w:tcPr>
            <w:tcW w:w="443" w:type="pct"/>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　</w:t>
            </w:r>
          </w:p>
        </w:tc>
        <w:tc>
          <w:tcPr>
            <w:tcW w:w="720" w:type="pct"/>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　</w:t>
            </w:r>
          </w:p>
        </w:tc>
      </w:tr>
      <w:tr w:rsidR="00990210" w:rsidRPr="003A2A40" w:rsidTr="00A63DC2">
        <w:trPr>
          <w:trHeight w:val="255"/>
          <w:jc w:val="center"/>
        </w:trPr>
        <w:tc>
          <w:tcPr>
            <w:tcW w:w="548" w:type="pct"/>
            <w:vMerge/>
            <w:vAlign w:val="center"/>
          </w:tcPr>
          <w:p w:rsidR="00990210" w:rsidRPr="003A2A40" w:rsidRDefault="00990210" w:rsidP="00A63DC2">
            <w:pPr>
              <w:widowControl/>
              <w:spacing w:line="260" w:lineRule="exact"/>
              <w:jc w:val="left"/>
              <w:rPr>
                <w:rFonts w:eastAsia="方正仿宋_GBK" w:cs="仿宋"/>
                <w:color w:val="000000"/>
                <w:kern w:val="0"/>
                <w:szCs w:val="21"/>
              </w:rPr>
            </w:pPr>
          </w:p>
        </w:tc>
        <w:tc>
          <w:tcPr>
            <w:tcW w:w="1096" w:type="pct"/>
            <w:gridSpan w:val="2"/>
            <w:vAlign w:val="center"/>
          </w:tcPr>
          <w:p w:rsidR="00990210" w:rsidRPr="003A2A40" w:rsidRDefault="00990210" w:rsidP="00A63DC2">
            <w:pPr>
              <w:widowControl/>
              <w:spacing w:line="260" w:lineRule="exact"/>
              <w:ind w:firstLineChars="300" w:firstLine="630"/>
              <w:jc w:val="left"/>
              <w:rPr>
                <w:rFonts w:eastAsia="方正仿宋_GBK" w:cs="仿宋"/>
                <w:color w:val="000000"/>
                <w:kern w:val="0"/>
                <w:szCs w:val="21"/>
              </w:rPr>
            </w:pPr>
            <w:r w:rsidRPr="003A2A40">
              <w:rPr>
                <w:rFonts w:eastAsia="方正仿宋_GBK" w:cs="仿宋" w:hint="eastAsia"/>
                <w:color w:val="000000"/>
                <w:kern w:val="0"/>
                <w:szCs w:val="21"/>
              </w:rPr>
              <w:t xml:space="preserve">上年结转资金　</w:t>
            </w:r>
          </w:p>
        </w:tc>
        <w:tc>
          <w:tcPr>
            <w:tcW w:w="621" w:type="pct"/>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　</w:t>
            </w:r>
          </w:p>
        </w:tc>
        <w:tc>
          <w:tcPr>
            <w:tcW w:w="576" w:type="pct"/>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　</w:t>
            </w:r>
          </w:p>
        </w:tc>
        <w:tc>
          <w:tcPr>
            <w:tcW w:w="576" w:type="pct"/>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　</w:t>
            </w:r>
          </w:p>
        </w:tc>
        <w:tc>
          <w:tcPr>
            <w:tcW w:w="420" w:type="pct"/>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　</w:t>
            </w:r>
          </w:p>
        </w:tc>
        <w:tc>
          <w:tcPr>
            <w:tcW w:w="443" w:type="pct"/>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　</w:t>
            </w:r>
          </w:p>
        </w:tc>
        <w:tc>
          <w:tcPr>
            <w:tcW w:w="720" w:type="pct"/>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　</w:t>
            </w:r>
          </w:p>
        </w:tc>
      </w:tr>
      <w:tr w:rsidR="00990210" w:rsidRPr="003A2A40" w:rsidTr="00A63DC2">
        <w:trPr>
          <w:trHeight w:val="255"/>
          <w:jc w:val="center"/>
        </w:trPr>
        <w:tc>
          <w:tcPr>
            <w:tcW w:w="548" w:type="pct"/>
            <w:vMerge/>
            <w:vAlign w:val="center"/>
          </w:tcPr>
          <w:p w:rsidR="00990210" w:rsidRPr="003A2A40" w:rsidRDefault="00990210" w:rsidP="00A63DC2">
            <w:pPr>
              <w:widowControl/>
              <w:spacing w:line="260" w:lineRule="exact"/>
              <w:jc w:val="left"/>
              <w:rPr>
                <w:rFonts w:eastAsia="方正仿宋_GBK" w:cs="仿宋"/>
                <w:color w:val="000000"/>
                <w:kern w:val="0"/>
                <w:szCs w:val="21"/>
              </w:rPr>
            </w:pPr>
          </w:p>
        </w:tc>
        <w:tc>
          <w:tcPr>
            <w:tcW w:w="1096" w:type="pct"/>
            <w:gridSpan w:val="2"/>
            <w:vAlign w:val="center"/>
          </w:tcPr>
          <w:p w:rsidR="00990210" w:rsidRPr="003A2A40" w:rsidRDefault="00990210" w:rsidP="00A63DC2">
            <w:pPr>
              <w:widowControl/>
              <w:spacing w:line="260" w:lineRule="exact"/>
              <w:ind w:firstLineChars="300" w:firstLine="630"/>
              <w:jc w:val="left"/>
              <w:rPr>
                <w:rFonts w:eastAsia="方正仿宋_GBK" w:cs="仿宋"/>
                <w:color w:val="000000"/>
                <w:kern w:val="0"/>
                <w:szCs w:val="21"/>
              </w:rPr>
            </w:pPr>
            <w:r w:rsidRPr="003A2A40">
              <w:rPr>
                <w:rFonts w:eastAsia="方正仿宋_GBK" w:cs="仿宋" w:hint="eastAsia"/>
                <w:color w:val="000000"/>
                <w:kern w:val="0"/>
                <w:szCs w:val="21"/>
              </w:rPr>
              <w:t>其他资金</w:t>
            </w:r>
          </w:p>
        </w:tc>
        <w:tc>
          <w:tcPr>
            <w:tcW w:w="621" w:type="pct"/>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　</w:t>
            </w:r>
          </w:p>
        </w:tc>
        <w:tc>
          <w:tcPr>
            <w:tcW w:w="576" w:type="pct"/>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　</w:t>
            </w:r>
          </w:p>
        </w:tc>
        <w:tc>
          <w:tcPr>
            <w:tcW w:w="576" w:type="pct"/>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　</w:t>
            </w:r>
          </w:p>
        </w:tc>
        <w:tc>
          <w:tcPr>
            <w:tcW w:w="420" w:type="pct"/>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　</w:t>
            </w:r>
          </w:p>
        </w:tc>
        <w:tc>
          <w:tcPr>
            <w:tcW w:w="443" w:type="pct"/>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　</w:t>
            </w:r>
          </w:p>
        </w:tc>
        <w:tc>
          <w:tcPr>
            <w:tcW w:w="720" w:type="pct"/>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　</w:t>
            </w:r>
          </w:p>
        </w:tc>
      </w:tr>
      <w:tr w:rsidR="00990210" w:rsidRPr="003A2A40" w:rsidTr="00A63DC2">
        <w:trPr>
          <w:trHeight w:val="255"/>
          <w:jc w:val="center"/>
        </w:trPr>
        <w:tc>
          <w:tcPr>
            <w:tcW w:w="548" w:type="pct"/>
            <w:vMerge w:val="restar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年度总体目标</w:t>
            </w:r>
          </w:p>
        </w:tc>
        <w:tc>
          <w:tcPr>
            <w:tcW w:w="2293" w:type="pct"/>
            <w:gridSpan w:val="4"/>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预期目标</w:t>
            </w:r>
          </w:p>
        </w:tc>
        <w:tc>
          <w:tcPr>
            <w:tcW w:w="2159" w:type="pct"/>
            <w:gridSpan w:val="4"/>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 xml:space="preserve">实际完成情况　</w:t>
            </w:r>
          </w:p>
        </w:tc>
      </w:tr>
      <w:tr w:rsidR="00990210" w:rsidRPr="003A2A40" w:rsidTr="00A63DC2">
        <w:trPr>
          <w:trHeight w:val="255"/>
          <w:jc w:val="center"/>
        </w:trPr>
        <w:tc>
          <w:tcPr>
            <w:tcW w:w="548" w:type="pct"/>
            <w:vMerge/>
            <w:vAlign w:val="center"/>
          </w:tcPr>
          <w:p w:rsidR="00990210" w:rsidRPr="003A2A40" w:rsidRDefault="00990210" w:rsidP="00A63DC2">
            <w:pPr>
              <w:widowControl/>
              <w:spacing w:line="260" w:lineRule="exact"/>
              <w:jc w:val="left"/>
              <w:rPr>
                <w:rFonts w:eastAsia="方正仿宋_GBK" w:cs="仿宋"/>
                <w:color w:val="000000"/>
                <w:kern w:val="0"/>
                <w:szCs w:val="21"/>
              </w:rPr>
            </w:pPr>
          </w:p>
        </w:tc>
        <w:tc>
          <w:tcPr>
            <w:tcW w:w="2293" w:type="pct"/>
            <w:gridSpan w:val="4"/>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 xml:space="preserve">　　</w:t>
            </w:r>
          </w:p>
        </w:tc>
        <w:tc>
          <w:tcPr>
            <w:tcW w:w="2159" w:type="pct"/>
            <w:gridSpan w:val="4"/>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 xml:space="preserve">　</w:t>
            </w:r>
          </w:p>
        </w:tc>
      </w:tr>
      <w:tr w:rsidR="00990210" w:rsidRPr="003A2A40" w:rsidTr="00A63DC2">
        <w:trPr>
          <w:trHeight w:val="255"/>
          <w:jc w:val="center"/>
        </w:trPr>
        <w:tc>
          <w:tcPr>
            <w:tcW w:w="548" w:type="pct"/>
            <w:vMerge w:val="restar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绩效</w:t>
            </w:r>
          </w:p>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指标</w:t>
            </w:r>
          </w:p>
        </w:tc>
        <w:tc>
          <w:tcPr>
            <w:tcW w:w="548" w:type="pc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一级指标</w:t>
            </w:r>
          </w:p>
        </w:tc>
        <w:tc>
          <w:tcPr>
            <w:tcW w:w="548" w:type="pc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二级指标</w:t>
            </w:r>
          </w:p>
        </w:tc>
        <w:tc>
          <w:tcPr>
            <w:tcW w:w="621" w:type="pc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三级指标</w:t>
            </w:r>
          </w:p>
        </w:tc>
        <w:tc>
          <w:tcPr>
            <w:tcW w:w="576" w:type="pc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年度</w:t>
            </w:r>
          </w:p>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指标值</w:t>
            </w:r>
          </w:p>
        </w:tc>
        <w:tc>
          <w:tcPr>
            <w:tcW w:w="576" w:type="pc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实际</w:t>
            </w:r>
          </w:p>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完成值</w:t>
            </w:r>
          </w:p>
        </w:tc>
        <w:tc>
          <w:tcPr>
            <w:tcW w:w="420" w:type="pc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分值</w:t>
            </w:r>
          </w:p>
        </w:tc>
        <w:tc>
          <w:tcPr>
            <w:tcW w:w="443" w:type="pc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得分</w:t>
            </w:r>
          </w:p>
        </w:tc>
        <w:tc>
          <w:tcPr>
            <w:tcW w:w="720" w:type="pc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偏差原因</w:t>
            </w:r>
          </w:p>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分析及</w:t>
            </w:r>
          </w:p>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改进措施</w:t>
            </w:r>
          </w:p>
        </w:tc>
      </w:tr>
      <w:tr w:rsidR="00990210" w:rsidRPr="003A2A40" w:rsidTr="00A63DC2">
        <w:trPr>
          <w:trHeight w:val="255"/>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restar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产出指标</w:t>
            </w:r>
          </w:p>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(50</w:t>
            </w:r>
            <w:r w:rsidRPr="003A2A40">
              <w:rPr>
                <w:rFonts w:eastAsia="方正仿宋_GBK" w:cs="仿宋" w:hint="eastAsia"/>
                <w:color w:val="000000"/>
                <w:kern w:val="0"/>
                <w:szCs w:val="21"/>
              </w:rPr>
              <w:t>分</w:t>
            </w:r>
            <w:r w:rsidRPr="003A2A40">
              <w:rPr>
                <w:rFonts w:eastAsia="方正仿宋_GBK" w:cs="仿宋" w:hint="eastAsia"/>
                <w:color w:val="000000"/>
                <w:kern w:val="0"/>
                <w:szCs w:val="21"/>
              </w:rPr>
              <w:t>)</w:t>
            </w:r>
          </w:p>
        </w:tc>
        <w:tc>
          <w:tcPr>
            <w:tcW w:w="548" w:type="pct"/>
            <w:vMerge w:val="restar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数量指标</w:t>
            </w:r>
          </w:p>
        </w:tc>
        <w:tc>
          <w:tcPr>
            <w:tcW w:w="621" w:type="pct"/>
            <w:vAlign w:val="center"/>
          </w:tcPr>
          <w:p w:rsidR="00990210" w:rsidRPr="003A2A40" w:rsidRDefault="00990210" w:rsidP="00A63DC2">
            <w:pPr>
              <w:spacing w:line="240" w:lineRule="exact"/>
              <w:jc w:val="left"/>
              <w:rPr>
                <w:rFonts w:eastAsia="方正仿宋_GBK" w:cs="仿宋"/>
                <w:color w:val="000000"/>
                <w:kern w:val="0"/>
                <w:szCs w:val="21"/>
              </w:rPr>
            </w:pPr>
            <w:r>
              <w:rPr>
                <w:rFonts w:eastAsia="方正仿宋_GBK" w:cs="仿宋" w:hint="eastAsia"/>
                <w:color w:val="000000"/>
                <w:kern w:val="0"/>
                <w:szCs w:val="21"/>
              </w:rPr>
              <w:t>处理</w:t>
            </w:r>
            <w:r w:rsidRPr="00826FEA">
              <w:rPr>
                <w:rFonts w:eastAsia="方正仿宋_GBK" w:cs="仿宋" w:hint="eastAsia"/>
                <w:color w:val="000000"/>
                <w:kern w:val="0"/>
                <w:szCs w:val="21"/>
              </w:rPr>
              <w:t>代码问题数据</w:t>
            </w:r>
          </w:p>
        </w:tc>
        <w:tc>
          <w:tcPr>
            <w:tcW w:w="576" w:type="pct"/>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color w:val="000000"/>
                <w:kern w:val="0"/>
                <w:szCs w:val="21"/>
              </w:rPr>
              <w:t>4</w:t>
            </w:r>
            <w:r>
              <w:rPr>
                <w:rFonts w:eastAsia="方正仿宋_GBK" w:cs="仿宋" w:hint="eastAsia"/>
                <w:color w:val="000000"/>
                <w:kern w:val="0"/>
                <w:szCs w:val="21"/>
              </w:rPr>
              <w:t>批次</w:t>
            </w:r>
          </w:p>
        </w:tc>
        <w:tc>
          <w:tcPr>
            <w:tcW w:w="576" w:type="pct"/>
            <w:vAlign w:val="center"/>
          </w:tcPr>
          <w:p w:rsidR="00990210" w:rsidRPr="003A2A40" w:rsidRDefault="00990210" w:rsidP="00A63DC2">
            <w:pPr>
              <w:widowControl/>
              <w:spacing w:line="240" w:lineRule="exact"/>
              <w:jc w:val="center"/>
              <w:rPr>
                <w:rFonts w:eastAsia="方正仿宋_GBK" w:cs="仿宋"/>
                <w:color w:val="000000"/>
                <w:kern w:val="0"/>
                <w:szCs w:val="21"/>
              </w:rPr>
            </w:pPr>
            <w:r w:rsidRPr="00826FEA">
              <w:rPr>
                <w:rFonts w:eastAsia="方正仿宋_GBK" w:cs="仿宋" w:hint="eastAsia"/>
                <w:color w:val="000000"/>
                <w:kern w:val="0"/>
                <w:szCs w:val="21"/>
              </w:rPr>
              <w:t>9</w:t>
            </w:r>
            <w:r w:rsidRPr="00826FEA">
              <w:rPr>
                <w:rFonts w:eastAsia="方正仿宋_GBK" w:cs="仿宋" w:hint="eastAsia"/>
                <w:color w:val="000000"/>
                <w:kern w:val="0"/>
                <w:szCs w:val="21"/>
              </w:rPr>
              <w:t>批次</w:t>
            </w:r>
          </w:p>
        </w:tc>
        <w:tc>
          <w:tcPr>
            <w:tcW w:w="420" w:type="pct"/>
            <w:vAlign w:val="center"/>
          </w:tcPr>
          <w:p w:rsidR="00990210" w:rsidRDefault="00990210" w:rsidP="00A63DC2">
            <w:pPr>
              <w:widowControl/>
              <w:jc w:val="center"/>
              <w:rPr>
                <w:color w:val="000000"/>
                <w:szCs w:val="21"/>
              </w:rPr>
            </w:pPr>
            <w:r>
              <w:rPr>
                <w:color w:val="000000"/>
                <w:szCs w:val="21"/>
              </w:rPr>
              <w:t>6</w:t>
            </w:r>
          </w:p>
        </w:tc>
        <w:tc>
          <w:tcPr>
            <w:tcW w:w="443" w:type="pct"/>
            <w:vAlign w:val="center"/>
          </w:tcPr>
          <w:p w:rsidR="00990210" w:rsidRDefault="00990210" w:rsidP="00A63DC2">
            <w:pPr>
              <w:jc w:val="center"/>
              <w:rPr>
                <w:color w:val="000000"/>
                <w:szCs w:val="21"/>
              </w:rPr>
            </w:pPr>
            <w:r>
              <w:rPr>
                <w:color w:val="000000"/>
                <w:szCs w:val="21"/>
              </w:rPr>
              <w:t>6</w:t>
            </w:r>
          </w:p>
        </w:tc>
        <w:tc>
          <w:tcPr>
            <w:tcW w:w="720" w:type="pct"/>
            <w:vAlign w:val="center"/>
          </w:tcPr>
          <w:p w:rsidR="00990210" w:rsidRPr="003A2A40" w:rsidRDefault="00990210" w:rsidP="00A63DC2">
            <w:pPr>
              <w:widowControl/>
              <w:spacing w:line="260" w:lineRule="exact"/>
              <w:jc w:val="center"/>
              <w:rPr>
                <w:rFonts w:eastAsia="方正仿宋_GBK" w:cs="仿宋"/>
                <w:color w:val="000000"/>
                <w:kern w:val="0"/>
                <w:szCs w:val="21"/>
              </w:rPr>
            </w:pPr>
          </w:p>
        </w:tc>
      </w:tr>
      <w:tr w:rsidR="00990210" w:rsidRPr="003A2A40" w:rsidTr="00A63DC2">
        <w:trPr>
          <w:trHeight w:val="120"/>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center"/>
              <w:rPr>
                <w:rFonts w:eastAsia="方正仿宋_GBK" w:cs="仿宋"/>
                <w:color w:val="000000"/>
                <w:kern w:val="0"/>
                <w:szCs w:val="21"/>
              </w:rPr>
            </w:pPr>
          </w:p>
        </w:tc>
        <w:tc>
          <w:tcPr>
            <w:tcW w:w="621" w:type="pct"/>
            <w:vAlign w:val="center"/>
          </w:tcPr>
          <w:p w:rsidR="00990210" w:rsidRPr="003A2A40" w:rsidRDefault="00990210" w:rsidP="00A63DC2">
            <w:pPr>
              <w:spacing w:line="240" w:lineRule="exact"/>
              <w:jc w:val="left"/>
              <w:rPr>
                <w:rFonts w:eastAsia="方正仿宋_GBK" w:cs="仿宋"/>
                <w:color w:val="000000"/>
                <w:kern w:val="0"/>
                <w:szCs w:val="21"/>
              </w:rPr>
            </w:pPr>
            <w:r w:rsidRPr="00826FEA">
              <w:rPr>
                <w:rFonts w:eastAsia="方正仿宋_GBK" w:cs="仿宋" w:hint="eastAsia"/>
                <w:color w:val="000000"/>
                <w:kern w:val="0"/>
                <w:szCs w:val="21"/>
              </w:rPr>
              <w:t>编辑《湖南省社会信用体系建设情况专报》</w:t>
            </w:r>
          </w:p>
        </w:tc>
        <w:tc>
          <w:tcPr>
            <w:tcW w:w="576" w:type="pct"/>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hint="eastAsia"/>
                <w:color w:val="000000"/>
                <w:kern w:val="0"/>
                <w:szCs w:val="21"/>
              </w:rPr>
              <w:t>4</w:t>
            </w:r>
            <w:r>
              <w:rPr>
                <w:rFonts w:eastAsia="方正仿宋_GBK" w:cs="仿宋" w:hint="eastAsia"/>
                <w:color w:val="000000"/>
                <w:kern w:val="0"/>
                <w:szCs w:val="21"/>
              </w:rPr>
              <w:t>期</w:t>
            </w:r>
          </w:p>
        </w:tc>
        <w:tc>
          <w:tcPr>
            <w:tcW w:w="576" w:type="pct"/>
            <w:vAlign w:val="center"/>
          </w:tcPr>
          <w:p w:rsidR="00990210" w:rsidRPr="003A2A40" w:rsidRDefault="00990210" w:rsidP="00A63DC2">
            <w:pPr>
              <w:widowControl/>
              <w:spacing w:line="240" w:lineRule="exact"/>
              <w:jc w:val="center"/>
              <w:rPr>
                <w:rFonts w:eastAsia="方正仿宋_GBK" w:cs="仿宋"/>
                <w:color w:val="000000"/>
                <w:kern w:val="0"/>
                <w:szCs w:val="21"/>
              </w:rPr>
            </w:pPr>
            <w:r>
              <w:rPr>
                <w:rFonts w:eastAsia="方正仿宋_GBK" w:cs="仿宋" w:hint="eastAsia"/>
                <w:color w:val="000000"/>
                <w:kern w:val="0"/>
                <w:szCs w:val="21"/>
              </w:rPr>
              <w:t>4</w:t>
            </w:r>
            <w:r>
              <w:rPr>
                <w:rFonts w:eastAsia="方正仿宋_GBK" w:cs="仿宋" w:hint="eastAsia"/>
                <w:color w:val="000000"/>
                <w:kern w:val="0"/>
                <w:szCs w:val="21"/>
              </w:rPr>
              <w:t>期</w:t>
            </w:r>
          </w:p>
        </w:tc>
        <w:tc>
          <w:tcPr>
            <w:tcW w:w="420" w:type="pct"/>
            <w:vAlign w:val="center"/>
          </w:tcPr>
          <w:p w:rsidR="00990210" w:rsidRDefault="00990210" w:rsidP="00A63DC2">
            <w:pPr>
              <w:jc w:val="center"/>
              <w:rPr>
                <w:color w:val="000000"/>
                <w:szCs w:val="21"/>
              </w:rPr>
            </w:pPr>
            <w:r>
              <w:rPr>
                <w:color w:val="000000"/>
                <w:szCs w:val="21"/>
              </w:rPr>
              <w:t>6</w:t>
            </w:r>
          </w:p>
        </w:tc>
        <w:tc>
          <w:tcPr>
            <w:tcW w:w="443" w:type="pct"/>
            <w:vAlign w:val="center"/>
          </w:tcPr>
          <w:p w:rsidR="00990210" w:rsidRDefault="00990210" w:rsidP="00A63DC2">
            <w:pPr>
              <w:jc w:val="center"/>
              <w:rPr>
                <w:color w:val="000000"/>
                <w:szCs w:val="21"/>
              </w:rPr>
            </w:pPr>
            <w:r>
              <w:rPr>
                <w:color w:val="000000"/>
                <w:szCs w:val="21"/>
              </w:rPr>
              <w:t>6</w:t>
            </w:r>
          </w:p>
        </w:tc>
        <w:tc>
          <w:tcPr>
            <w:tcW w:w="720" w:type="pct"/>
            <w:vAlign w:val="center"/>
          </w:tcPr>
          <w:p w:rsidR="00990210" w:rsidRPr="003A2A40" w:rsidRDefault="00990210" w:rsidP="00A63DC2">
            <w:pPr>
              <w:widowControl/>
              <w:spacing w:line="260" w:lineRule="exact"/>
              <w:jc w:val="center"/>
              <w:rPr>
                <w:rFonts w:eastAsia="方正仿宋_GBK" w:cs="仿宋"/>
                <w:color w:val="000000"/>
                <w:kern w:val="0"/>
                <w:szCs w:val="21"/>
              </w:rPr>
            </w:pPr>
          </w:p>
        </w:tc>
      </w:tr>
      <w:tr w:rsidR="00990210" w:rsidRPr="003A2A40" w:rsidTr="00A63DC2">
        <w:trPr>
          <w:trHeight w:val="110"/>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center"/>
              <w:rPr>
                <w:rFonts w:eastAsia="方正仿宋_GBK" w:cs="仿宋"/>
                <w:color w:val="000000"/>
                <w:kern w:val="0"/>
                <w:szCs w:val="21"/>
              </w:rPr>
            </w:pPr>
          </w:p>
        </w:tc>
        <w:tc>
          <w:tcPr>
            <w:tcW w:w="621" w:type="pct"/>
            <w:vAlign w:val="center"/>
          </w:tcPr>
          <w:p w:rsidR="00990210" w:rsidRPr="003A2A40" w:rsidRDefault="00990210" w:rsidP="00A63DC2">
            <w:pPr>
              <w:spacing w:line="240" w:lineRule="exact"/>
              <w:jc w:val="left"/>
              <w:rPr>
                <w:rFonts w:eastAsia="方正仿宋_GBK" w:cs="仿宋"/>
                <w:color w:val="000000"/>
                <w:kern w:val="0"/>
                <w:szCs w:val="21"/>
              </w:rPr>
            </w:pPr>
            <w:r w:rsidRPr="00826FEA">
              <w:rPr>
                <w:rFonts w:eastAsia="方正仿宋_GBK" w:cs="仿宋" w:hint="eastAsia"/>
                <w:color w:val="000000"/>
                <w:kern w:val="0"/>
                <w:szCs w:val="21"/>
              </w:rPr>
              <w:t>等级保护定级评审</w:t>
            </w:r>
          </w:p>
        </w:tc>
        <w:tc>
          <w:tcPr>
            <w:tcW w:w="576" w:type="pct"/>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color w:val="000000"/>
                <w:kern w:val="0"/>
                <w:szCs w:val="21"/>
              </w:rPr>
              <w:t>4</w:t>
            </w:r>
            <w:r>
              <w:rPr>
                <w:rFonts w:eastAsia="方正仿宋_GBK" w:cs="仿宋" w:hint="eastAsia"/>
                <w:color w:val="000000"/>
                <w:kern w:val="0"/>
                <w:szCs w:val="21"/>
              </w:rPr>
              <w:t>个</w:t>
            </w:r>
          </w:p>
        </w:tc>
        <w:tc>
          <w:tcPr>
            <w:tcW w:w="576" w:type="pct"/>
            <w:vAlign w:val="center"/>
          </w:tcPr>
          <w:p w:rsidR="00990210" w:rsidRPr="003A2A40" w:rsidRDefault="00990210" w:rsidP="00A63DC2">
            <w:pPr>
              <w:widowControl/>
              <w:spacing w:line="240" w:lineRule="exact"/>
              <w:jc w:val="center"/>
              <w:rPr>
                <w:rFonts w:eastAsia="方正仿宋_GBK" w:cs="仿宋"/>
                <w:color w:val="000000"/>
                <w:kern w:val="0"/>
                <w:szCs w:val="21"/>
              </w:rPr>
            </w:pPr>
            <w:r>
              <w:rPr>
                <w:rFonts w:eastAsia="方正仿宋_GBK" w:cs="仿宋" w:hint="eastAsia"/>
                <w:color w:val="000000"/>
                <w:kern w:val="0"/>
                <w:szCs w:val="21"/>
              </w:rPr>
              <w:t>4</w:t>
            </w:r>
            <w:r>
              <w:rPr>
                <w:rFonts w:eastAsia="方正仿宋_GBK" w:cs="仿宋" w:hint="eastAsia"/>
                <w:color w:val="000000"/>
                <w:kern w:val="0"/>
                <w:szCs w:val="21"/>
              </w:rPr>
              <w:t>个</w:t>
            </w:r>
          </w:p>
        </w:tc>
        <w:tc>
          <w:tcPr>
            <w:tcW w:w="420" w:type="pct"/>
            <w:vAlign w:val="center"/>
          </w:tcPr>
          <w:p w:rsidR="00990210" w:rsidRDefault="00990210" w:rsidP="00A63DC2">
            <w:pPr>
              <w:jc w:val="center"/>
              <w:rPr>
                <w:color w:val="000000"/>
                <w:szCs w:val="21"/>
              </w:rPr>
            </w:pPr>
            <w:r>
              <w:rPr>
                <w:color w:val="000000"/>
                <w:szCs w:val="21"/>
              </w:rPr>
              <w:t>6</w:t>
            </w:r>
          </w:p>
        </w:tc>
        <w:tc>
          <w:tcPr>
            <w:tcW w:w="443" w:type="pct"/>
            <w:vAlign w:val="center"/>
          </w:tcPr>
          <w:p w:rsidR="00990210" w:rsidRDefault="00990210" w:rsidP="00A63DC2">
            <w:pPr>
              <w:jc w:val="center"/>
              <w:rPr>
                <w:color w:val="000000"/>
                <w:szCs w:val="21"/>
              </w:rPr>
            </w:pPr>
            <w:r>
              <w:rPr>
                <w:color w:val="000000"/>
                <w:szCs w:val="21"/>
              </w:rPr>
              <w:t>6</w:t>
            </w:r>
          </w:p>
        </w:tc>
        <w:tc>
          <w:tcPr>
            <w:tcW w:w="720" w:type="pct"/>
            <w:vAlign w:val="center"/>
          </w:tcPr>
          <w:p w:rsidR="00990210" w:rsidRPr="003A2A40" w:rsidRDefault="00990210" w:rsidP="00A63DC2">
            <w:pPr>
              <w:widowControl/>
              <w:spacing w:line="260" w:lineRule="exact"/>
              <w:jc w:val="center"/>
              <w:rPr>
                <w:rFonts w:eastAsia="方正仿宋_GBK" w:cs="仿宋"/>
                <w:color w:val="000000"/>
                <w:kern w:val="0"/>
                <w:szCs w:val="21"/>
              </w:rPr>
            </w:pPr>
          </w:p>
        </w:tc>
      </w:tr>
      <w:tr w:rsidR="00990210" w:rsidRPr="003A2A40" w:rsidTr="00A63DC2">
        <w:trPr>
          <w:trHeight w:val="135"/>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center"/>
              <w:rPr>
                <w:rFonts w:eastAsia="方正仿宋_GBK" w:cs="仿宋"/>
                <w:color w:val="000000"/>
                <w:kern w:val="0"/>
                <w:szCs w:val="21"/>
              </w:rPr>
            </w:pPr>
          </w:p>
        </w:tc>
        <w:tc>
          <w:tcPr>
            <w:tcW w:w="621" w:type="pct"/>
            <w:vAlign w:val="center"/>
          </w:tcPr>
          <w:p w:rsidR="00990210" w:rsidRPr="00801BB0" w:rsidRDefault="00990210" w:rsidP="00A63DC2">
            <w:pPr>
              <w:spacing w:line="240" w:lineRule="exact"/>
              <w:jc w:val="left"/>
              <w:rPr>
                <w:rFonts w:eastAsia="方正仿宋_GBK" w:cs="仿宋"/>
                <w:kern w:val="0"/>
                <w:szCs w:val="21"/>
              </w:rPr>
            </w:pPr>
            <w:r w:rsidRPr="00801BB0">
              <w:rPr>
                <w:rFonts w:eastAsia="方正仿宋_GBK" w:cs="仿宋" w:hint="eastAsia"/>
                <w:kern w:val="0"/>
                <w:szCs w:val="21"/>
              </w:rPr>
              <w:t>设备采购</w:t>
            </w:r>
          </w:p>
        </w:tc>
        <w:tc>
          <w:tcPr>
            <w:tcW w:w="576" w:type="pct"/>
            <w:vAlign w:val="center"/>
          </w:tcPr>
          <w:p w:rsidR="00990210" w:rsidRPr="00801BB0" w:rsidRDefault="00990210" w:rsidP="00A63DC2">
            <w:pPr>
              <w:widowControl/>
              <w:spacing w:line="240" w:lineRule="exact"/>
              <w:ind w:leftChars="-13" w:left="-27"/>
              <w:jc w:val="center"/>
              <w:rPr>
                <w:rFonts w:eastAsia="方正仿宋_GBK" w:cs="仿宋"/>
                <w:kern w:val="0"/>
                <w:szCs w:val="21"/>
              </w:rPr>
            </w:pPr>
            <w:r w:rsidRPr="00801BB0">
              <w:rPr>
                <w:rFonts w:eastAsia="方正仿宋_GBK" w:cs="仿宋"/>
                <w:kern w:val="0"/>
                <w:szCs w:val="21"/>
              </w:rPr>
              <w:t>26</w:t>
            </w:r>
            <w:r w:rsidRPr="00801BB0">
              <w:rPr>
                <w:rFonts w:eastAsia="方正仿宋_GBK" w:cs="仿宋" w:hint="eastAsia"/>
                <w:kern w:val="0"/>
                <w:szCs w:val="21"/>
              </w:rPr>
              <w:t>台</w:t>
            </w:r>
            <w:r w:rsidRPr="00801BB0">
              <w:rPr>
                <w:rFonts w:eastAsia="方正仿宋_GBK" w:cs="仿宋" w:hint="eastAsia"/>
                <w:kern w:val="0"/>
                <w:szCs w:val="21"/>
              </w:rPr>
              <w:t>/</w:t>
            </w:r>
            <w:r w:rsidRPr="00801BB0">
              <w:rPr>
                <w:rFonts w:eastAsia="方正仿宋_GBK" w:cs="仿宋" w:hint="eastAsia"/>
                <w:kern w:val="0"/>
                <w:szCs w:val="21"/>
              </w:rPr>
              <w:t>件</w:t>
            </w:r>
          </w:p>
        </w:tc>
        <w:tc>
          <w:tcPr>
            <w:tcW w:w="576" w:type="pct"/>
            <w:vAlign w:val="center"/>
          </w:tcPr>
          <w:p w:rsidR="00990210" w:rsidRPr="00801BB0" w:rsidRDefault="00990210" w:rsidP="00A63DC2">
            <w:pPr>
              <w:spacing w:line="240" w:lineRule="exact"/>
              <w:jc w:val="center"/>
              <w:rPr>
                <w:rFonts w:eastAsia="方正仿宋_GBK" w:cs="仿宋"/>
                <w:kern w:val="0"/>
                <w:szCs w:val="21"/>
              </w:rPr>
            </w:pPr>
            <w:r w:rsidRPr="00801BB0">
              <w:rPr>
                <w:rFonts w:eastAsia="方正仿宋_GBK" w:cs="仿宋" w:hint="eastAsia"/>
                <w:kern w:val="0"/>
                <w:szCs w:val="21"/>
              </w:rPr>
              <w:t>2</w:t>
            </w:r>
            <w:r w:rsidRPr="00801BB0">
              <w:rPr>
                <w:rFonts w:eastAsia="方正仿宋_GBK" w:cs="仿宋"/>
                <w:kern w:val="0"/>
                <w:szCs w:val="21"/>
              </w:rPr>
              <w:t>6</w:t>
            </w:r>
            <w:r w:rsidRPr="00801BB0">
              <w:rPr>
                <w:rFonts w:eastAsia="方正仿宋_GBK" w:cs="仿宋" w:hint="eastAsia"/>
                <w:kern w:val="0"/>
                <w:szCs w:val="21"/>
              </w:rPr>
              <w:t>台</w:t>
            </w:r>
            <w:r w:rsidRPr="00801BB0">
              <w:rPr>
                <w:rFonts w:eastAsia="方正仿宋_GBK" w:cs="仿宋" w:hint="eastAsia"/>
                <w:kern w:val="0"/>
                <w:szCs w:val="21"/>
              </w:rPr>
              <w:t>/</w:t>
            </w:r>
            <w:r w:rsidRPr="00801BB0">
              <w:rPr>
                <w:rFonts w:eastAsia="方正仿宋_GBK" w:cs="仿宋" w:hint="eastAsia"/>
                <w:kern w:val="0"/>
                <w:szCs w:val="21"/>
              </w:rPr>
              <w:t>件</w:t>
            </w:r>
          </w:p>
        </w:tc>
        <w:tc>
          <w:tcPr>
            <w:tcW w:w="420" w:type="pct"/>
            <w:vAlign w:val="center"/>
          </w:tcPr>
          <w:p w:rsidR="00990210" w:rsidRDefault="00990210" w:rsidP="00A63DC2">
            <w:pPr>
              <w:jc w:val="center"/>
              <w:rPr>
                <w:color w:val="000000"/>
                <w:szCs w:val="21"/>
              </w:rPr>
            </w:pPr>
            <w:r>
              <w:rPr>
                <w:color w:val="000000"/>
                <w:szCs w:val="21"/>
              </w:rPr>
              <w:t>6</w:t>
            </w:r>
          </w:p>
        </w:tc>
        <w:tc>
          <w:tcPr>
            <w:tcW w:w="443" w:type="pct"/>
            <w:vAlign w:val="center"/>
          </w:tcPr>
          <w:p w:rsidR="00990210" w:rsidRDefault="00990210" w:rsidP="00A63DC2">
            <w:pPr>
              <w:jc w:val="center"/>
              <w:rPr>
                <w:color w:val="000000"/>
                <w:szCs w:val="21"/>
              </w:rPr>
            </w:pPr>
            <w:r>
              <w:rPr>
                <w:color w:val="000000"/>
                <w:szCs w:val="21"/>
              </w:rPr>
              <w:t>6</w:t>
            </w:r>
          </w:p>
        </w:tc>
        <w:tc>
          <w:tcPr>
            <w:tcW w:w="720" w:type="pct"/>
            <w:vAlign w:val="center"/>
          </w:tcPr>
          <w:p w:rsidR="00990210" w:rsidRPr="003A2A40" w:rsidRDefault="00990210" w:rsidP="00A63DC2">
            <w:pPr>
              <w:widowControl/>
              <w:spacing w:line="260" w:lineRule="exact"/>
              <w:jc w:val="center"/>
              <w:rPr>
                <w:rFonts w:eastAsia="方正仿宋_GBK" w:cs="仿宋"/>
                <w:color w:val="000000"/>
                <w:kern w:val="0"/>
                <w:szCs w:val="21"/>
              </w:rPr>
            </w:pPr>
          </w:p>
        </w:tc>
      </w:tr>
      <w:tr w:rsidR="00990210" w:rsidRPr="003A2A40" w:rsidTr="00A63DC2">
        <w:trPr>
          <w:trHeight w:val="255"/>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质量指标</w:t>
            </w:r>
          </w:p>
        </w:tc>
        <w:tc>
          <w:tcPr>
            <w:tcW w:w="621" w:type="pct"/>
            <w:vAlign w:val="center"/>
          </w:tcPr>
          <w:p w:rsidR="00990210" w:rsidRPr="003A2A40" w:rsidRDefault="00990210" w:rsidP="00A63DC2">
            <w:pPr>
              <w:spacing w:line="240" w:lineRule="exact"/>
              <w:jc w:val="left"/>
              <w:rPr>
                <w:rFonts w:eastAsia="方正仿宋_GBK" w:cs="仿宋"/>
                <w:color w:val="000000"/>
                <w:kern w:val="0"/>
                <w:szCs w:val="21"/>
              </w:rPr>
            </w:pPr>
            <w:r>
              <w:rPr>
                <w:rFonts w:eastAsia="方正仿宋_GBK" w:cs="仿宋" w:hint="eastAsia"/>
                <w:color w:val="000000"/>
                <w:kern w:val="0"/>
                <w:szCs w:val="21"/>
              </w:rPr>
              <w:t>设备合格率</w:t>
            </w:r>
          </w:p>
        </w:tc>
        <w:tc>
          <w:tcPr>
            <w:tcW w:w="576" w:type="pct"/>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00</w:t>
            </w:r>
            <w:r>
              <w:rPr>
                <w:rFonts w:eastAsia="方正仿宋_GBK" w:cs="仿宋" w:hint="eastAsia"/>
                <w:color w:val="000000"/>
                <w:kern w:val="0"/>
                <w:szCs w:val="21"/>
              </w:rPr>
              <w:t>%</w:t>
            </w:r>
          </w:p>
        </w:tc>
        <w:tc>
          <w:tcPr>
            <w:tcW w:w="576" w:type="pct"/>
            <w:vAlign w:val="center"/>
          </w:tcPr>
          <w:p w:rsidR="00990210" w:rsidRPr="003A2A40" w:rsidRDefault="00990210" w:rsidP="00A63DC2">
            <w:pPr>
              <w:widowControl/>
              <w:spacing w:line="240" w:lineRule="exact"/>
              <w:jc w:val="center"/>
              <w:rPr>
                <w:rFonts w:eastAsia="方正仿宋_GBK" w:cs="仿宋"/>
                <w:color w:val="000000"/>
                <w:kern w:val="0"/>
                <w:szCs w:val="21"/>
              </w:rPr>
            </w:pPr>
            <w:r>
              <w:rPr>
                <w:rFonts w:eastAsia="方正仿宋_GBK" w:cs="仿宋" w:hint="eastAsia"/>
                <w:color w:val="000000"/>
                <w:kern w:val="0"/>
                <w:szCs w:val="21"/>
              </w:rPr>
              <w:t>1</w:t>
            </w:r>
            <w:r>
              <w:rPr>
                <w:rFonts w:eastAsia="方正仿宋_GBK" w:cs="仿宋"/>
                <w:color w:val="000000"/>
                <w:kern w:val="0"/>
                <w:szCs w:val="21"/>
              </w:rPr>
              <w:t>00</w:t>
            </w:r>
            <w:r>
              <w:rPr>
                <w:rFonts w:eastAsia="方正仿宋_GBK" w:cs="仿宋" w:hint="eastAsia"/>
                <w:color w:val="000000"/>
                <w:kern w:val="0"/>
                <w:szCs w:val="21"/>
              </w:rPr>
              <w:t>%</w:t>
            </w:r>
          </w:p>
        </w:tc>
        <w:tc>
          <w:tcPr>
            <w:tcW w:w="420" w:type="pct"/>
            <w:vAlign w:val="center"/>
          </w:tcPr>
          <w:p w:rsidR="00990210" w:rsidRDefault="00990210" w:rsidP="00A63DC2">
            <w:pPr>
              <w:jc w:val="center"/>
              <w:rPr>
                <w:color w:val="000000"/>
                <w:szCs w:val="21"/>
              </w:rPr>
            </w:pPr>
            <w:r>
              <w:rPr>
                <w:color w:val="000000"/>
                <w:szCs w:val="21"/>
              </w:rPr>
              <w:t>6</w:t>
            </w:r>
          </w:p>
        </w:tc>
        <w:tc>
          <w:tcPr>
            <w:tcW w:w="443" w:type="pct"/>
            <w:vAlign w:val="center"/>
          </w:tcPr>
          <w:p w:rsidR="00990210" w:rsidRDefault="00990210" w:rsidP="00A63DC2">
            <w:pPr>
              <w:jc w:val="center"/>
              <w:rPr>
                <w:color w:val="000000"/>
                <w:szCs w:val="21"/>
              </w:rPr>
            </w:pPr>
            <w:r>
              <w:rPr>
                <w:color w:val="000000"/>
                <w:szCs w:val="21"/>
              </w:rPr>
              <w:t>6</w:t>
            </w:r>
          </w:p>
        </w:tc>
        <w:tc>
          <w:tcPr>
            <w:tcW w:w="720" w:type="pct"/>
            <w:vAlign w:val="center"/>
          </w:tcPr>
          <w:p w:rsidR="00990210" w:rsidRPr="003A2A40" w:rsidRDefault="00990210" w:rsidP="00A63DC2">
            <w:pPr>
              <w:spacing w:line="240" w:lineRule="exact"/>
              <w:jc w:val="left"/>
              <w:rPr>
                <w:rFonts w:eastAsia="方正仿宋_GBK" w:cs="仿宋"/>
                <w:color w:val="000000"/>
                <w:kern w:val="0"/>
                <w:szCs w:val="21"/>
              </w:rPr>
            </w:pPr>
            <w:r>
              <w:rPr>
                <w:rFonts w:eastAsia="方正仿宋_GBK" w:cs="仿宋" w:hint="eastAsia"/>
                <w:color w:val="000000"/>
                <w:kern w:val="0"/>
                <w:szCs w:val="21"/>
              </w:rPr>
              <w:t>设备合格率</w:t>
            </w:r>
          </w:p>
        </w:tc>
      </w:tr>
      <w:tr w:rsidR="00990210" w:rsidRPr="003A2A40" w:rsidTr="00A63DC2">
        <w:trPr>
          <w:trHeight w:val="255"/>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restar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时效指标</w:t>
            </w:r>
          </w:p>
        </w:tc>
        <w:tc>
          <w:tcPr>
            <w:tcW w:w="621" w:type="pct"/>
            <w:vAlign w:val="center"/>
          </w:tcPr>
          <w:p w:rsidR="00990210" w:rsidRPr="003A2A40" w:rsidRDefault="00990210" w:rsidP="00A63DC2">
            <w:pPr>
              <w:widowControl/>
              <w:spacing w:line="240" w:lineRule="exact"/>
              <w:jc w:val="left"/>
              <w:rPr>
                <w:rFonts w:eastAsia="方正仿宋_GBK" w:cs="仿宋"/>
                <w:color w:val="000000"/>
                <w:kern w:val="0"/>
                <w:szCs w:val="21"/>
              </w:rPr>
            </w:pPr>
            <w:r>
              <w:rPr>
                <w:rFonts w:eastAsia="方正仿宋_GBK" w:cs="仿宋" w:hint="eastAsia"/>
                <w:color w:val="000000"/>
                <w:kern w:val="0"/>
                <w:szCs w:val="21"/>
              </w:rPr>
              <w:t>完成设备采购时限</w:t>
            </w:r>
          </w:p>
        </w:tc>
        <w:tc>
          <w:tcPr>
            <w:tcW w:w="576" w:type="pct"/>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sidRPr="003E349D">
              <w:rPr>
                <w:rFonts w:eastAsia="方正仿宋_GBK" w:cs="仿宋" w:hint="eastAsia"/>
                <w:color w:val="000000"/>
                <w:kern w:val="0"/>
                <w:sz w:val="18"/>
                <w:szCs w:val="18"/>
              </w:rPr>
              <w:t>2</w:t>
            </w:r>
            <w:r w:rsidRPr="003E349D">
              <w:rPr>
                <w:rFonts w:eastAsia="方正仿宋_GBK" w:cs="仿宋"/>
                <w:color w:val="000000"/>
                <w:kern w:val="0"/>
                <w:sz w:val="18"/>
                <w:szCs w:val="18"/>
              </w:rPr>
              <w:t>021</w:t>
            </w:r>
            <w:r w:rsidRPr="003E349D">
              <w:rPr>
                <w:rFonts w:eastAsia="方正仿宋_GBK" w:cs="仿宋" w:hint="eastAsia"/>
                <w:color w:val="000000"/>
                <w:kern w:val="0"/>
                <w:sz w:val="18"/>
                <w:szCs w:val="18"/>
              </w:rPr>
              <w:t>年</w:t>
            </w:r>
            <w:r w:rsidRPr="003E349D">
              <w:rPr>
                <w:rFonts w:eastAsia="方正仿宋_GBK" w:cs="仿宋" w:hint="eastAsia"/>
                <w:color w:val="000000"/>
                <w:kern w:val="0"/>
                <w:sz w:val="18"/>
                <w:szCs w:val="18"/>
              </w:rPr>
              <w:t>1</w:t>
            </w:r>
            <w:r w:rsidRPr="003E349D">
              <w:rPr>
                <w:rFonts w:eastAsia="方正仿宋_GBK" w:cs="仿宋"/>
                <w:color w:val="000000"/>
                <w:kern w:val="0"/>
                <w:sz w:val="18"/>
                <w:szCs w:val="18"/>
              </w:rPr>
              <w:t>2</w:t>
            </w:r>
            <w:r w:rsidRPr="003E349D">
              <w:rPr>
                <w:rFonts w:eastAsia="方正仿宋_GBK" w:cs="仿宋" w:hint="eastAsia"/>
                <w:color w:val="000000"/>
                <w:kern w:val="0"/>
                <w:sz w:val="18"/>
                <w:szCs w:val="18"/>
              </w:rPr>
              <w:t>月</w:t>
            </w:r>
          </w:p>
        </w:tc>
        <w:tc>
          <w:tcPr>
            <w:tcW w:w="576" w:type="pct"/>
            <w:vAlign w:val="center"/>
          </w:tcPr>
          <w:p w:rsidR="00990210" w:rsidRPr="003E349D" w:rsidRDefault="00990210" w:rsidP="00A63DC2">
            <w:pPr>
              <w:widowControl/>
              <w:spacing w:line="240" w:lineRule="exact"/>
              <w:jc w:val="center"/>
              <w:rPr>
                <w:rFonts w:eastAsia="方正仿宋_GBK" w:cs="仿宋"/>
                <w:color w:val="000000"/>
                <w:kern w:val="0"/>
                <w:sz w:val="18"/>
                <w:szCs w:val="18"/>
              </w:rPr>
            </w:pPr>
            <w:r w:rsidRPr="003E349D">
              <w:rPr>
                <w:rFonts w:eastAsia="方正仿宋_GBK" w:cs="仿宋" w:hint="eastAsia"/>
                <w:color w:val="000000"/>
                <w:kern w:val="0"/>
                <w:sz w:val="18"/>
                <w:szCs w:val="18"/>
              </w:rPr>
              <w:t>2</w:t>
            </w:r>
            <w:r w:rsidRPr="003E349D">
              <w:rPr>
                <w:rFonts w:eastAsia="方正仿宋_GBK" w:cs="仿宋"/>
                <w:color w:val="000000"/>
                <w:kern w:val="0"/>
                <w:sz w:val="18"/>
                <w:szCs w:val="18"/>
              </w:rPr>
              <w:t>021</w:t>
            </w:r>
            <w:r w:rsidRPr="003E349D">
              <w:rPr>
                <w:rFonts w:eastAsia="方正仿宋_GBK" w:cs="仿宋" w:hint="eastAsia"/>
                <w:color w:val="000000"/>
                <w:kern w:val="0"/>
                <w:sz w:val="18"/>
                <w:szCs w:val="18"/>
              </w:rPr>
              <w:t>年</w:t>
            </w:r>
            <w:r w:rsidRPr="003E349D">
              <w:rPr>
                <w:rFonts w:eastAsia="方正仿宋_GBK" w:cs="仿宋" w:hint="eastAsia"/>
                <w:color w:val="000000"/>
                <w:kern w:val="0"/>
                <w:sz w:val="18"/>
                <w:szCs w:val="18"/>
              </w:rPr>
              <w:t>1</w:t>
            </w:r>
            <w:r w:rsidRPr="003E349D">
              <w:rPr>
                <w:rFonts w:eastAsia="方正仿宋_GBK" w:cs="仿宋"/>
                <w:color w:val="000000"/>
                <w:kern w:val="0"/>
                <w:sz w:val="18"/>
                <w:szCs w:val="18"/>
              </w:rPr>
              <w:t>2</w:t>
            </w:r>
            <w:r w:rsidRPr="003E349D">
              <w:rPr>
                <w:rFonts w:eastAsia="方正仿宋_GBK" w:cs="仿宋" w:hint="eastAsia"/>
                <w:color w:val="000000"/>
                <w:kern w:val="0"/>
                <w:sz w:val="18"/>
                <w:szCs w:val="18"/>
              </w:rPr>
              <w:t>月</w:t>
            </w:r>
            <w:r w:rsidRPr="003E349D">
              <w:rPr>
                <w:rFonts w:eastAsia="方正仿宋_GBK" w:cs="仿宋"/>
                <w:color w:val="000000"/>
                <w:kern w:val="0"/>
                <w:sz w:val="18"/>
                <w:szCs w:val="18"/>
              </w:rPr>
              <w:t xml:space="preserve"> </w:t>
            </w:r>
          </w:p>
        </w:tc>
        <w:tc>
          <w:tcPr>
            <w:tcW w:w="420" w:type="pct"/>
            <w:vAlign w:val="center"/>
          </w:tcPr>
          <w:p w:rsidR="00990210" w:rsidRDefault="00990210" w:rsidP="00A63DC2">
            <w:pPr>
              <w:jc w:val="center"/>
              <w:rPr>
                <w:color w:val="000000"/>
                <w:szCs w:val="21"/>
              </w:rPr>
            </w:pPr>
            <w:r>
              <w:rPr>
                <w:color w:val="000000"/>
                <w:szCs w:val="21"/>
              </w:rPr>
              <w:t>5</w:t>
            </w:r>
          </w:p>
        </w:tc>
        <w:tc>
          <w:tcPr>
            <w:tcW w:w="443" w:type="pct"/>
            <w:vAlign w:val="center"/>
          </w:tcPr>
          <w:p w:rsidR="00990210" w:rsidRDefault="00990210" w:rsidP="00A63DC2">
            <w:pPr>
              <w:jc w:val="center"/>
              <w:rPr>
                <w:color w:val="000000"/>
                <w:szCs w:val="21"/>
              </w:rPr>
            </w:pPr>
            <w:r>
              <w:rPr>
                <w:color w:val="000000"/>
                <w:szCs w:val="21"/>
              </w:rPr>
              <w:t>5</w:t>
            </w:r>
          </w:p>
        </w:tc>
        <w:tc>
          <w:tcPr>
            <w:tcW w:w="720" w:type="pct"/>
            <w:vAlign w:val="center"/>
          </w:tcPr>
          <w:p w:rsidR="00990210" w:rsidRPr="003A2A40" w:rsidRDefault="00990210" w:rsidP="00A63DC2">
            <w:pPr>
              <w:widowControl/>
              <w:spacing w:line="260" w:lineRule="exact"/>
              <w:jc w:val="center"/>
              <w:rPr>
                <w:rFonts w:eastAsia="方正仿宋_GBK" w:cs="仿宋"/>
                <w:color w:val="000000"/>
                <w:kern w:val="0"/>
                <w:szCs w:val="21"/>
              </w:rPr>
            </w:pPr>
          </w:p>
        </w:tc>
      </w:tr>
      <w:tr w:rsidR="00990210" w:rsidRPr="003A2A40" w:rsidTr="00A63DC2">
        <w:trPr>
          <w:trHeight w:val="255"/>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center"/>
              <w:rPr>
                <w:rFonts w:eastAsia="方正仿宋_GBK" w:cs="仿宋"/>
                <w:color w:val="000000"/>
                <w:kern w:val="0"/>
                <w:szCs w:val="21"/>
              </w:rPr>
            </w:pPr>
          </w:p>
        </w:tc>
        <w:tc>
          <w:tcPr>
            <w:tcW w:w="621" w:type="pct"/>
            <w:vAlign w:val="center"/>
          </w:tcPr>
          <w:p w:rsidR="00990210" w:rsidRPr="003A2A40" w:rsidRDefault="00990210" w:rsidP="00A63DC2">
            <w:pPr>
              <w:spacing w:line="240" w:lineRule="exact"/>
              <w:jc w:val="left"/>
              <w:rPr>
                <w:rFonts w:eastAsia="方正仿宋_GBK" w:cs="仿宋"/>
                <w:color w:val="000000"/>
                <w:kern w:val="0"/>
                <w:szCs w:val="21"/>
              </w:rPr>
            </w:pPr>
            <w:r w:rsidRPr="00915CA0">
              <w:rPr>
                <w:rFonts w:eastAsia="方正仿宋_GBK" w:cs="仿宋" w:hint="eastAsia"/>
                <w:color w:val="000000"/>
                <w:kern w:val="0"/>
                <w:szCs w:val="21"/>
              </w:rPr>
              <w:t>信用体系专报</w:t>
            </w:r>
          </w:p>
        </w:tc>
        <w:tc>
          <w:tcPr>
            <w:tcW w:w="576" w:type="pct"/>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sidRPr="003E349D">
              <w:rPr>
                <w:rFonts w:eastAsia="方正仿宋_GBK" w:cs="仿宋" w:hint="eastAsia"/>
                <w:color w:val="000000"/>
                <w:kern w:val="0"/>
                <w:sz w:val="18"/>
                <w:szCs w:val="18"/>
              </w:rPr>
              <w:t>2</w:t>
            </w:r>
            <w:r w:rsidRPr="003E349D">
              <w:rPr>
                <w:rFonts w:eastAsia="方正仿宋_GBK" w:cs="仿宋"/>
                <w:color w:val="000000"/>
                <w:kern w:val="0"/>
                <w:sz w:val="18"/>
                <w:szCs w:val="18"/>
              </w:rPr>
              <w:t>021</w:t>
            </w:r>
            <w:r w:rsidRPr="003E349D">
              <w:rPr>
                <w:rFonts w:eastAsia="方正仿宋_GBK" w:cs="仿宋" w:hint="eastAsia"/>
                <w:color w:val="000000"/>
                <w:kern w:val="0"/>
                <w:sz w:val="18"/>
                <w:szCs w:val="18"/>
              </w:rPr>
              <w:t>年</w:t>
            </w:r>
            <w:r w:rsidRPr="003E349D">
              <w:rPr>
                <w:rFonts w:eastAsia="方正仿宋_GBK" w:cs="仿宋" w:hint="eastAsia"/>
                <w:color w:val="000000"/>
                <w:kern w:val="0"/>
                <w:sz w:val="18"/>
                <w:szCs w:val="18"/>
              </w:rPr>
              <w:t>1</w:t>
            </w:r>
            <w:r w:rsidRPr="003E349D">
              <w:rPr>
                <w:rFonts w:eastAsia="方正仿宋_GBK" w:cs="仿宋"/>
                <w:color w:val="000000"/>
                <w:kern w:val="0"/>
                <w:sz w:val="18"/>
                <w:szCs w:val="18"/>
              </w:rPr>
              <w:t>2</w:t>
            </w:r>
            <w:r w:rsidRPr="003E349D">
              <w:rPr>
                <w:rFonts w:eastAsia="方正仿宋_GBK" w:cs="仿宋" w:hint="eastAsia"/>
                <w:color w:val="000000"/>
                <w:kern w:val="0"/>
                <w:sz w:val="18"/>
                <w:szCs w:val="18"/>
              </w:rPr>
              <w:t>月</w:t>
            </w:r>
          </w:p>
        </w:tc>
        <w:tc>
          <w:tcPr>
            <w:tcW w:w="576" w:type="pct"/>
            <w:vAlign w:val="center"/>
          </w:tcPr>
          <w:p w:rsidR="00990210" w:rsidRPr="003E349D" w:rsidRDefault="00990210" w:rsidP="00A63DC2">
            <w:pPr>
              <w:widowControl/>
              <w:spacing w:line="240" w:lineRule="exact"/>
              <w:jc w:val="center"/>
              <w:rPr>
                <w:rFonts w:eastAsia="方正仿宋_GBK" w:cs="仿宋"/>
                <w:color w:val="000000"/>
                <w:kern w:val="0"/>
                <w:sz w:val="18"/>
                <w:szCs w:val="18"/>
              </w:rPr>
            </w:pPr>
            <w:r w:rsidRPr="003E349D">
              <w:rPr>
                <w:rFonts w:eastAsia="方正仿宋_GBK" w:cs="仿宋" w:hint="eastAsia"/>
                <w:color w:val="000000"/>
                <w:kern w:val="0"/>
                <w:sz w:val="18"/>
                <w:szCs w:val="18"/>
              </w:rPr>
              <w:t>2</w:t>
            </w:r>
            <w:r w:rsidRPr="003E349D">
              <w:rPr>
                <w:rFonts w:eastAsia="方正仿宋_GBK" w:cs="仿宋"/>
                <w:color w:val="000000"/>
                <w:kern w:val="0"/>
                <w:sz w:val="18"/>
                <w:szCs w:val="18"/>
              </w:rPr>
              <w:t>021</w:t>
            </w:r>
            <w:r w:rsidRPr="003E349D">
              <w:rPr>
                <w:rFonts w:eastAsia="方正仿宋_GBK" w:cs="仿宋" w:hint="eastAsia"/>
                <w:color w:val="000000"/>
                <w:kern w:val="0"/>
                <w:sz w:val="18"/>
                <w:szCs w:val="18"/>
              </w:rPr>
              <w:t>年</w:t>
            </w:r>
            <w:r w:rsidRPr="003E349D">
              <w:rPr>
                <w:rFonts w:eastAsia="方正仿宋_GBK" w:cs="仿宋" w:hint="eastAsia"/>
                <w:color w:val="000000"/>
                <w:kern w:val="0"/>
                <w:sz w:val="18"/>
                <w:szCs w:val="18"/>
              </w:rPr>
              <w:t>1</w:t>
            </w:r>
            <w:r w:rsidRPr="003E349D">
              <w:rPr>
                <w:rFonts w:eastAsia="方正仿宋_GBK" w:cs="仿宋"/>
                <w:color w:val="000000"/>
                <w:kern w:val="0"/>
                <w:sz w:val="18"/>
                <w:szCs w:val="18"/>
              </w:rPr>
              <w:t>2</w:t>
            </w:r>
            <w:r w:rsidRPr="003E349D">
              <w:rPr>
                <w:rFonts w:eastAsia="方正仿宋_GBK" w:cs="仿宋" w:hint="eastAsia"/>
                <w:color w:val="000000"/>
                <w:kern w:val="0"/>
                <w:sz w:val="18"/>
                <w:szCs w:val="18"/>
              </w:rPr>
              <w:t>月</w:t>
            </w:r>
            <w:r w:rsidRPr="003E349D">
              <w:rPr>
                <w:rFonts w:eastAsia="方正仿宋_GBK" w:cs="仿宋"/>
                <w:color w:val="000000"/>
                <w:kern w:val="0"/>
                <w:sz w:val="18"/>
                <w:szCs w:val="18"/>
              </w:rPr>
              <w:t xml:space="preserve"> </w:t>
            </w:r>
          </w:p>
        </w:tc>
        <w:tc>
          <w:tcPr>
            <w:tcW w:w="420" w:type="pct"/>
            <w:vAlign w:val="center"/>
          </w:tcPr>
          <w:p w:rsidR="00990210" w:rsidRDefault="00990210" w:rsidP="00A63DC2">
            <w:pPr>
              <w:jc w:val="center"/>
              <w:rPr>
                <w:color w:val="000000"/>
                <w:szCs w:val="21"/>
              </w:rPr>
            </w:pPr>
            <w:r>
              <w:rPr>
                <w:color w:val="000000"/>
                <w:szCs w:val="21"/>
              </w:rPr>
              <w:t>5</w:t>
            </w:r>
          </w:p>
        </w:tc>
        <w:tc>
          <w:tcPr>
            <w:tcW w:w="443" w:type="pct"/>
            <w:vAlign w:val="center"/>
          </w:tcPr>
          <w:p w:rsidR="00990210" w:rsidRDefault="00990210" w:rsidP="00A63DC2">
            <w:pPr>
              <w:jc w:val="center"/>
              <w:rPr>
                <w:color w:val="000000"/>
                <w:szCs w:val="21"/>
              </w:rPr>
            </w:pPr>
            <w:r>
              <w:rPr>
                <w:color w:val="000000"/>
                <w:szCs w:val="21"/>
              </w:rPr>
              <w:t>5</w:t>
            </w:r>
          </w:p>
        </w:tc>
        <w:tc>
          <w:tcPr>
            <w:tcW w:w="720" w:type="pct"/>
            <w:vAlign w:val="center"/>
          </w:tcPr>
          <w:p w:rsidR="00990210" w:rsidRPr="003A2A40" w:rsidRDefault="00990210" w:rsidP="00A63DC2">
            <w:pPr>
              <w:widowControl/>
              <w:spacing w:line="260" w:lineRule="exact"/>
              <w:jc w:val="center"/>
              <w:rPr>
                <w:rFonts w:eastAsia="方正仿宋_GBK" w:cs="仿宋"/>
                <w:color w:val="000000"/>
                <w:kern w:val="0"/>
                <w:szCs w:val="21"/>
              </w:rPr>
            </w:pPr>
          </w:p>
        </w:tc>
      </w:tr>
      <w:tr w:rsidR="00990210" w:rsidRPr="003A2A40" w:rsidTr="00A63DC2">
        <w:trPr>
          <w:trHeight w:val="255"/>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restar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成本指标</w:t>
            </w:r>
          </w:p>
        </w:tc>
        <w:tc>
          <w:tcPr>
            <w:tcW w:w="621" w:type="pct"/>
            <w:vAlign w:val="center"/>
          </w:tcPr>
          <w:p w:rsidR="00990210" w:rsidRPr="00871097" w:rsidRDefault="00990210" w:rsidP="00A63DC2">
            <w:pPr>
              <w:widowControl/>
              <w:spacing w:line="240" w:lineRule="exact"/>
              <w:ind w:leftChars="7" w:left="15"/>
              <w:rPr>
                <w:rFonts w:eastAsia="仿宋_GB2312"/>
                <w:color w:val="000000"/>
                <w:kern w:val="0"/>
                <w:szCs w:val="21"/>
              </w:rPr>
            </w:pPr>
            <w:r w:rsidRPr="00871097">
              <w:rPr>
                <w:rFonts w:eastAsia="仿宋_GB2312"/>
                <w:color w:val="000000"/>
                <w:kern w:val="0"/>
                <w:szCs w:val="21"/>
              </w:rPr>
              <w:t>设备购置</w:t>
            </w:r>
          </w:p>
        </w:tc>
        <w:tc>
          <w:tcPr>
            <w:tcW w:w="576" w:type="pct"/>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hint="eastAsia"/>
                <w:color w:val="000000"/>
                <w:kern w:val="0"/>
                <w:szCs w:val="21"/>
              </w:rPr>
              <w:t>9</w:t>
            </w:r>
            <w:r>
              <w:rPr>
                <w:rFonts w:eastAsia="方正仿宋_GBK" w:cs="仿宋"/>
                <w:color w:val="000000"/>
                <w:kern w:val="0"/>
                <w:szCs w:val="21"/>
              </w:rPr>
              <w:t>4.2</w:t>
            </w:r>
            <w:r>
              <w:rPr>
                <w:rFonts w:eastAsia="方正仿宋_GBK" w:cs="仿宋" w:hint="eastAsia"/>
                <w:color w:val="000000"/>
                <w:kern w:val="0"/>
                <w:szCs w:val="21"/>
              </w:rPr>
              <w:t>万元</w:t>
            </w:r>
          </w:p>
        </w:tc>
        <w:tc>
          <w:tcPr>
            <w:tcW w:w="576" w:type="pct"/>
            <w:vAlign w:val="center"/>
          </w:tcPr>
          <w:p w:rsidR="00990210" w:rsidRPr="003A2A40" w:rsidRDefault="00990210" w:rsidP="00A63DC2">
            <w:pPr>
              <w:widowControl/>
              <w:spacing w:line="240" w:lineRule="exact"/>
              <w:jc w:val="center"/>
              <w:rPr>
                <w:rFonts w:eastAsia="方正仿宋_GBK" w:cs="仿宋"/>
                <w:color w:val="000000"/>
                <w:kern w:val="0"/>
                <w:szCs w:val="21"/>
              </w:rPr>
            </w:pPr>
            <w:r>
              <w:rPr>
                <w:rFonts w:eastAsia="方正仿宋_GBK" w:cs="仿宋" w:hint="eastAsia"/>
                <w:color w:val="000000"/>
                <w:kern w:val="0"/>
                <w:szCs w:val="21"/>
              </w:rPr>
              <w:t>8</w:t>
            </w:r>
            <w:r>
              <w:rPr>
                <w:rFonts w:eastAsia="方正仿宋_GBK" w:cs="仿宋"/>
                <w:color w:val="000000"/>
                <w:kern w:val="0"/>
                <w:szCs w:val="21"/>
              </w:rPr>
              <w:t>6.42</w:t>
            </w:r>
            <w:r>
              <w:rPr>
                <w:rFonts w:eastAsia="方正仿宋_GBK" w:cs="仿宋" w:hint="eastAsia"/>
                <w:color w:val="000000"/>
                <w:kern w:val="0"/>
                <w:szCs w:val="21"/>
              </w:rPr>
              <w:t>万元</w:t>
            </w:r>
          </w:p>
        </w:tc>
        <w:tc>
          <w:tcPr>
            <w:tcW w:w="420" w:type="pct"/>
            <w:vAlign w:val="center"/>
          </w:tcPr>
          <w:p w:rsidR="00990210" w:rsidRDefault="00990210" w:rsidP="00A63DC2">
            <w:pPr>
              <w:jc w:val="center"/>
              <w:rPr>
                <w:color w:val="000000"/>
                <w:szCs w:val="21"/>
              </w:rPr>
            </w:pPr>
            <w:r>
              <w:rPr>
                <w:color w:val="000000"/>
                <w:szCs w:val="21"/>
              </w:rPr>
              <w:t>5</w:t>
            </w:r>
          </w:p>
        </w:tc>
        <w:tc>
          <w:tcPr>
            <w:tcW w:w="443" w:type="pct"/>
            <w:vAlign w:val="center"/>
          </w:tcPr>
          <w:p w:rsidR="00990210" w:rsidRDefault="00990210" w:rsidP="00A63DC2">
            <w:pPr>
              <w:jc w:val="center"/>
              <w:rPr>
                <w:color w:val="000000"/>
                <w:szCs w:val="21"/>
              </w:rPr>
            </w:pPr>
            <w:r>
              <w:rPr>
                <w:color w:val="000000"/>
                <w:szCs w:val="21"/>
              </w:rPr>
              <w:t>4</w:t>
            </w:r>
          </w:p>
        </w:tc>
        <w:tc>
          <w:tcPr>
            <w:tcW w:w="720" w:type="pct"/>
            <w:vAlign w:val="center"/>
          </w:tcPr>
          <w:p w:rsidR="00990210" w:rsidRPr="003A2A40" w:rsidRDefault="00990210" w:rsidP="00A63DC2">
            <w:pPr>
              <w:widowControl/>
              <w:spacing w:line="260" w:lineRule="exact"/>
              <w:jc w:val="center"/>
              <w:rPr>
                <w:rFonts w:eastAsia="方正仿宋_GBK" w:cs="仿宋"/>
                <w:color w:val="000000"/>
                <w:kern w:val="0"/>
                <w:szCs w:val="21"/>
              </w:rPr>
            </w:pPr>
          </w:p>
        </w:tc>
      </w:tr>
      <w:tr w:rsidR="00990210" w:rsidRPr="003A2A40" w:rsidTr="00A63DC2">
        <w:trPr>
          <w:trHeight w:val="255"/>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621" w:type="pct"/>
            <w:vAlign w:val="center"/>
          </w:tcPr>
          <w:p w:rsidR="00990210" w:rsidRPr="003A2A40" w:rsidRDefault="00990210" w:rsidP="00A63DC2">
            <w:pPr>
              <w:widowControl/>
              <w:spacing w:line="260" w:lineRule="exact"/>
              <w:jc w:val="left"/>
              <w:rPr>
                <w:rFonts w:eastAsia="方正仿宋_GBK" w:cs="仿宋"/>
                <w:color w:val="000000"/>
                <w:kern w:val="0"/>
                <w:szCs w:val="21"/>
              </w:rPr>
            </w:pPr>
            <w:r>
              <w:rPr>
                <w:rFonts w:eastAsia="方正仿宋_GBK" w:cs="仿宋" w:hint="eastAsia"/>
                <w:color w:val="000000"/>
                <w:kern w:val="0"/>
                <w:szCs w:val="21"/>
              </w:rPr>
              <w:t>安全等级测评</w:t>
            </w:r>
          </w:p>
        </w:tc>
        <w:tc>
          <w:tcPr>
            <w:tcW w:w="576" w:type="pct"/>
            <w:vAlign w:val="center"/>
          </w:tcPr>
          <w:p w:rsidR="00990210" w:rsidRPr="003A2A40" w:rsidRDefault="00990210" w:rsidP="00A63DC2">
            <w:pPr>
              <w:widowControl/>
              <w:spacing w:line="240" w:lineRule="exact"/>
              <w:ind w:leftChars="-13" w:left="-27"/>
              <w:jc w:val="center"/>
              <w:rPr>
                <w:rFonts w:eastAsia="方正仿宋_GBK" w:cs="仿宋"/>
                <w:color w:val="000000"/>
                <w:kern w:val="0"/>
                <w:szCs w:val="21"/>
              </w:rPr>
            </w:pPr>
            <w:r>
              <w:rPr>
                <w:rFonts w:eastAsia="方正仿宋_GBK" w:cs="仿宋"/>
                <w:color w:val="000000"/>
                <w:kern w:val="0"/>
                <w:szCs w:val="21"/>
              </w:rPr>
              <w:t>17.60</w:t>
            </w:r>
            <w:r>
              <w:rPr>
                <w:rFonts w:eastAsia="方正仿宋_GBK" w:cs="仿宋" w:hint="eastAsia"/>
                <w:color w:val="000000"/>
                <w:kern w:val="0"/>
                <w:szCs w:val="21"/>
              </w:rPr>
              <w:t>万元</w:t>
            </w:r>
          </w:p>
        </w:tc>
        <w:tc>
          <w:tcPr>
            <w:tcW w:w="576" w:type="pct"/>
            <w:vAlign w:val="center"/>
          </w:tcPr>
          <w:p w:rsidR="00990210" w:rsidRPr="003A2A40" w:rsidRDefault="00990210" w:rsidP="00A63DC2">
            <w:pPr>
              <w:widowControl/>
              <w:spacing w:line="240" w:lineRule="exact"/>
              <w:jc w:val="center"/>
              <w:rPr>
                <w:rFonts w:eastAsia="方正仿宋_GBK" w:cs="仿宋"/>
                <w:color w:val="000000"/>
                <w:kern w:val="0"/>
                <w:szCs w:val="21"/>
              </w:rPr>
            </w:pPr>
            <w:r>
              <w:rPr>
                <w:rFonts w:eastAsia="方正仿宋_GBK" w:cs="仿宋" w:hint="eastAsia"/>
                <w:color w:val="000000"/>
                <w:kern w:val="0"/>
                <w:szCs w:val="21"/>
              </w:rPr>
              <w:t>8</w:t>
            </w:r>
            <w:r>
              <w:rPr>
                <w:rFonts w:eastAsia="方正仿宋_GBK" w:cs="仿宋"/>
                <w:color w:val="000000"/>
                <w:kern w:val="0"/>
                <w:szCs w:val="21"/>
              </w:rPr>
              <w:t>.80</w:t>
            </w:r>
            <w:r>
              <w:rPr>
                <w:rFonts w:eastAsia="方正仿宋_GBK" w:cs="仿宋" w:hint="eastAsia"/>
                <w:color w:val="000000"/>
                <w:kern w:val="0"/>
                <w:szCs w:val="21"/>
              </w:rPr>
              <w:t>万元</w:t>
            </w:r>
          </w:p>
        </w:tc>
        <w:tc>
          <w:tcPr>
            <w:tcW w:w="420" w:type="pct"/>
            <w:vAlign w:val="center"/>
          </w:tcPr>
          <w:p w:rsidR="00990210" w:rsidRDefault="00990210" w:rsidP="00A63DC2">
            <w:pPr>
              <w:jc w:val="center"/>
              <w:rPr>
                <w:color w:val="000000"/>
                <w:szCs w:val="21"/>
              </w:rPr>
            </w:pPr>
            <w:r>
              <w:rPr>
                <w:color w:val="000000"/>
                <w:szCs w:val="21"/>
              </w:rPr>
              <w:t>5</w:t>
            </w:r>
          </w:p>
        </w:tc>
        <w:tc>
          <w:tcPr>
            <w:tcW w:w="443" w:type="pct"/>
            <w:vAlign w:val="center"/>
          </w:tcPr>
          <w:p w:rsidR="00990210" w:rsidRDefault="00990210" w:rsidP="00A63DC2">
            <w:pPr>
              <w:jc w:val="center"/>
              <w:rPr>
                <w:color w:val="000000"/>
                <w:szCs w:val="21"/>
              </w:rPr>
            </w:pPr>
            <w:r>
              <w:rPr>
                <w:color w:val="000000"/>
                <w:szCs w:val="21"/>
              </w:rPr>
              <w:t>3</w:t>
            </w:r>
          </w:p>
        </w:tc>
        <w:tc>
          <w:tcPr>
            <w:tcW w:w="720" w:type="pct"/>
            <w:vAlign w:val="center"/>
          </w:tcPr>
          <w:p w:rsidR="00990210" w:rsidRPr="003A2A40" w:rsidRDefault="00990210" w:rsidP="00A63DC2">
            <w:pPr>
              <w:widowControl/>
              <w:spacing w:line="260" w:lineRule="exact"/>
              <w:jc w:val="center"/>
              <w:rPr>
                <w:rFonts w:eastAsia="方正仿宋_GBK" w:cs="仿宋"/>
                <w:color w:val="000000"/>
                <w:kern w:val="0"/>
                <w:szCs w:val="21"/>
              </w:rPr>
            </w:pPr>
          </w:p>
        </w:tc>
      </w:tr>
      <w:tr w:rsidR="00990210" w:rsidRPr="003A2A40" w:rsidTr="00A63DC2">
        <w:trPr>
          <w:trHeight w:val="525"/>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restart"/>
            <w:vAlign w:val="center"/>
          </w:tcPr>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效益指标</w:t>
            </w:r>
          </w:p>
          <w:p w:rsidR="00990210" w:rsidRPr="003A2A40" w:rsidRDefault="00990210" w:rsidP="00A63DC2">
            <w:pPr>
              <w:widowControl/>
              <w:spacing w:line="260" w:lineRule="exact"/>
              <w:jc w:val="left"/>
              <w:rPr>
                <w:rFonts w:eastAsia="方正仿宋_GBK" w:cs="仿宋"/>
                <w:color w:val="000000"/>
                <w:kern w:val="0"/>
                <w:szCs w:val="21"/>
              </w:rPr>
            </w:pPr>
            <w:r w:rsidRPr="003A2A40">
              <w:rPr>
                <w:rFonts w:eastAsia="方正仿宋_GBK" w:cs="仿宋" w:hint="eastAsia"/>
                <w:color w:val="000000"/>
                <w:kern w:val="0"/>
                <w:szCs w:val="21"/>
              </w:rPr>
              <w:t>（</w:t>
            </w:r>
            <w:r w:rsidRPr="003A2A40">
              <w:rPr>
                <w:rFonts w:eastAsia="方正仿宋_GBK" w:cs="仿宋" w:hint="eastAsia"/>
                <w:color w:val="000000"/>
                <w:kern w:val="0"/>
                <w:szCs w:val="21"/>
              </w:rPr>
              <w:t>30</w:t>
            </w:r>
            <w:r w:rsidRPr="003A2A40">
              <w:rPr>
                <w:rFonts w:eastAsia="方正仿宋_GBK" w:cs="仿宋" w:hint="eastAsia"/>
                <w:color w:val="000000"/>
                <w:kern w:val="0"/>
                <w:szCs w:val="21"/>
              </w:rPr>
              <w:t>分）</w:t>
            </w:r>
          </w:p>
        </w:tc>
        <w:tc>
          <w:tcPr>
            <w:tcW w:w="548" w:type="pct"/>
            <w:vMerge w:val="restar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经济效</w:t>
            </w:r>
          </w:p>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益指标</w:t>
            </w:r>
          </w:p>
        </w:tc>
        <w:tc>
          <w:tcPr>
            <w:tcW w:w="621" w:type="pct"/>
            <w:vAlign w:val="center"/>
          </w:tcPr>
          <w:p w:rsidR="00990210" w:rsidRDefault="00990210" w:rsidP="00A63DC2">
            <w:pPr>
              <w:spacing w:line="200" w:lineRule="exact"/>
              <w:ind w:leftChars="7" w:left="15" w:rightChars="-83" w:right="-174"/>
              <w:jc w:val="left"/>
              <w:rPr>
                <w:rFonts w:ascii="仿宋_GB2312" w:eastAsia="仿宋_GB2312" w:hAnsi="宋体" w:cs="宋体"/>
                <w:kern w:val="0"/>
                <w:sz w:val="18"/>
                <w:szCs w:val="18"/>
              </w:rPr>
            </w:pPr>
            <w:r>
              <w:rPr>
                <w:rFonts w:ascii="仿宋_GB2312" w:eastAsia="仿宋_GB2312" w:hAnsi="宋体" w:cs="宋体" w:hint="eastAsia"/>
                <w:kern w:val="0"/>
                <w:sz w:val="18"/>
                <w:szCs w:val="18"/>
              </w:rPr>
              <w:t>提升了机房安全等保，减少了信息服务风险</w:t>
            </w:r>
          </w:p>
        </w:tc>
        <w:tc>
          <w:tcPr>
            <w:tcW w:w="576" w:type="pct"/>
            <w:vAlign w:val="center"/>
          </w:tcPr>
          <w:p w:rsidR="00990210" w:rsidRDefault="00990210" w:rsidP="00A63DC2">
            <w:pPr>
              <w:widowControl/>
              <w:spacing w:line="240" w:lineRule="exact"/>
              <w:ind w:leftChars="-13" w:left="-27" w:rightChars="-83" w:right="-174" w:firstLineChars="15" w:firstLine="27"/>
              <w:jc w:val="left"/>
              <w:rPr>
                <w:rFonts w:ascii="仿宋_GB2312" w:eastAsia="仿宋_GB2312" w:hAnsi="宋体" w:cs="宋体"/>
                <w:kern w:val="0"/>
                <w:sz w:val="18"/>
                <w:szCs w:val="18"/>
              </w:rPr>
            </w:pPr>
            <w:r>
              <w:rPr>
                <w:rFonts w:ascii="仿宋_GB2312" w:eastAsia="仿宋_GB2312" w:hAnsi="宋体" w:cs="宋体" w:hint="eastAsia"/>
                <w:kern w:val="0"/>
                <w:sz w:val="18"/>
                <w:szCs w:val="18"/>
              </w:rPr>
              <w:t>持续提升</w:t>
            </w:r>
          </w:p>
        </w:tc>
        <w:tc>
          <w:tcPr>
            <w:tcW w:w="576" w:type="pct"/>
            <w:vAlign w:val="center"/>
          </w:tcPr>
          <w:p w:rsidR="00990210" w:rsidRDefault="00990210" w:rsidP="00A63DC2">
            <w:pPr>
              <w:widowControl/>
              <w:spacing w:line="240" w:lineRule="exact"/>
              <w:ind w:rightChars="-83" w:right="-174"/>
              <w:jc w:val="left"/>
              <w:rPr>
                <w:rFonts w:ascii="仿宋_GB2312" w:eastAsia="仿宋_GB2312" w:hAnsi="宋体" w:cs="宋体"/>
                <w:kern w:val="0"/>
                <w:sz w:val="18"/>
                <w:szCs w:val="18"/>
              </w:rPr>
            </w:pPr>
            <w:r>
              <w:rPr>
                <w:rFonts w:ascii="仿宋_GB2312" w:eastAsia="仿宋_GB2312" w:hAnsi="宋体" w:cs="宋体" w:hint="eastAsia"/>
                <w:kern w:val="0"/>
                <w:sz w:val="18"/>
                <w:szCs w:val="18"/>
              </w:rPr>
              <w:t>持续提升</w:t>
            </w:r>
          </w:p>
        </w:tc>
        <w:tc>
          <w:tcPr>
            <w:tcW w:w="420" w:type="pct"/>
            <w:vAlign w:val="center"/>
          </w:tcPr>
          <w:p w:rsidR="00990210" w:rsidRDefault="00990210" w:rsidP="00A63DC2">
            <w:pPr>
              <w:jc w:val="center"/>
              <w:rPr>
                <w:color w:val="000000"/>
                <w:szCs w:val="21"/>
              </w:rPr>
            </w:pPr>
            <w:r>
              <w:rPr>
                <w:color w:val="000000"/>
                <w:szCs w:val="21"/>
              </w:rPr>
              <w:t>6</w:t>
            </w:r>
          </w:p>
        </w:tc>
        <w:tc>
          <w:tcPr>
            <w:tcW w:w="443" w:type="pct"/>
            <w:vAlign w:val="center"/>
          </w:tcPr>
          <w:p w:rsidR="00990210" w:rsidRDefault="00990210" w:rsidP="00A63DC2">
            <w:pPr>
              <w:jc w:val="center"/>
              <w:rPr>
                <w:color w:val="000000"/>
                <w:szCs w:val="21"/>
              </w:rPr>
            </w:pPr>
            <w:r>
              <w:rPr>
                <w:color w:val="000000"/>
                <w:szCs w:val="21"/>
              </w:rPr>
              <w:t>6</w:t>
            </w:r>
          </w:p>
        </w:tc>
        <w:tc>
          <w:tcPr>
            <w:tcW w:w="720" w:type="pct"/>
            <w:vAlign w:val="center"/>
          </w:tcPr>
          <w:p w:rsidR="00990210" w:rsidRPr="003A2A40" w:rsidRDefault="00990210" w:rsidP="00A63DC2">
            <w:pPr>
              <w:widowControl/>
              <w:spacing w:line="260" w:lineRule="exact"/>
              <w:jc w:val="center"/>
              <w:rPr>
                <w:rFonts w:eastAsia="方正仿宋_GBK" w:cs="仿宋"/>
                <w:color w:val="000000"/>
                <w:kern w:val="0"/>
                <w:szCs w:val="21"/>
              </w:rPr>
            </w:pPr>
          </w:p>
        </w:tc>
      </w:tr>
      <w:tr w:rsidR="00990210" w:rsidRPr="003A2A40" w:rsidTr="00A63DC2">
        <w:trPr>
          <w:trHeight w:val="260"/>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widowControl/>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widowControl/>
              <w:spacing w:line="260" w:lineRule="exact"/>
              <w:jc w:val="center"/>
              <w:rPr>
                <w:rFonts w:eastAsia="方正仿宋_GBK" w:cs="仿宋"/>
                <w:color w:val="000000"/>
                <w:kern w:val="0"/>
                <w:szCs w:val="21"/>
              </w:rPr>
            </w:pPr>
          </w:p>
        </w:tc>
        <w:tc>
          <w:tcPr>
            <w:tcW w:w="621" w:type="pct"/>
            <w:vAlign w:val="center"/>
          </w:tcPr>
          <w:p w:rsidR="00990210" w:rsidRPr="009E1653" w:rsidRDefault="00990210" w:rsidP="00A63DC2">
            <w:pPr>
              <w:spacing w:line="200" w:lineRule="exact"/>
              <w:jc w:val="left"/>
              <w:rPr>
                <w:rFonts w:eastAsia="方正仿宋_GBK" w:cs="仿宋"/>
                <w:color w:val="000000"/>
                <w:kern w:val="0"/>
                <w:sz w:val="18"/>
                <w:szCs w:val="18"/>
              </w:rPr>
            </w:pPr>
            <w:r w:rsidRPr="009E1653">
              <w:rPr>
                <w:rFonts w:eastAsia="方正仿宋_GBK" w:cs="仿宋" w:hint="eastAsia"/>
                <w:color w:val="000000"/>
                <w:kern w:val="0"/>
                <w:sz w:val="18"/>
                <w:szCs w:val="18"/>
              </w:rPr>
              <w:t>老旧设备更换，确保了社会公益服务质量提升</w:t>
            </w:r>
          </w:p>
        </w:tc>
        <w:tc>
          <w:tcPr>
            <w:tcW w:w="576" w:type="pct"/>
            <w:vAlign w:val="center"/>
          </w:tcPr>
          <w:p w:rsidR="00990210" w:rsidRDefault="00990210" w:rsidP="00A63DC2">
            <w:pPr>
              <w:widowControl/>
              <w:spacing w:line="240" w:lineRule="exact"/>
              <w:ind w:leftChars="-13" w:left="-27" w:rightChars="-83" w:right="-174" w:firstLineChars="15" w:firstLine="27"/>
              <w:jc w:val="left"/>
              <w:rPr>
                <w:rFonts w:ascii="仿宋_GB2312" w:eastAsia="仿宋_GB2312" w:hAnsi="宋体" w:cs="宋体"/>
                <w:kern w:val="0"/>
                <w:sz w:val="18"/>
                <w:szCs w:val="18"/>
              </w:rPr>
            </w:pPr>
            <w:r>
              <w:rPr>
                <w:rFonts w:ascii="仿宋_GB2312" w:eastAsia="仿宋_GB2312" w:hAnsi="宋体" w:cs="宋体" w:hint="eastAsia"/>
                <w:kern w:val="0"/>
                <w:sz w:val="18"/>
                <w:szCs w:val="18"/>
              </w:rPr>
              <w:t>持续提升</w:t>
            </w:r>
          </w:p>
        </w:tc>
        <w:tc>
          <w:tcPr>
            <w:tcW w:w="576" w:type="pct"/>
            <w:vAlign w:val="center"/>
          </w:tcPr>
          <w:p w:rsidR="00990210" w:rsidRDefault="00990210" w:rsidP="00A63DC2">
            <w:pPr>
              <w:widowControl/>
              <w:spacing w:line="240" w:lineRule="exact"/>
              <w:ind w:rightChars="-83" w:right="-174"/>
              <w:jc w:val="left"/>
              <w:rPr>
                <w:rFonts w:ascii="仿宋_GB2312" w:eastAsia="仿宋_GB2312" w:hAnsi="宋体" w:cs="宋体"/>
                <w:kern w:val="0"/>
                <w:sz w:val="18"/>
                <w:szCs w:val="18"/>
              </w:rPr>
            </w:pPr>
            <w:r>
              <w:rPr>
                <w:rFonts w:ascii="仿宋_GB2312" w:eastAsia="仿宋_GB2312" w:hAnsi="宋体" w:cs="宋体" w:hint="eastAsia"/>
                <w:kern w:val="0"/>
                <w:sz w:val="18"/>
                <w:szCs w:val="18"/>
              </w:rPr>
              <w:t>持续提升</w:t>
            </w:r>
          </w:p>
        </w:tc>
        <w:tc>
          <w:tcPr>
            <w:tcW w:w="420" w:type="pct"/>
            <w:vAlign w:val="center"/>
          </w:tcPr>
          <w:p w:rsidR="00990210" w:rsidRDefault="00990210" w:rsidP="00A63DC2">
            <w:pPr>
              <w:jc w:val="center"/>
              <w:rPr>
                <w:color w:val="000000"/>
                <w:szCs w:val="21"/>
              </w:rPr>
            </w:pPr>
            <w:r>
              <w:rPr>
                <w:color w:val="000000"/>
                <w:szCs w:val="21"/>
              </w:rPr>
              <w:t>6</w:t>
            </w:r>
          </w:p>
        </w:tc>
        <w:tc>
          <w:tcPr>
            <w:tcW w:w="443" w:type="pct"/>
            <w:vAlign w:val="center"/>
          </w:tcPr>
          <w:p w:rsidR="00990210" w:rsidRDefault="00990210" w:rsidP="00A63DC2">
            <w:pPr>
              <w:jc w:val="center"/>
              <w:rPr>
                <w:color w:val="000000"/>
                <w:szCs w:val="21"/>
              </w:rPr>
            </w:pPr>
            <w:r>
              <w:rPr>
                <w:color w:val="000000"/>
                <w:szCs w:val="21"/>
              </w:rPr>
              <w:t>6</w:t>
            </w:r>
          </w:p>
        </w:tc>
        <w:tc>
          <w:tcPr>
            <w:tcW w:w="720" w:type="pct"/>
            <w:vAlign w:val="center"/>
          </w:tcPr>
          <w:p w:rsidR="00990210" w:rsidRPr="003A2A40" w:rsidRDefault="00990210" w:rsidP="00A63DC2">
            <w:pPr>
              <w:widowControl/>
              <w:spacing w:line="260" w:lineRule="exact"/>
              <w:jc w:val="center"/>
              <w:rPr>
                <w:rFonts w:eastAsia="方正仿宋_GBK" w:cs="仿宋"/>
                <w:color w:val="000000"/>
                <w:kern w:val="0"/>
                <w:szCs w:val="21"/>
              </w:rPr>
            </w:pPr>
          </w:p>
        </w:tc>
      </w:tr>
      <w:tr w:rsidR="00990210" w:rsidRPr="003A2A40" w:rsidTr="00A63DC2">
        <w:trPr>
          <w:trHeight w:val="255"/>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center"/>
              <w:rPr>
                <w:rFonts w:eastAsia="方正仿宋_GBK" w:cs="仿宋"/>
                <w:color w:val="000000"/>
                <w:kern w:val="0"/>
                <w:szCs w:val="21"/>
              </w:rPr>
            </w:pPr>
          </w:p>
        </w:tc>
        <w:tc>
          <w:tcPr>
            <w:tcW w:w="621" w:type="pct"/>
            <w:vAlign w:val="center"/>
          </w:tcPr>
          <w:p w:rsidR="00990210" w:rsidRDefault="00990210" w:rsidP="00A63DC2">
            <w:pPr>
              <w:widowControl/>
              <w:spacing w:line="200" w:lineRule="exact"/>
              <w:ind w:leftChars="7" w:left="17" w:rightChars="-83" w:right="-174" w:hangingChars="1" w:hanging="2"/>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减少全省各法人注册单位信用代码赋码重复率</w:t>
            </w:r>
          </w:p>
        </w:tc>
        <w:tc>
          <w:tcPr>
            <w:tcW w:w="576" w:type="pct"/>
            <w:vAlign w:val="center"/>
          </w:tcPr>
          <w:p w:rsidR="00990210" w:rsidRDefault="00990210" w:rsidP="00A63DC2">
            <w:pPr>
              <w:widowControl/>
              <w:ind w:leftChars="-13" w:left="-27"/>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≤5</w:t>
            </w:r>
            <w:r>
              <w:rPr>
                <w:rFonts w:ascii="仿宋_GB2312" w:eastAsia="仿宋_GB2312" w:hAnsi="宋体" w:cs="宋体"/>
                <w:color w:val="000000"/>
                <w:kern w:val="0"/>
                <w:sz w:val="18"/>
                <w:szCs w:val="18"/>
              </w:rPr>
              <w:t>%</w:t>
            </w:r>
          </w:p>
        </w:tc>
        <w:tc>
          <w:tcPr>
            <w:tcW w:w="576" w:type="pct"/>
            <w:vAlign w:val="center"/>
          </w:tcPr>
          <w:p w:rsidR="00990210" w:rsidRDefault="00990210" w:rsidP="00A63DC2">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0</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1</w:t>
            </w:r>
            <w:r>
              <w:rPr>
                <w:rFonts w:ascii="仿宋_GB2312" w:eastAsia="仿宋_GB2312" w:hAnsi="宋体" w:cs="宋体"/>
                <w:color w:val="000000"/>
                <w:kern w:val="0"/>
                <w:sz w:val="18"/>
                <w:szCs w:val="18"/>
              </w:rPr>
              <w:t>2%</w:t>
            </w:r>
          </w:p>
        </w:tc>
        <w:tc>
          <w:tcPr>
            <w:tcW w:w="420" w:type="pct"/>
            <w:vAlign w:val="center"/>
          </w:tcPr>
          <w:p w:rsidR="00990210" w:rsidRDefault="00990210" w:rsidP="00A63DC2">
            <w:pPr>
              <w:jc w:val="center"/>
              <w:rPr>
                <w:color w:val="000000"/>
                <w:szCs w:val="21"/>
              </w:rPr>
            </w:pPr>
            <w:r>
              <w:rPr>
                <w:color w:val="000000"/>
                <w:szCs w:val="21"/>
              </w:rPr>
              <w:t>6</w:t>
            </w:r>
          </w:p>
        </w:tc>
        <w:tc>
          <w:tcPr>
            <w:tcW w:w="443" w:type="pct"/>
            <w:vAlign w:val="center"/>
          </w:tcPr>
          <w:p w:rsidR="00990210" w:rsidRDefault="00990210" w:rsidP="00A63DC2">
            <w:pPr>
              <w:jc w:val="center"/>
              <w:rPr>
                <w:color w:val="000000"/>
                <w:szCs w:val="21"/>
              </w:rPr>
            </w:pPr>
            <w:r>
              <w:rPr>
                <w:color w:val="000000"/>
                <w:szCs w:val="21"/>
              </w:rPr>
              <w:t>6</w:t>
            </w:r>
          </w:p>
        </w:tc>
        <w:tc>
          <w:tcPr>
            <w:tcW w:w="720" w:type="pct"/>
            <w:vAlign w:val="center"/>
          </w:tcPr>
          <w:p w:rsidR="00990210" w:rsidRPr="003A2A40" w:rsidRDefault="00990210" w:rsidP="00A63DC2">
            <w:pPr>
              <w:widowControl/>
              <w:spacing w:line="260" w:lineRule="exact"/>
              <w:jc w:val="center"/>
              <w:rPr>
                <w:rFonts w:eastAsia="方正仿宋_GBK" w:cs="仿宋"/>
                <w:color w:val="000000"/>
                <w:kern w:val="0"/>
                <w:szCs w:val="21"/>
              </w:rPr>
            </w:pPr>
          </w:p>
        </w:tc>
      </w:tr>
      <w:tr w:rsidR="00990210" w:rsidRPr="003A2A40" w:rsidTr="00A63DC2">
        <w:trPr>
          <w:trHeight w:val="255"/>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社会效</w:t>
            </w:r>
          </w:p>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益指标</w:t>
            </w:r>
          </w:p>
        </w:tc>
        <w:tc>
          <w:tcPr>
            <w:tcW w:w="621" w:type="pct"/>
          </w:tcPr>
          <w:p w:rsidR="00990210" w:rsidRPr="00C90675" w:rsidRDefault="00990210" w:rsidP="00A63DC2">
            <w:pPr>
              <w:spacing w:line="200" w:lineRule="exact"/>
              <w:ind w:leftChars="7" w:left="15" w:rightChars="-16" w:right="-34"/>
              <w:rPr>
                <w:rFonts w:ascii="仿宋_GB2312" w:eastAsia="仿宋_GB2312" w:hAnsi="宋体" w:cs="宋体"/>
                <w:kern w:val="0"/>
                <w:sz w:val="18"/>
                <w:szCs w:val="18"/>
              </w:rPr>
            </w:pPr>
            <w:r>
              <w:rPr>
                <w:rFonts w:ascii="仿宋_GB2312" w:eastAsia="仿宋_GB2312" w:hAnsi="宋体" w:cs="宋体" w:hint="eastAsia"/>
                <w:kern w:val="0"/>
                <w:sz w:val="18"/>
                <w:szCs w:val="18"/>
              </w:rPr>
              <w:t>通过软、硬件改造升级，确保提供社会公益服务信息服</w:t>
            </w:r>
            <w:r>
              <w:rPr>
                <w:rFonts w:ascii="仿宋_GB2312" w:eastAsia="仿宋_GB2312" w:hAnsi="宋体" w:cs="宋体" w:hint="eastAsia"/>
                <w:kern w:val="0"/>
                <w:sz w:val="18"/>
                <w:szCs w:val="18"/>
              </w:rPr>
              <w:lastRenderedPageBreak/>
              <w:t>务的安全稳定</w:t>
            </w:r>
          </w:p>
        </w:tc>
        <w:tc>
          <w:tcPr>
            <w:tcW w:w="576" w:type="pct"/>
          </w:tcPr>
          <w:p w:rsidR="00990210" w:rsidRPr="00C90675" w:rsidRDefault="00990210" w:rsidP="00A63DC2">
            <w:pPr>
              <w:ind w:leftChars="-13" w:left="-27"/>
              <w:rPr>
                <w:rFonts w:ascii="仿宋_GB2312" w:eastAsia="仿宋_GB2312" w:hAnsi="宋体" w:cs="宋体"/>
                <w:kern w:val="0"/>
                <w:sz w:val="18"/>
                <w:szCs w:val="18"/>
              </w:rPr>
            </w:pPr>
            <w:r w:rsidRPr="00C90675">
              <w:rPr>
                <w:rFonts w:ascii="仿宋_GB2312" w:eastAsia="仿宋_GB2312" w:hAnsi="宋体" w:cs="宋体"/>
                <w:kern w:val="0"/>
                <w:sz w:val="18"/>
                <w:szCs w:val="18"/>
              </w:rPr>
              <w:lastRenderedPageBreak/>
              <w:t>持续提升</w:t>
            </w:r>
          </w:p>
        </w:tc>
        <w:tc>
          <w:tcPr>
            <w:tcW w:w="576" w:type="pct"/>
          </w:tcPr>
          <w:p w:rsidR="00990210" w:rsidRPr="00C90675" w:rsidRDefault="00990210" w:rsidP="00A63DC2">
            <w:pPr>
              <w:ind w:leftChars="7" w:left="15"/>
              <w:rPr>
                <w:rFonts w:ascii="仿宋_GB2312" w:eastAsia="仿宋_GB2312" w:hAnsi="宋体" w:cs="宋体"/>
                <w:kern w:val="0"/>
                <w:sz w:val="18"/>
                <w:szCs w:val="18"/>
              </w:rPr>
            </w:pPr>
            <w:r w:rsidRPr="00C90675">
              <w:rPr>
                <w:rFonts w:ascii="仿宋_GB2312" w:eastAsia="仿宋_GB2312" w:hAnsi="宋体" w:cs="宋体"/>
                <w:kern w:val="0"/>
                <w:sz w:val="18"/>
                <w:szCs w:val="18"/>
              </w:rPr>
              <w:t>持续提升</w:t>
            </w:r>
          </w:p>
        </w:tc>
        <w:tc>
          <w:tcPr>
            <w:tcW w:w="420" w:type="pct"/>
            <w:vAlign w:val="center"/>
          </w:tcPr>
          <w:p w:rsidR="00990210" w:rsidRDefault="00990210" w:rsidP="00A63DC2">
            <w:pPr>
              <w:jc w:val="center"/>
              <w:rPr>
                <w:color w:val="000000"/>
                <w:szCs w:val="21"/>
              </w:rPr>
            </w:pPr>
            <w:r>
              <w:rPr>
                <w:color w:val="000000"/>
                <w:szCs w:val="21"/>
              </w:rPr>
              <w:t>6</w:t>
            </w:r>
          </w:p>
        </w:tc>
        <w:tc>
          <w:tcPr>
            <w:tcW w:w="443" w:type="pct"/>
            <w:vAlign w:val="center"/>
          </w:tcPr>
          <w:p w:rsidR="00990210" w:rsidRDefault="00990210" w:rsidP="00A63DC2">
            <w:pPr>
              <w:jc w:val="center"/>
              <w:rPr>
                <w:color w:val="000000"/>
                <w:szCs w:val="21"/>
              </w:rPr>
            </w:pPr>
            <w:r>
              <w:rPr>
                <w:color w:val="000000"/>
                <w:szCs w:val="21"/>
              </w:rPr>
              <w:t>5</w:t>
            </w:r>
          </w:p>
        </w:tc>
        <w:tc>
          <w:tcPr>
            <w:tcW w:w="720" w:type="pct"/>
            <w:vAlign w:val="center"/>
          </w:tcPr>
          <w:p w:rsidR="00990210" w:rsidRPr="003A2A40" w:rsidRDefault="00990210" w:rsidP="00A63DC2">
            <w:pPr>
              <w:widowControl/>
              <w:spacing w:line="260" w:lineRule="exact"/>
              <w:jc w:val="center"/>
              <w:rPr>
                <w:rFonts w:eastAsia="方正仿宋_GBK" w:cs="仿宋"/>
                <w:color w:val="000000"/>
                <w:kern w:val="0"/>
                <w:szCs w:val="21"/>
              </w:rPr>
            </w:pPr>
          </w:p>
        </w:tc>
      </w:tr>
      <w:tr w:rsidR="00990210" w:rsidRPr="003A2A40" w:rsidTr="00A63DC2">
        <w:trPr>
          <w:trHeight w:val="255"/>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生态效</w:t>
            </w:r>
          </w:p>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益指标</w:t>
            </w:r>
          </w:p>
        </w:tc>
        <w:tc>
          <w:tcPr>
            <w:tcW w:w="621" w:type="pct"/>
            <w:vAlign w:val="center"/>
          </w:tcPr>
          <w:p w:rsidR="00990210" w:rsidRDefault="00990210" w:rsidP="00A63DC2">
            <w:pPr>
              <w:widowControl/>
              <w:spacing w:line="200" w:lineRule="exact"/>
              <w:ind w:leftChars="7" w:left="15" w:rightChars="-83" w:right="-174"/>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通过软硬件升级改造，降低能耗</w:t>
            </w:r>
          </w:p>
        </w:tc>
        <w:tc>
          <w:tcPr>
            <w:tcW w:w="576" w:type="pct"/>
            <w:vAlign w:val="center"/>
          </w:tcPr>
          <w:p w:rsidR="00990210" w:rsidRDefault="00990210" w:rsidP="00A63DC2">
            <w:pPr>
              <w:widowControl/>
              <w:ind w:leftChars="-13" w:left="-27" w:rightChars="-83" w:right="-174"/>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持续提升</w:t>
            </w:r>
          </w:p>
        </w:tc>
        <w:tc>
          <w:tcPr>
            <w:tcW w:w="576" w:type="pct"/>
            <w:vAlign w:val="center"/>
          </w:tcPr>
          <w:p w:rsidR="00990210" w:rsidRDefault="00990210" w:rsidP="00A63DC2">
            <w:pPr>
              <w:widowControl/>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持续提升</w:t>
            </w:r>
          </w:p>
        </w:tc>
        <w:tc>
          <w:tcPr>
            <w:tcW w:w="420" w:type="pct"/>
            <w:vAlign w:val="center"/>
          </w:tcPr>
          <w:p w:rsidR="00990210" w:rsidRDefault="00990210" w:rsidP="00A63DC2">
            <w:pPr>
              <w:jc w:val="center"/>
              <w:rPr>
                <w:color w:val="000000"/>
                <w:szCs w:val="21"/>
              </w:rPr>
            </w:pPr>
            <w:r>
              <w:rPr>
                <w:rFonts w:hint="eastAsia"/>
                <w:color w:val="000000"/>
                <w:szCs w:val="21"/>
              </w:rPr>
              <w:t>6</w:t>
            </w:r>
          </w:p>
        </w:tc>
        <w:tc>
          <w:tcPr>
            <w:tcW w:w="443" w:type="pct"/>
            <w:vAlign w:val="center"/>
          </w:tcPr>
          <w:p w:rsidR="00990210" w:rsidRDefault="00990210" w:rsidP="00A63DC2">
            <w:pPr>
              <w:jc w:val="center"/>
              <w:rPr>
                <w:color w:val="000000"/>
                <w:szCs w:val="21"/>
              </w:rPr>
            </w:pPr>
            <w:r>
              <w:rPr>
                <w:rFonts w:hint="eastAsia"/>
                <w:color w:val="000000"/>
                <w:szCs w:val="21"/>
              </w:rPr>
              <w:t>5</w:t>
            </w:r>
          </w:p>
        </w:tc>
        <w:tc>
          <w:tcPr>
            <w:tcW w:w="720" w:type="pct"/>
            <w:vAlign w:val="center"/>
          </w:tcPr>
          <w:p w:rsidR="00990210" w:rsidRPr="003A2A40" w:rsidRDefault="00990210" w:rsidP="00A63DC2">
            <w:pPr>
              <w:widowControl/>
              <w:spacing w:line="260" w:lineRule="exact"/>
              <w:jc w:val="center"/>
              <w:rPr>
                <w:rFonts w:eastAsia="方正仿宋_GBK" w:cs="仿宋"/>
                <w:color w:val="000000"/>
                <w:kern w:val="0"/>
                <w:szCs w:val="21"/>
              </w:rPr>
            </w:pPr>
          </w:p>
        </w:tc>
      </w:tr>
      <w:tr w:rsidR="00990210" w:rsidRPr="003A2A40" w:rsidTr="00A63DC2">
        <w:trPr>
          <w:trHeight w:val="255"/>
          <w:jc w:val="center"/>
        </w:trPr>
        <w:tc>
          <w:tcPr>
            <w:tcW w:w="548" w:type="pct"/>
            <w:vMerge w:val="restar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绩效</w:t>
            </w:r>
          </w:p>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指标</w:t>
            </w:r>
          </w:p>
        </w:tc>
        <w:tc>
          <w:tcPr>
            <w:tcW w:w="548" w:type="pct"/>
            <w:vMerge w:val="restart"/>
            <w:vAlign w:val="center"/>
          </w:tcPr>
          <w:p w:rsidR="00990210" w:rsidRPr="003A2A40" w:rsidRDefault="00990210" w:rsidP="00A63DC2">
            <w:pPr>
              <w:widowControl/>
              <w:spacing w:line="260" w:lineRule="exact"/>
              <w:jc w:val="left"/>
              <w:rPr>
                <w:rFonts w:eastAsia="方正仿宋_GBK" w:cs="仿宋"/>
                <w:color w:val="000000"/>
                <w:kern w:val="0"/>
                <w:szCs w:val="21"/>
              </w:rPr>
            </w:pPr>
          </w:p>
        </w:tc>
        <w:tc>
          <w:tcPr>
            <w:tcW w:w="548" w:type="pct"/>
            <w:vMerge w:val="restar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可持续影响指标</w:t>
            </w:r>
          </w:p>
        </w:tc>
        <w:tc>
          <w:tcPr>
            <w:tcW w:w="621" w:type="pct"/>
            <w:vAlign w:val="center"/>
          </w:tcPr>
          <w:p w:rsidR="00990210" w:rsidRDefault="00990210" w:rsidP="00A63DC2">
            <w:pPr>
              <w:widowControl/>
              <w:spacing w:line="200" w:lineRule="exact"/>
              <w:ind w:leftChars="7" w:left="17" w:hangingChars="1" w:hanging="2"/>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为全省产业布局及发展情况提供数据支撑</w:t>
            </w:r>
          </w:p>
        </w:tc>
        <w:tc>
          <w:tcPr>
            <w:tcW w:w="576" w:type="pct"/>
            <w:vAlign w:val="center"/>
          </w:tcPr>
          <w:p w:rsidR="00990210" w:rsidRDefault="00990210" w:rsidP="00A63DC2">
            <w:pPr>
              <w:widowControl/>
              <w:ind w:leftChars="-13" w:left="-27"/>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逐步加强</w:t>
            </w:r>
          </w:p>
        </w:tc>
        <w:tc>
          <w:tcPr>
            <w:tcW w:w="576" w:type="pct"/>
            <w:vAlign w:val="center"/>
          </w:tcPr>
          <w:p w:rsidR="00990210" w:rsidRDefault="00990210" w:rsidP="00A63DC2">
            <w:pPr>
              <w:widowControl/>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逐步加强</w:t>
            </w:r>
          </w:p>
        </w:tc>
        <w:tc>
          <w:tcPr>
            <w:tcW w:w="420" w:type="pct"/>
            <w:vAlign w:val="center"/>
          </w:tcPr>
          <w:p w:rsidR="00990210" w:rsidRDefault="00990210" w:rsidP="00A63DC2">
            <w:pPr>
              <w:jc w:val="center"/>
              <w:rPr>
                <w:color w:val="000000"/>
                <w:szCs w:val="21"/>
              </w:rPr>
            </w:pPr>
            <w:r>
              <w:rPr>
                <w:color w:val="000000"/>
                <w:szCs w:val="21"/>
              </w:rPr>
              <w:t>5</w:t>
            </w:r>
          </w:p>
        </w:tc>
        <w:tc>
          <w:tcPr>
            <w:tcW w:w="443" w:type="pct"/>
            <w:vAlign w:val="center"/>
          </w:tcPr>
          <w:p w:rsidR="00990210" w:rsidRDefault="00990210" w:rsidP="00A63DC2">
            <w:pPr>
              <w:jc w:val="center"/>
              <w:rPr>
                <w:color w:val="000000"/>
                <w:szCs w:val="21"/>
              </w:rPr>
            </w:pPr>
            <w:r>
              <w:rPr>
                <w:color w:val="000000"/>
                <w:szCs w:val="21"/>
              </w:rPr>
              <w:t>5</w:t>
            </w:r>
          </w:p>
        </w:tc>
        <w:tc>
          <w:tcPr>
            <w:tcW w:w="720" w:type="pct"/>
            <w:vAlign w:val="center"/>
          </w:tcPr>
          <w:p w:rsidR="00990210" w:rsidRPr="003A2A40" w:rsidRDefault="00990210" w:rsidP="00A63DC2">
            <w:pPr>
              <w:widowControl/>
              <w:spacing w:line="260" w:lineRule="exact"/>
              <w:jc w:val="center"/>
              <w:rPr>
                <w:rFonts w:eastAsia="方正仿宋_GBK" w:cs="仿宋"/>
                <w:color w:val="000000"/>
                <w:kern w:val="0"/>
                <w:szCs w:val="21"/>
              </w:rPr>
            </w:pPr>
          </w:p>
        </w:tc>
      </w:tr>
      <w:tr w:rsidR="00990210" w:rsidRPr="003A2A40" w:rsidTr="00A63DC2">
        <w:trPr>
          <w:trHeight w:val="255"/>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621" w:type="pct"/>
            <w:vAlign w:val="center"/>
          </w:tcPr>
          <w:p w:rsidR="00990210" w:rsidRPr="00D2632B" w:rsidRDefault="00990210" w:rsidP="00A63DC2">
            <w:pPr>
              <w:widowControl/>
              <w:spacing w:line="200" w:lineRule="exact"/>
              <w:ind w:leftChars="7" w:left="15"/>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统一代码数据库数据质量</w:t>
            </w:r>
          </w:p>
        </w:tc>
        <w:tc>
          <w:tcPr>
            <w:tcW w:w="576" w:type="pct"/>
            <w:vAlign w:val="center"/>
          </w:tcPr>
          <w:p w:rsidR="00990210" w:rsidRDefault="00990210" w:rsidP="00A63DC2">
            <w:pPr>
              <w:widowControl/>
              <w:ind w:leftChars="-13" w:left="-27"/>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持续提升</w:t>
            </w:r>
          </w:p>
        </w:tc>
        <w:tc>
          <w:tcPr>
            <w:tcW w:w="576" w:type="pct"/>
            <w:vAlign w:val="center"/>
          </w:tcPr>
          <w:p w:rsidR="00990210" w:rsidRDefault="00990210" w:rsidP="00A63DC2">
            <w:pPr>
              <w:widowControl/>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持续提升</w:t>
            </w:r>
          </w:p>
        </w:tc>
        <w:tc>
          <w:tcPr>
            <w:tcW w:w="420" w:type="pct"/>
            <w:vAlign w:val="center"/>
          </w:tcPr>
          <w:p w:rsidR="00990210" w:rsidRDefault="00990210" w:rsidP="00A63DC2">
            <w:pPr>
              <w:jc w:val="center"/>
              <w:rPr>
                <w:color w:val="000000"/>
                <w:szCs w:val="21"/>
              </w:rPr>
            </w:pPr>
            <w:r>
              <w:rPr>
                <w:rFonts w:hint="eastAsia"/>
                <w:color w:val="000000"/>
                <w:szCs w:val="21"/>
              </w:rPr>
              <w:t>5</w:t>
            </w:r>
          </w:p>
        </w:tc>
        <w:tc>
          <w:tcPr>
            <w:tcW w:w="443" w:type="pct"/>
            <w:vAlign w:val="center"/>
          </w:tcPr>
          <w:p w:rsidR="00990210" w:rsidRDefault="00990210" w:rsidP="00A63DC2">
            <w:pPr>
              <w:jc w:val="center"/>
              <w:rPr>
                <w:color w:val="000000"/>
                <w:szCs w:val="21"/>
              </w:rPr>
            </w:pPr>
            <w:r>
              <w:rPr>
                <w:rFonts w:hint="eastAsia"/>
                <w:color w:val="000000"/>
                <w:szCs w:val="21"/>
              </w:rPr>
              <w:t>5</w:t>
            </w:r>
          </w:p>
        </w:tc>
        <w:tc>
          <w:tcPr>
            <w:tcW w:w="720" w:type="pct"/>
            <w:vAlign w:val="center"/>
          </w:tcPr>
          <w:p w:rsidR="00990210" w:rsidRPr="003A2A40" w:rsidRDefault="00990210" w:rsidP="00A63DC2">
            <w:pPr>
              <w:widowControl/>
              <w:spacing w:line="260" w:lineRule="exact"/>
              <w:jc w:val="center"/>
              <w:rPr>
                <w:rFonts w:eastAsia="方正仿宋_GBK" w:cs="仿宋"/>
                <w:color w:val="000000"/>
                <w:kern w:val="0"/>
                <w:szCs w:val="21"/>
              </w:rPr>
            </w:pPr>
          </w:p>
        </w:tc>
      </w:tr>
      <w:tr w:rsidR="00990210" w:rsidRPr="003A2A40" w:rsidTr="00A63DC2">
        <w:trPr>
          <w:trHeight w:val="255"/>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restar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满意度</w:t>
            </w:r>
          </w:p>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指标</w:t>
            </w:r>
          </w:p>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w:t>
            </w:r>
            <w:r w:rsidRPr="003A2A40">
              <w:rPr>
                <w:rFonts w:eastAsia="方正仿宋_GBK" w:cs="仿宋" w:hint="eastAsia"/>
                <w:color w:val="000000"/>
                <w:kern w:val="0"/>
                <w:szCs w:val="21"/>
              </w:rPr>
              <w:t>10</w:t>
            </w:r>
            <w:r w:rsidRPr="003A2A40">
              <w:rPr>
                <w:rFonts w:eastAsia="方正仿宋_GBK" w:cs="仿宋" w:hint="eastAsia"/>
                <w:color w:val="000000"/>
                <w:kern w:val="0"/>
                <w:szCs w:val="21"/>
              </w:rPr>
              <w:t>分）</w:t>
            </w:r>
          </w:p>
        </w:tc>
        <w:tc>
          <w:tcPr>
            <w:tcW w:w="548" w:type="pct"/>
            <w:vMerge w:val="restar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服务对象满意度指标</w:t>
            </w:r>
          </w:p>
        </w:tc>
        <w:tc>
          <w:tcPr>
            <w:tcW w:w="621" w:type="pct"/>
          </w:tcPr>
          <w:p w:rsidR="00990210" w:rsidRPr="003E349D" w:rsidRDefault="00990210" w:rsidP="00A63DC2">
            <w:pPr>
              <w:spacing w:line="200" w:lineRule="exact"/>
              <w:rPr>
                <w:rFonts w:ascii="仿宋_GB2312" w:eastAsia="仿宋_GB2312"/>
                <w:color w:val="000000"/>
                <w:sz w:val="18"/>
                <w:szCs w:val="18"/>
              </w:rPr>
            </w:pPr>
            <w:r w:rsidRPr="003E349D">
              <w:rPr>
                <w:rFonts w:ascii="仿宋_GB2312" w:eastAsia="仿宋_GB2312" w:hint="eastAsia"/>
                <w:color w:val="000000"/>
                <w:sz w:val="18"/>
                <w:szCs w:val="18"/>
              </w:rPr>
              <w:t>综合对外服务满意度</w:t>
            </w:r>
          </w:p>
        </w:tc>
        <w:tc>
          <w:tcPr>
            <w:tcW w:w="576" w:type="pct"/>
          </w:tcPr>
          <w:p w:rsidR="00990210" w:rsidRPr="00D12E48" w:rsidRDefault="00990210" w:rsidP="00A63DC2">
            <w:pPr>
              <w:rPr>
                <w:rFonts w:eastAsia="仿宋_GB2312"/>
                <w:color w:val="000000"/>
                <w:sz w:val="18"/>
                <w:szCs w:val="18"/>
              </w:rPr>
            </w:pPr>
            <w:r w:rsidRPr="00D12E48">
              <w:rPr>
                <w:rFonts w:eastAsia="仿宋_GB2312"/>
                <w:color w:val="000000"/>
                <w:sz w:val="18"/>
                <w:szCs w:val="18"/>
              </w:rPr>
              <w:t>持续提升</w:t>
            </w:r>
          </w:p>
        </w:tc>
        <w:tc>
          <w:tcPr>
            <w:tcW w:w="576" w:type="pct"/>
          </w:tcPr>
          <w:p w:rsidR="00990210" w:rsidRPr="00D12E48" w:rsidRDefault="00990210" w:rsidP="00A63DC2">
            <w:pPr>
              <w:rPr>
                <w:rFonts w:eastAsia="仿宋_GB2312"/>
                <w:color w:val="000000"/>
                <w:sz w:val="18"/>
                <w:szCs w:val="18"/>
              </w:rPr>
            </w:pPr>
            <w:r w:rsidRPr="00D12E48">
              <w:rPr>
                <w:rFonts w:eastAsia="仿宋_GB2312"/>
                <w:color w:val="000000"/>
                <w:sz w:val="18"/>
                <w:szCs w:val="18"/>
              </w:rPr>
              <w:t>持续提升</w:t>
            </w:r>
          </w:p>
        </w:tc>
        <w:tc>
          <w:tcPr>
            <w:tcW w:w="420" w:type="pct"/>
            <w:vAlign w:val="center"/>
          </w:tcPr>
          <w:p w:rsidR="00990210" w:rsidRDefault="00990210" w:rsidP="00A63DC2">
            <w:pPr>
              <w:jc w:val="center"/>
              <w:rPr>
                <w:color w:val="000000"/>
                <w:szCs w:val="21"/>
              </w:rPr>
            </w:pPr>
            <w:r>
              <w:rPr>
                <w:color w:val="000000"/>
                <w:szCs w:val="21"/>
              </w:rPr>
              <w:t>5</w:t>
            </w:r>
          </w:p>
        </w:tc>
        <w:tc>
          <w:tcPr>
            <w:tcW w:w="443" w:type="pct"/>
            <w:vAlign w:val="center"/>
          </w:tcPr>
          <w:p w:rsidR="00990210" w:rsidRDefault="00990210" w:rsidP="00A63DC2">
            <w:pPr>
              <w:jc w:val="center"/>
              <w:rPr>
                <w:color w:val="000000"/>
                <w:szCs w:val="21"/>
              </w:rPr>
            </w:pPr>
            <w:r>
              <w:rPr>
                <w:color w:val="000000"/>
                <w:szCs w:val="21"/>
              </w:rPr>
              <w:t>5</w:t>
            </w:r>
          </w:p>
        </w:tc>
        <w:tc>
          <w:tcPr>
            <w:tcW w:w="720" w:type="pct"/>
            <w:vAlign w:val="center"/>
          </w:tcPr>
          <w:p w:rsidR="00990210" w:rsidRPr="003A2A40" w:rsidRDefault="00990210" w:rsidP="00A63DC2">
            <w:pPr>
              <w:widowControl/>
              <w:spacing w:line="260" w:lineRule="exact"/>
              <w:jc w:val="center"/>
              <w:rPr>
                <w:rFonts w:eastAsia="方正仿宋_GBK" w:cs="仿宋"/>
                <w:color w:val="000000"/>
                <w:kern w:val="0"/>
                <w:szCs w:val="21"/>
              </w:rPr>
            </w:pPr>
          </w:p>
        </w:tc>
      </w:tr>
      <w:tr w:rsidR="00990210" w:rsidRPr="003A2A40" w:rsidTr="00A63DC2">
        <w:trPr>
          <w:trHeight w:val="255"/>
          <w:jc w:val="center"/>
        </w:trPr>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548" w:type="pct"/>
            <w:vMerge/>
            <w:vAlign w:val="center"/>
          </w:tcPr>
          <w:p w:rsidR="00990210" w:rsidRPr="003A2A40" w:rsidRDefault="00990210" w:rsidP="00A63DC2">
            <w:pPr>
              <w:spacing w:line="260" w:lineRule="exact"/>
              <w:jc w:val="left"/>
              <w:rPr>
                <w:rFonts w:eastAsia="方正仿宋_GBK" w:cs="仿宋"/>
                <w:color w:val="000000"/>
                <w:kern w:val="0"/>
                <w:szCs w:val="21"/>
              </w:rPr>
            </w:pPr>
          </w:p>
        </w:tc>
        <w:tc>
          <w:tcPr>
            <w:tcW w:w="621" w:type="pct"/>
          </w:tcPr>
          <w:p w:rsidR="00990210" w:rsidRPr="003E349D" w:rsidRDefault="00990210" w:rsidP="00A63DC2">
            <w:pPr>
              <w:spacing w:line="200" w:lineRule="exact"/>
              <w:rPr>
                <w:rFonts w:ascii="仿宋_GB2312" w:eastAsia="仿宋_GB2312"/>
                <w:color w:val="000000"/>
                <w:sz w:val="18"/>
                <w:szCs w:val="18"/>
              </w:rPr>
            </w:pPr>
            <w:r w:rsidRPr="003E349D">
              <w:rPr>
                <w:rFonts w:ascii="仿宋_GB2312" w:eastAsia="仿宋_GB2312" w:hint="eastAsia"/>
                <w:color w:val="000000"/>
                <w:sz w:val="18"/>
                <w:szCs w:val="18"/>
              </w:rPr>
              <w:t>减少源头赋码重错率，提升各法人注册单位统一信用代码数据质量满意度</w:t>
            </w:r>
          </w:p>
        </w:tc>
        <w:tc>
          <w:tcPr>
            <w:tcW w:w="576" w:type="pct"/>
          </w:tcPr>
          <w:p w:rsidR="00990210" w:rsidRPr="00D12E48" w:rsidRDefault="00990210" w:rsidP="00A63DC2">
            <w:pPr>
              <w:rPr>
                <w:rFonts w:eastAsia="仿宋_GB2312"/>
                <w:color w:val="000000"/>
                <w:sz w:val="18"/>
                <w:szCs w:val="18"/>
              </w:rPr>
            </w:pPr>
            <w:r w:rsidRPr="00D12E48">
              <w:rPr>
                <w:rFonts w:eastAsia="仿宋_GB2312"/>
                <w:color w:val="000000"/>
                <w:sz w:val="18"/>
                <w:szCs w:val="18"/>
              </w:rPr>
              <w:t>≥90%</w:t>
            </w:r>
          </w:p>
        </w:tc>
        <w:tc>
          <w:tcPr>
            <w:tcW w:w="576" w:type="pct"/>
          </w:tcPr>
          <w:p w:rsidR="00990210" w:rsidRPr="00D12E48" w:rsidRDefault="00990210" w:rsidP="00A63DC2">
            <w:pPr>
              <w:rPr>
                <w:rFonts w:eastAsia="仿宋_GB2312"/>
                <w:color w:val="000000"/>
                <w:sz w:val="18"/>
                <w:szCs w:val="18"/>
              </w:rPr>
            </w:pPr>
            <w:r w:rsidRPr="00D12E48">
              <w:rPr>
                <w:rFonts w:eastAsia="仿宋_GB2312"/>
                <w:color w:val="000000"/>
                <w:sz w:val="18"/>
                <w:szCs w:val="18"/>
              </w:rPr>
              <w:t>95%</w:t>
            </w:r>
          </w:p>
        </w:tc>
        <w:tc>
          <w:tcPr>
            <w:tcW w:w="420" w:type="pct"/>
            <w:vAlign w:val="center"/>
          </w:tcPr>
          <w:p w:rsidR="00990210" w:rsidRDefault="00990210" w:rsidP="00A63DC2">
            <w:pPr>
              <w:jc w:val="center"/>
              <w:rPr>
                <w:color w:val="000000"/>
                <w:szCs w:val="21"/>
              </w:rPr>
            </w:pPr>
            <w:r>
              <w:rPr>
                <w:color w:val="000000"/>
                <w:szCs w:val="21"/>
              </w:rPr>
              <w:t>5</w:t>
            </w:r>
          </w:p>
        </w:tc>
        <w:tc>
          <w:tcPr>
            <w:tcW w:w="443" w:type="pct"/>
            <w:vAlign w:val="center"/>
          </w:tcPr>
          <w:p w:rsidR="00990210" w:rsidRDefault="00990210" w:rsidP="00A63DC2">
            <w:pPr>
              <w:jc w:val="center"/>
              <w:rPr>
                <w:color w:val="000000"/>
                <w:szCs w:val="21"/>
              </w:rPr>
            </w:pPr>
            <w:r>
              <w:rPr>
                <w:color w:val="000000"/>
                <w:szCs w:val="21"/>
              </w:rPr>
              <w:t>5</w:t>
            </w:r>
          </w:p>
        </w:tc>
        <w:tc>
          <w:tcPr>
            <w:tcW w:w="720" w:type="pct"/>
            <w:vAlign w:val="center"/>
          </w:tcPr>
          <w:p w:rsidR="00990210" w:rsidRPr="003A2A40" w:rsidRDefault="00990210" w:rsidP="00A63DC2">
            <w:pPr>
              <w:widowControl/>
              <w:spacing w:line="260" w:lineRule="exact"/>
              <w:jc w:val="center"/>
              <w:rPr>
                <w:rFonts w:eastAsia="方正仿宋_GBK" w:cs="仿宋"/>
                <w:color w:val="000000"/>
                <w:kern w:val="0"/>
                <w:szCs w:val="21"/>
              </w:rPr>
            </w:pPr>
          </w:p>
        </w:tc>
      </w:tr>
      <w:tr w:rsidR="00990210" w:rsidRPr="003A2A40" w:rsidTr="00A63DC2">
        <w:trPr>
          <w:trHeight w:val="255"/>
          <w:jc w:val="center"/>
        </w:trPr>
        <w:tc>
          <w:tcPr>
            <w:tcW w:w="3417" w:type="pct"/>
            <w:gridSpan w:val="6"/>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总分</w:t>
            </w:r>
          </w:p>
        </w:tc>
        <w:tc>
          <w:tcPr>
            <w:tcW w:w="420" w:type="pct"/>
            <w:vAlign w:val="center"/>
          </w:tcPr>
          <w:p w:rsidR="00990210" w:rsidRPr="003A2A40" w:rsidRDefault="00990210" w:rsidP="00A63DC2">
            <w:pPr>
              <w:widowControl/>
              <w:spacing w:line="260" w:lineRule="exact"/>
              <w:jc w:val="center"/>
              <w:rPr>
                <w:rFonts w:eastAsia="方正仿宋_GBK" w:cs="仿宋"/>
                <w:color w:val="000000"/>
                <w:kern w:val="0"/>
                <w:szCs w:val="21"/>
              </w:rPr>
            </w:pPr>
            <w:r w:rsidRPr="003A2A40">
              <w:rPr>
                <w:rFonts w:eastAsia="方正仿宋_GBK" w:cs="仿宋" w:hint="eastAsia"/>
                <w:color w:val="000000"/>
                <w:kern w:val="0"/>
                <w:szCs w:val="21"/>
              </w:rPr>
              <w:t>100</w:t>
            </w:r>
          </w:p>
        </w:tc>
        <w:tc>
          <w:tcPr>
            <w:tcW w:w="443" w:type="pct"/>
            <w:vAlign w:val="center"/>
          </w:tcPr>
          <w:p w:rsidR="00990210" w:rsidRPr="003A2A40" w:rsidRDefault="00990210" w:rsidP="00A63DC2">
            <w:pPr>
              <w:widowControl/>
              <w:spacing w:line="260" w:lineRule="exact"/>
              <w:jc w:val="center"/>
              <w:rPr>
                <w:rFonts w:eastAsia="方正仿宋_GBK" w:cs="仿宋"/>
                <w:color w:val="000000"/>
                <w:kern w:val="0"/>
                <w:szCs w:val="21"/>
              </w:rPr>
            </w:pPr>
            <w:r>
              <w:rPr>
                <w:rFonts w:eastAsia="方正仿宋_GBK" w:cs="仿宋" w:hint="eastAsia"/>
                <w:color w:val="000000"/>
                <w:kern w:val="0"/>
                <w:szCs w:val="21"/>
              </w:rPr>
              <w:t>9</w:t>
            </w:r>
            <w:r>
              <w:rPr>
                <w:rFonts w:eastAsia="方正仿宋_GBK" w:cs="仿宋"/>
                <w:color w:val="000000"/>
                <w:kern w:val="0"/>
                <w:szCs w:val="21"/>
              </w:rPr>
              <w:t>5</w:t>
            </w:r>
          </w:p>
        </w:tc>
        <w:tc>
          <w:tcPr>
            <w:tcW w:w="720" w:type="pct"/>
            <w:vAlign w:val="center"/>
          </w:tcPr>
          <w:p w:rsidR="00990210" w:rsidRPr="003A2A40" w:rsidRDefault="00990210" w:rsidP="00A63DC2">
            <w:pPr>
              <w:widowControl/>
              <w:spacing w:line="260" w:lineRule="exact"/>
              <w:jc w:val="center"/>
              <w:rPr>
                <w:rFonts w:eastAsia="方正仿宋_GBK" w:cs="仿宋"/>
                <w:color w:val="000000"/>
                <w:kern w:val="0"/>
                <w:szCs w:val="21"/>
              </w:rPr>
            </w:pPr>
          </w:p>
        </w:tc>
      </w:tr>
    </w:tbl>
    <w:p w:rsidR="00990210" w:rsidRDefault="00990210" w:rsidP="00990210">
      <w:pPr>
        <w:widowControl/>
        <w:jc w:val="left"/>
        <w:rPr>
          <w:rFonts w:ascii="微软雅黑" w:eastAsia="微软雅黑" w:hAnsi="微软雅黑" w:cs="微软雅黑"/>
          <w:kern w:val="0"/>
          <w:szCs w:val="21"/>
        </w:rPr>
        <w:sectPr w:rsidR="00990210" w:rsidSect="00A63DC2">
          <w:pgSz w:w="11906" w:h="16838"/>
          <w:pgMar w:top="1985" w:right="1474" w:bottom="1474" w:left="1474" w:header="851" w:footer="992" w:gutter="0"/>
          <w:cols w:space="720"/>
          <w:docGrid w:type="lines" w:linePitch="312"/>
        </w:sectPr>
      </w:pPr>
      <w:r>
        <w:rPr>
          <w:rFonts w:ascii="微软雅黑" w:eastAsia="微软雅黑" w:hAnsi="微软雅黑" w:cs="微软雅黑" w:hint="eastAsia"/>
          <w:kern w:val="0"/>
          <w:szCs w:val="21"/>
        </w:rPr>
        <w:t>填表人：        填报日期：          联系电话：            单位负责人签字：</w:t>
      </w:r>
    </w:p>
    <w:p w:rsidR="00704395" w:rsidRPr="00954C86" w:rsidRDefault="00704395" w:rsidP="00954C86">
      <w:pPr>
        <w:rPr>
          <w:rFonts w:asciiTheme="minorEastAsia" w:hAnsiTheme="minorEastAsia" w:cs="黑体"/>
          <w:color w:val="000000"/>
          <w:kern w:val="0"/>
          <w:sz w:val="32"/>
          <w:szCs w:val="32"/>
        </w:rPr>
      </w:pPr>
    </w:p>
    <w:sectPr w:rsidR="00704395" w:rsidRPr="00954C86" w:rsidSect="00DD5FE9">
      <w:pgSz w:w="11906" w:h="16838"/>
      <w:pgMar w:top="720" w:right="720" w:bottom="720" w:left="720"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290C" w:rsidRDefault="0017290C" w:rsidP="009B3ADF">
      <w:r>
        <w:separator/>
      </w:r>
    </w:p>
  </w:endnote>
  <w:endnote w:type="continuationSeparator" w:id="0">
    <w:p w:rsidR="0017290C" w:rsidRDefault="0017290C" w:rsidP="009B3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方正黑体_GBK">
    <w:panose1 w:val="03000509000000000000"/>
    <w:charset w:val="86"/>
    <w:family w:val="script"/>
    <w:pitch w:val="fixed"/>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方正楷体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DC2" w:rsidRDefault="00A63DC2" w:rsidP="00A63DC2">
    <w:pPr>
      <w:pStyle w:val="a5"/>
      <w:framePr w:wrap="around" w:vAnchor="text" w:hAnchor="margin" w:xAlign="outside" w:y="1"/>
      <w:rPr>
        <w:rStyle w:val="aa"/>
      </w:rPr>
    </w:pPr>
    <w:r>
      <w:rPr>
        <w:rStyle w:val="aa"/>
      </w:rPr>
      <w:fldChar w:fldCharType="begin"/>
    </w:r>
    <w:r>
      <w:rPr>
        <w:rStyle w:val="aa"/>
      </w:rPr>
      <w:instrText xml:space="preserve">PAGE  </w:instrText>
    </w:r>
    <w:r>
      <w:rPr>
        <w:rStyle w:val="aa"/>
      </w:rPr>
      <w:fldChar w:fldCharType="end"/>
    </w:r>
  </w:p>
  <w:p w:rsidR="00A63DC2" w:rsidRDefault="00A63DC2" w:rsidP="00A63DC2">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DC2" w:rsidRPr="002D0736" w:rsidRDefault="00A63DC2" w:rsidP="00A63DC2">
    <w:pPr>
      <w:pStyle w:val="a5"/>
      <w:framePr w:wrap="around" w:vAnchor="text" w:hAnchor="margin" w:xAlign="outside" w:y="1"/>
      <w:rPr>
        <w:rStyle w:val="aa"/>
        <w:sz w:val="28"/>
        <w:szCs w:val="28"/>
      </w:rPr>
    </w:pPr>
    <w:r>
      <w:rPr>
        <w:rStyle w:val="aa"/>
        <w:rFonts w:hint="eastAsia"/>
        <w:sz w:val="28"/>
        <w:szCs w:val="28"/>
      </w:rPr>
      <w:t>—</w:t>
    </w:r>
    <w:r>
      <w:rPr>
        <w:rStyle w:val="aa"/>
        <w:rFonts w:hint="eastAsia"/>
        <w:sz w:val="28"/>
        <w:szCs w:val="28"/>
      </w:rPr>
      <w:t xml:space="preserve"> </w:t>
    </w:r>
    <w:r w:rsidRPr="002D0736">
      <w:rPr>
        <w:rStyle w:val="aa"/>
        <w:sz w:val="28"/>
        <w:szCs w:val="28"/>
      </w:rPr>
      <w:fldChar w:fldCharType="begin"/>
    </w:r>
    <w:r w:rsidRPr="002D0736">
      <w:rPr>
        <w:rStyle w:val="aa"/>
        <w:sz w:val="28"/>
        <w:szCs w:val="28"/>
      </w:rPr>
      <w:instrText xml:space="preserve">PAGE  </w:instrText>
    </w:r>
    <w:r w:rsidRPr="002D0736">
      <w:rPr>
        <w:rStyle w:val="aa"/>
        <w:sz w:val="28"/>
        <w:szCs w:val="28"/>
      </w:rPr>
      <w:fldChar w:fldCharType="separate"/>
    </w:r>
    <w:r w:rsidR="0090717C">
      <w:rPr>
        <w:rStyle w:val="aa"/>
        <w:noProof/>
        <w:sz w:val="28"/>
        <w:szCs w:val="28"/>
      </w:rPr>
      <w:t>26</w:t>
    </w:r>
    <w:r w:rsidRPr="002D0736">
      <w:rPr>
        <w:rStyle w:val="aa"/>
        <w:sz w:val="28"/>
        <w:szCs w:val="28"/>
      </w:rPr>
      <w:fldChar w:fldCharType="end"/>
    </w:r>
    <w:r>
      <w:rPr>
        <w:rStyle w:val="aa"/>
        <w:rFonts w:hint="eastAsia"/>
        <w:sz w:val="28"/>
        <w:szCs w:val="28"/>
      </w:rPr>
      <w:t xml:space="preserve"> </w:t>
    </w:r>
    <w:r>
      <w:rPr>
        <w:rStyle w:val="aa"/>
        <w:rFonts w:hint="eastAsia"/>
        <w:sz w:val="28"/>
        <w:szCs w:val="28"/>
      </w:rPr>
      <w:t>—</w:t>
    </w:r>
  </w:p>
  <w:p w:rsidR="00A63DC2" w:rsidRDefault="00A63DC2" w:rsidP="00A63DC2">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290C" w:rsidRDefault="0017290C" w:rsidP="009B3ADF">
      <w:r>
        <w:separator/>
      </w:r>
    </w:p>
  </w:footnote>
  <w:footnote w:type="continuationSeparator" w:id="0">
    <w:p w:rsidR="0017290C" w:rsidRDefault="0017290C" w:rsidP="009B3A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7E34E7"/>
    <w:multiLevelType w:val="hybridMultilevel"/>
    <w:tmpl w:val="1FFA0FF0"/>
    <w:lvl w:ilvl="0" w:tplc="6158C47A">
      <w:start w:val="1"/>
      <w:numFmt w:val="japaneseCounting"/>
      <w:lvlText w:val="%1、"/>
      <w:lvlJc w:val="left"/>
      <w:pPr>
        <w:ind w:left="522" w:hanging="720"/>
      </w:pPr>
      <w:rPr>
        <w:rFonts w:hint="default"/>
      </w:rPr>
    </w:lvl>
    <w:lvl w:ilvl="1" w:tplc="04090019" w:tentative="1">
      <w:start w:val="1"/>
      <w:numFmt w:val="lowerLetter"/>
      <w:lvlText w:val="%2)"/>
      <w:lvlJc w:val="left"/>
      <w:pPr>
        <w:ind w:left="642" w:hanging="420"/>
      </w:pPr>
    </w:lvl>
    <w:lvl w:ilvl="2" w:tplc="0409001B" w:tentative="1">
      <w:start w:val="1"/>
      <w:numFmt w:val="lowerRoman"/>
      <w:lvlText w:val="%3."/>
      <w:lvlJc w:val="right"/>
      <w:pPr>
        <w:ind w:left="1062" w:hanging="420"/>
      </w:pPr>
    </w:lvl>
    <w:lvl w:ilvl="3" w:tplc="0409000F" w:tentative="1">
      <w:start w:val="1"/>
      <w:numFmt w:val="decimal"/>
      <w:lvlText w:val="%4."/>
      <w:lvlJc w:val="left"/>
      <w:pPr>
        <w:ind w:left="1482" w:hanging="420"/>
      </w:pPr>
    </w:lvl>
    <w:lvl w:ilvl="4" w:tplc="04090019" w:tentative="1">
      <w:start w:val="1"/>
      <w:numFmt w:val="lowerLetter"/>
      <w:lvlText w:val="%5)"/>
      <w:lvlJc w:val="left"/>
      <w:pPr>
        <w:ind w:left="1902" w:hanging="420"/>
      </w:pPr>
    </w:lvl>
    <w:lvl w:ilvl="5" w:tplc="0409001B" w:tentative="1">
      <w:start w:val="1"/>
      <w:numFmt w:val="lowerRoman"/>
      <w:lvlText w:val="%6."/>
      <w:lvlJc w:val="right"/>
      <w:pPr>
        <w:ind w:left="2322" w:hanging="420"/>
      </w:pPr>
    </w:lvl>
    <w:lvl w:ilvl="6" w:tplc="0409000F" w:tentative="1">
      <w:start w:val="1"/>
      <w:numFmt w:val="decimal"/>
      <w:lvlText w:val="%7."/>
      <w:lvlJc w:val="left"/>
      <w:pPr>
        <w:ind w:left="2742" w:hanging="420"/>
      </w:pPr>
    </w:lvl>
    <w:lvl w:ilvl="7" w:tplc="04090019" w:tentative="1">
      <w:start w:val="1"/>
      <w:numFmt w:val="lowerLetter"/>
      <w:lvlText w:val="%8)"/>
      <w:lvlJc w:val="left"/>
      <w:pPr>
        <w:ind w:left="3162" w:hanging="420"/>
      </w:pPr>
    </w:lvl>
    <w:lvl w:ilvl="8" w:tplc="0409001B" w:tentative="1">
      <w:start w:val="1"/>
      <w:numFmt w:val="lowerRoman"/>
      <w:lvlText w:val="%9."/>
      <w:lvlJc w:val="right"/>
      <w:pPr>
        <w:ind w:left="3582" w:hanging="420"/>
      </w:pPr>
    </w:lvl>
  </w:abstractNum>
  <w:abstractNum w:abstractNumId="1" w15:restartNumberingAfterBreak="0">
    <w:nsid w:val="2A786E70"/>
    <w:multiLevelType w:val="hybridMultilevel"/>
    <w:tmpl w:val="9E34B1AA"/>
    <w:lvl w:ilvl="0" w:tplc="0150C922">
      <w:start w:val="1"/>
      <w:numFmt w:val="decimal"/>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EF943BC"/>
    <w:multiLevelType w:val="hybridMultilevel"/>
    <w:tmpl w:val="9BB02CDA"/>
    <w:lvl w:ilvl="0" w:tplc="B81CBF5A">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73518C1"/>
    <w:multiLevelType w:val="hybridMultilevel"/>
    <w:tmpl w:val="C756DA68"/>
    <w:lvl w:ilvl="0" w:tplc="5E3226EE">
      <w:start w:val="1"/>
      <w:numFmt w:val="none"/>
      <w:lvlText w:val="一、"/>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42EB630E"/>
    <w:multiLevelType w:val="hybridMultilevel"/>
    <w:tmpl w:val="B9F2FF62"/>
    <w:lvl w:ilvl="0" w:tplc="6A8C12A6">
      <w:start w:val="1"/>
      <w:numFmt w:val="decimal"/>
      <w:lvlText w:val="（%1）"/>
      <w:lvlJc w:val="left"/>
      <w:pPr>
        <w:ind w:left="1562" w:hanging="1080"/>
      </w:pPr>
      <w:rPr>
        <w:rFonts w:hint="default"/>
        <w:b/>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5" w15:restartNumberingAfterBreak="0">
    <w:nsid w:val="47EC7C98"/>
    <w:multiLevelType w:val="hybridMultilevel"/>
    <w:tmpl w:val="2D7C427A"/>
    <w:lvl w:ilvl="0" w:tplc="D11258CE">
      <w:start w:val="1"/>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6" w15:restartNumberingAfterBreak="0">
    <w:nsid w:val="5323389E"/>
    <w:multiLevelType w:val="hybridMultilevel"/>
    <w:tmpl w:val="5CB85E04"/>
    <w:lvl w:ilvl="0" w:tplc="475027CE">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7" w15:restartNumberingAfterBreak="0">
    <w:nsid w:val="54AC1694"/>
    <w:multiLevelType w:val="hybridMultilevel"/>
    <w:tmpl w:val="C4F0B468"/>
    <w:lvl w:ilvl="0" w:tplc="68AE797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5"/>
  </w:num>
  <w:num w:numId="4">
    <w:abstractNumId w:val="3"/>
  </w:num>
  <w:num w:numId="5">
    <w:abstractNumId w:val="1"/>
  </w:num>
  <w:num w:numId="6">
    <w:abstractNumId w:val="7"/>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F9"/>
    <w:rsid w:val="00002C6B"/>
    <w:rsid w:val="0002229B"/>
    <w:rsid w:val="000273BD"/>
    <w:rsid w:val="000415B7"/>
    <w:rsid w:val="00041E3F"/>
    <w:rsid w:val="00042E2A"/>
    <w:rsid w:val="00055DAA"/>
    <w:rsid w:val="00061F7B"/>
    <w:rsid w:val="000658A3"/>
    <w:rsid w:val="00074155"/>
    <w:rsid w:val="0008176B"/>
    <w:rsid w:val="000873EF"/>
    <w:rsid w:val="000A3F69"/>
    <w:rsid w:val="000B0A7F"/>
    <w:rsid w:val="000B34CD"/>
    <w:rsid w:val="000C4AC9"/>
    <w:rsid w:val="000D471B"/>
    <w:rsid w:val="000E3EE6"/>
    <w:rsid w:val="00103957"/>
    <w:rsid w:val="00123097"/>
    <w:rsid w:val="00124A1F"/>
    <w:rsid w:val="00152C6D"/>
    <w:rsid w:val="00162D39"/>
    <w:rsid w:val="001655BF"/>
    <w:rsid w:val="001678BD"/>
    <w:rsid w:val="0017290C"/>
    <w:rsid w:val="0017342D"/>
    <w:rsid w:val="00182373"/>
    <w:rsid w:val="001A67DB"/>
    <w:rsid w:val="001B1647"/>
    <w:rsid w:val="001C3C29"/>
    <w:rsid w:val="001C63BC"/>
    <w:rsid w:val="001D4691"/>
    <w:rsid w:val="001D51E5"/>
    <w:rsid w:val="001D5E75"/>
    <w:rsid w:val="001E080D"/>
    <w:rsid w:val="001E53D0"/>
    <w:rsid w:val="001F0C3B"/>
    <w:rsid w:val="001F1E13"/>
    <w:rsid w:val="00202C14"/>
    <w:rsid w:val="00202C82"/>
    <w:rsid w:val="00210980"/>
    <w:rsid w:val="00212B0B"/>
    <w:rsid w:val="00214427"/>
    <w:rsid w:val="00226CB7"/>
    <w:rsid w:val="00252EAB"/>
    <w:rsid w:val="002532A2"/>
    <w:rsid w:val="00264552"/>
    <w:rsid w:val="00264EF9"/>
    <w:rsid w:val="00265724"/>
    <w:rsid w:val="0026588C"/>
    <w:rsid w:val="00265FCB"/>
    <w:rsid w:val="00270765"/>
    <w:rsid w:val="0027426B"/>
    <w:rsid w:val="002859FC"/>
    <w:rsid w:val="002D3F87"/>
    <w:rsid w:val="002E0A30"/>
    <w:rsid w:val="002F156E"/>
    <w:rsid w:val="00301CFD"/>
    <w:rsid w:val="003130C4"/>
    <w:rsid w:val="00316C4B"/>
    <w:rsid w:val="0032192B"/>
    <w:rsid w:val="0033255A"/>
    <w:rsid w:val="003421FA"/>
    <w:rsid w:val="003479BD"/>
    <w:rsid w:val="00352DF5"/>
    <w:rsid w:val="0035339C"/>
    <w:rsid w:val="0037197D"/>
    <w:rsid w:val="003768D5"/>
    <w:rsid w:val="003867A1"/>
    <w:rsid w:val="00396B0C"/>
    <w:rsid w:val="003B04DF"/>
    <w:rsid w:val="003C4197"/>
    <w:rsid w:val="003C47E6"/>
    <w:rsid w:val="003C4FC2"/>
    <w:rsid w:val="003E2331"/>
    <w:rsid w:val="00400C80"/>
    <w:rsid w:val="00416116"/>
    <w:rsid w:val="00416E61"/>
    <w:rsid w:val="00423FE7"/>
    <w:rsid w:val="00425653"/>
    <w:rsid w:val="0042790C"/>
    <w:rsid w:val="00435711"/>
    <w:rsid w:val="00435A77"/>
    <w:rsid w:val="0044035A"/>
    <w:rsid w:val="004506F9"/>
    <w:rsid w:val="004700BE"/>
    <w:rsid w:val="004717A2"/>
    <w:rsid w:val="00473DF3"/>
    <w:rsid w:val="004764E9"/>
    <w:rsid w:val="004821B4"/>
    <w:rsid w:val="00487911"/>
    <w:rsid w:val="00491741"/>
    <w:rsid w:val="00496354"/>
    <w:rsid w:val="004B0CEE"/>
    <w:rsid w:val="004C6BF4"/>
    <w:rsid w:val="004D0818"/>
    <w:rsid w:val="004E5079"/>
    <w:rsid w:val="004F2291"/>
    <w:rsid w:val="004F59BA"/>
    <w:rsid w:val="00500E5F"/>
    <w:rsid w:val="005122EF"/>
    <w:rsid w:val="0051441A"/>
    <w:rsid w:val="00517C33"/>
    <w:rsid w:val="00517D5F"/>
    <w:rsid w:val="00521539"/>
    <w:rsid w:val="00521AF2"/>
    <w:rsid w:val="00523644"/>
    <w:rsid w:val="0054069E"/>
    <w:rsid w:val="00544866"/>
    <w:rsid w:val="00554075"/>
    <w:rsid w:val="005767CC"/>
    <w:rsid w:val="005906EF"/>
    <w:rsid w:val="00590D9F"/>
    <w:rsid w:val="00595D26"/>
    <w:rsid w:val="005A74E6"/>
    <w:rsid w:val="005B404E"/>
    <w:rsid w:val="005C0B3A"/>
    <w:rsid w:val="005D4D55"/>
    <w:rsid w:val="005D5B23"/>
    <w:rsid w:val="005E09FC"/>
    <w:rsid w:val="005E2CFB"/>
    <w:rsid w:val="005F0B6C"/>
    <w:rsid w:val="005F2103"/>
    <w:rsid w:val="005F3D1C"/>
    <w:rsid w:val="00600A44"/>
    <w:rsid w:val="00602D47"/>
    <w:rsid w:val="0062378F"/>
    <w:rsid w:val="00641842"/>
    <w:rsid w:val="00651EEC"/>
    <w:rsid w:val="00654B0B"/>
    <w:rsid w:val="00655AEB"/>
    <w:rsid w:val="00662C87"/>
    <w:rsid w:val="0067046E"/>
    <w:rsid w:val="00670C20"/>
    <w:rsid w:val="00680AD7"/>
    <w:rsid w:val="00686673"/>
    <w:rsid w:val="00687E2F"/>
    <w:rsid w:val="00691E8C"/>
    <w:rsid w:val="006A22C4"/>
    <w:rsid w:val="006A348B"/>
    <w:rsid w:val="006A351B"/>
    <w:rsid w:val="006B0422"/>
    <w:rsid w:val="006C1B53"/>
    <w:rsid w:val="006D7730"/>
    <w:rsid w:val="006E5284"/>
    <w:rsid w:val="006F3EB5"/>
    <w:rsid w:val="00702E34"/>
    <w:rsid w:val="00704395"/>
    <w:rsid w:val="00710DFE"/>
    <w:rsid w:val="00710FE7"/>
    <w:rsid w:val="00717621"/>
    <w:rsid w:val="007207E6"/>
    <w:rsid w:val="00720FF1"/>
    <w:rsid w:val="00727A53"/>
    <w:rsid w:val="00732748"/>
    <w:rsid w:val="00741B4C"/>
    <w:rsid w:val="00763CEF"/>
    <w:rsid w:val="00770E0D"/>
    <w:rsid w:val="00772B51"/>
    <w:rsid w:val="007822AA"/>
    <w:rsid w:val="00787B42"/>
    <w:rsid w:val="007A55A0"/>
    <w:rsid w:val="007B2317"/>
    <w:rsid w:val="007C4539"/>
    <w:rsid w:val="007F1439"/>
    <w:rsid w:val="007F3657"/>
    <w:rsid w:val="00812E6D"/>
    <w:rsid w:val="00812ED5"/>
    <w:rsid w:val="008143E9"/>
    <w:rsid w:val="008277D9"/>
    <w:rsid w:val="0084478C"/>
    <w:rsid w:val="00845B2E"/>
    <w:rsid w:val="0086590D"/>
    <w:rsid w:val="0086638C"/>
    <w:rsid w:val="00875C80"/>
    <w:rsid w:val="00881D62"/>
    <w:rsid w:val="008825E7"/>
    <w:rsid w:val="00883C71"/>
    <w:rsid w:val="00892DE0"/>
    <w:rsid w:val="008A3E8D"/>
    <w:rsid w:val="008A5B14"/>
    <w:rsid w:val="008B2B02"/>
    <w:rsid w:val="008B47E4"/>
    <w:rsid w:val="0090145D"/>
    <w:rsid w:val="0090717C"/>
    <w:rsid w:val="009237C4"/>
    <w:rsid w:val="00944C48"/>
    <w:rsid w:val="00950252"/>
    <w:rsid w:val="00954C86"/>
    <w:rsid w:val="00962DF2"/>
    <w:rsid w:val="00967F5D"/>
    <w:rsid w:val="00970B88"/>
    <w:rsid w:val="00990210"/>
    <w:rsid w:val="009A0F95"/>
    <w:rsid w:val="009A1858"/>
    <w:rsid w:val="009B3ADF"/>
    <w:rsid w:val="009B53CC"/>
    <w:rsid w:val="009C3B52"/>
    <w:rsid w:val="009C5A9D"/>
    <w:rsid w:val="009E6817"/>
    <w:rsid w:val="009E6E9A"/>
    <w:rsid w:val="009F523C"/>
    <w:rsid w:val="009F62DD"/>
    <w:rsid w:val="009F7179"/>
    <w:rsid w:val="00A01D2B"/>
    <w:rsid w:val="00A42218"/>
    <w:rsid w:val="00A56369"/>
    <w:rsid w:val="00A56D41"/>
    <w:rsid w:val="00A63DC2"/>
    <w:rsid w:val="00A70249"/>
    <w:rsid w:val="00A705C3"/>
    <w:rsid w:val="00A70B02"/>
    <w:rsid w:val="00A71D9F"/>
    <w:rsid w:val="00A804E9"/>
    <w:rsid w:val="00A808F7"/>
    <w:rsid w:val="00A816D5"/>
    <w:rsid w:val="00A876E4"/>
    <w:rsid w:val="00A92E9F"/>
    <w:rsid w:val="00AA21FF"/>
    <w:rsid w:val="00AB5CCC"/>
    <w:rsid w:val="00AD5759"/>
    <w:rsid w:val="00AF3975"/>
    <w:rsid w:val="00B00C4D"/>
    <w:rsid w:val="00B20428"/>
    <w:rsid w:val="00B27311"/>
    <w:rsid w:val="00B33BEA"/>
    <w:rsid w:val="00B5101A"/>
    <w:rsid w:val="00B57C9F"/>
    <w:rsid w:val="00B63572"/>
    <w:rsid w:val="00B73280"/>
    <w:rsid w:val="00B845B3"/>
    <w:rsid w:val="00B85D8B"/>
    <w:rsid w:val="00BB4A40"/>
    <w:rsid w:val="00BD6C3E"/>
    <w:rsid w:val="00BE3674"/>
    <w:rsid w:val="00BE4D74"/>
    <w:rsid w:val="00C10681"/>
    <w:rsid w:val="00C3049A"/>
    <w:rsid w:val="00C31B1E"/>
    <w:rsid w:val="00C44200"/>
    <w:rsid w:val="00C7021E"/>
    <w:rsid w:val="00C77645"/>
    <w:rsid w:val="00C820FD"/>
    <w:rsid w:val="00C863E5"/>
    <w:rsid w:val="00C95AAD"/>
    <w:rsid w:val="00CA4024"/>
    <w:rsid w:val="00CB1720"/>
    <w:rsid w:val="00CC66A7"/>
    <w:rsid w:val="00CD50FD"/>
    <w:rsid w:val="00CE04C3"/>
    <w:rsid w:val="00CE76A0"/>
    <w:rsid w:val="00D148C6"/>
    <w:rsid w:val="00D17A8A"/>
    <w:rsid w:val="00D254F5"/>
    <w:rsid w:val="00D415BA"/>
    <w:rsid w:val="00D46480"/>
    <w:rsid w:val="00D617DB"/>
    <w:rsid w:val="00D62449"/>
    <w:rsid w:val="00D63780"/>
    <w:rsid w:val="00D644EE"/>
    <w:rsid w:val="00D65A9A"/>
    <w:rsid w:val="00D75489"/>
    <w:rsid w:val="00DA389B"/>
    <w:rsid w:val="00DB101F"/>
    <w:rsid w:val="00DC3315"/>
    <w:rsid w:val="00DD06FF"/>
    <w:rsid w:val="00DD202F"/>
    <w:rsid w:val="00DD5FE9"/>
    <w:rsid w:val="00DE0238"/>
    <w:rsid w:val="00DF0F5B"/>
    <w:rsid w:val="00DF675B"/>
    <w:rsid w:val="00E00C7A"/>
    <w:rsid w:val="00E209CF"/>
    <w:rsid w:val="00E32D02"/>
    <w:rsid w:val="00E35FE9"/>
    <w:rsid w:val="00E37D6C"/>
    <w:rsid w:val="00E513D3"/>
    <w:rsid w:val="00E55B68"/>
    <w:rsid w:val="00E67BE6"/>
    <w:rsid w:val="00E70D36"/>
    <w:rsid w:val="00E720BF"/>
    <w:rsid w:val="00E8683C"/>
    <w:rsid w:val="00EA2B72"/>
    <w:rsid w:val="00EA352F"/>
    <w:rsid w:val="00EA63F6"/>
    <w:rsid w:val="00EC5DA7"/>
    <w:rsid w:val="00EC7D07"/>
    <w:rsid w:val="00EE30B3"/>
    <w:rsid w:val="00F35B15"/>
    <w:rsid w:val="00F42E7A"/>
    <w:rsid w:val="00F42EEC"/>
    <w:rsid w:val="00F74360"/>
    <w:rsid w:val="00F9189D"/>
    <w:rsid w:val="00FB462F"/>
    <w:rsid w:val="00FD3044"/>
    <w:rsid w:val="00FE16FA"/>
    <w:rsid w:val="00FE328A"/>
    <w:rsid w:val="00FE6269"/>
    <w:rsid w:val="00FF49F3"/>
    <w:rsid w:val="00FF5C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BDBDAC"/>
  <w15:docId w15:val="{E4EF8A7E-38F5-4017-A4CA-A2C693391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B3AD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B3ADF"/>
    <w:rPr>
      <w:sz w:val="18"/>
      <w:szCs w:val="18"/>
    </w:rPr>
  </w:style>
  <w:style w:type="paragraph" w:styleId="a5">
    <w:name w:val="footer"/>
    <w:basedOn w:val="a"/>
    <w:link w:val="a6"/>
    <w:unhideWhenUsed/>
    <w:rsid w:val="009B3ADF"/>
    <w:pPr>
      <w:tabs>
        <w:tab w:val="center" w:pos="4153"/>
        <w:tab w:val="right" w:pos="8306"/>
      </w:tabs>
      <w:snapToGrid w:val="0"/>
      <w:jc w:val="left"/>
    </w:pPr>
    <w:rPr>
      <w:sz w:val="18"/>
      <w:szCs w:val="18"/>
    </w:rPr>
  </w:style>
  <w:style w:type="character" w:customStyle="1" w:styleId="a6">
    <w:name w:val="页脚 字符"/>
    <w:basedOn w:val="a0"/>
    <w:link w:val="a5"/>
    <w:rsid w:val="009B3ADF"/>
    <w:rPr>
      <w:sz w:val="18"/>
      <w:szCs w:val="18"/>
    </w:rPr>
  </w:style>
  <w:style w:type="paragraph" w:customStyle="1" w:styleId="Default">
    <w:name w:val="Default"/>
    <w:rsid w:val="009B3ADF"/>
    <w:pPr>
      <w:widowControl w:val="0"/>
      <w:autoSpaceDE w:val="0"/>
      <w:autoSpaceDN w:val="0"/>
      <w:adjustRightInd w:val="0"/>
    </w:pPr>
    <w:rPr>
      <w:rFonts w:ascii="黑体" w:eastAsia="黑体" w:cs="黑体"/>
      <w:color w:val="000000"/>
      <w:kern w:val="0"/>
      <w:sz w:val="24"/>
      <w:szCs w:val="24"/>
    </w:rPr>
  </w:style>
  <w:style w:type="paragraph" w:styleId="a7">
    <w:name w:val="List Paragraph"/>
    <w:basedOn w:val="a"/>
    <w:uiPriority w:val="34"/>
    <w:qFormat/>
    <w:rsid w:val="009B3ADF"/>
    <w:pPr>
      <w:ind w:firstLineChars="200" w:firstLine="420"/>
    </w:pPr>
  </w:style>
  <w:style w:type="paragraph" w:styleId="a8">
    <w:name w:val="Balloon Text"/>
    <w:basedOn w:val="a"/>
    <w:link w:val="a9"/>
    <w:uiPriority w:val="99"/>
    <w:semiHidden/>
    <w:unhideWhenUsed/>
    <w:rsid w:val="00E00C7A"/>
    <w:rPr>
      <w:sz w:val="18"/>
      <w:szCs w:val="18"/>
    </w:rPr>
  </w:style>
  <w:style w:type="character" w:customStyle="1" w:styleId="a9">
    <w:name w:val="批注框文本 字符"/>
    <w:basedOn w:val="a0"/>
    <w:link w:val="a8"/>
    <w:uiPriority w:val="99"/>
    <w:semiHidden/>
    <w:rsid w:val="00E00C7A"/>
    <w:rPr>
      <w:sz w:val="18"/>
      <w:szCs w:val="18"/>
    </w:rPr>
  </w:style>
  <w:style w:type="table" w:customStyle="1" w:styleId="TableNormal">
    <w:name w:val="Table Normal"/>
    <w:unhideWhenUsed/>
    <w:qFormat/>
    <w:rsid w:val="00990210"/>
    <w:rPr>
      <w:rFonts w:ascii="Calibri" w:eastAsia="宋体" w:hAnsi="Calibri" w:cs="Times New Roman"/>
      <w:kern w:val="0"/>
      <w:sz w:val="20"/>
      <w:szCs w:val="20"/>
    </w:rPr>
    <w:tblPr>
      <w:tblCellMar>
        <w:top w:w="0" w:type="dxa"/>
        <w:left w:w="0" w:type="dxa"/>
        <w:bottom w:w="0" w:type="dxa"/>
        <w:right w:w="0" w:type="dxa"/>
      </w:tblCellMar>
    </w:tblPr>
  </w:style>
  <w:style w:type="character" w:styleId="aa">
    <w:name w:val="page number"/>
    <w:basedOn w:val="a0"/>
    <w:rsid w:val="009902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71757">
      <w:bodyDiv w:val="1"/>
      <w:marLeft w:val="0"/>
      <w:marRight w:val="0"/>
      <w:marTop w:val="0"/>
      <w:marBottom w:val="0"/>
      <w:divBdr>
        <w:top w:val="none" w:sz="0" w:space="0" w:color="auto"/>
        <w:left w:val="none" w:sz="0" w:space="0" w:color="auto"/>
        <w:bottom w:val="none" w:sz="0" w:space="0" w:color="auto"/>
        <w:right w:val="none" w:sz="0" w:space="0" w:color="auto"/>
      </w:divBdr>
    </w:div>
    <w:div w:id="406459372">
      <w:bodyDiv w:val="1"/>
      <w:marLeft w:val="0"/>
      <w:marRight w:val="0"/>
      <w:marTop w:val="0"/>
      <w:marBottom w:val="0"/>
      <w:divBdr>
        <w:top w:val="none" w:sz="0" w:space="0" w:color="auto"/>
        <w:left w:val="none" w:sz="0" w:space="0" w:color="auto"/>
        <w:bottom w:val="none" w:sz="0" w:space="0" w:color="auto"/>
        <w:right w:val="none" w:sz="0" w:space="0" w:color="auto"/>
      </w:divBdr>
    </w:div>
    <w:div w:id="428888503">
      <w:bodyDiv w:val="1"/>
      <w:marLeft w:val="0"/>
      <w:marRight w:val="0"/>
      <w:marTop w:val="0"/>
      <w:marBottom w:val="0"/>
      <w:divBdr>
        <w:top w:val="none" w:sz="0" w:space="0" w:color="auto"/>
        <w:left w:val="none" w:sz="0" w:space="0" w:color="auto"/>
        <w:bottom w:val="none" w:sz="0" w:space="0" w:color="auto"/>
        <w:right w:val="none" w:sz="0" w:space="0" w:color="auto"/>
      </w:divBdr>
    </w:div>
    <w:div w:id="509418765">
      <w:bodyDiv w:val="1"/>
      <w:marLeft w:val="0"/>
      <w:marRight w:val="0"/>
      <w:marTop w:val="0"/>
      <w:marBottom w:val="0"/>
      <w:divBdr>
        <w:top w:val="none" w:sz="0" w:space="0" w:color="auto"/>
        <w:left w:val="none" w:sz="0" w:space="0" w:color="auto"/>
        <w:bottom w:val="none" w:sz="0" w:space="0" w:color="auto"/>
        <w:right w:val="none" w:sz="0" w:space="0" w:color="auto"/>
      </w:divBdr>
    </w:div>
    <w:div w:id="768310406">
      <w:bodyDiv w:val="1"/>
      <w:marLeft w:val="0"/>
      <w:marRight w:val="0"/>
      <w:marTop w:val="0"/>
      <w:marBottom w:val="0"/>
      <w:divBdr>
        <w:top w:val="none" w:sz="0" w:space="0" w:color="auto"/>
        <w:left w:val="none" w:sz="0" w:space="0" w:color="auto"/>
        <w:bottom w:val="none" w:sz="0" w:space="0" w:color="auto"/>
        <w:right w:val="none" w:sz="0" w:space="0" w:color="auto"/>
      </w:divBdr>
    </w:div>
    <w:div w:id="904997977">
      <w:bodyDiv w:val="1"/>
      <w:marLeft w:val="0"/>
      <w:marRight w:val="0"/>
      <w:marTop w:val="0"/>
      <w:marBottom w:val="0"/>
      <w:divBdr>
        <w:top w:val="none" w:sz="0" w:space="0" w:color="auto"/>
        <w:left w:val="none" w:sz="0" w:space="0" w:color="auto"/>
        <w:bottom w:val="none" w:sz="0" w:space="0" w:color="auto"/>
        <w:right w:val="none" w:sz="0" w:space="0" w:color="auto"/>
      </w:divBdr>
    </w:div>
    <w:div w:id="1084495244">
      <w:bodyDiv w:val="1"/>
      <w:marLeft w:val="0"/>
      <w:marRight w:val="0"/>
      <w:marTop w:val="0"/>
      <w:marBottom w:val="0"/>
      <w:divBdr>
        <w:top w:val="none" w:sz="0" w:space="0" w:color="auto"/>
        <w:left w:val="none" w:sz="0" w:space="0" w:color="auto"/>
        <w:bottom w:val="none" w:sz="0" w:space="0" w:color="auto"/>
        <w:right w:val="none" w:sz="0" w:space="0" w:color="auto"/>
      </w:divBdr>
    </w:div>
    <w:div w:id="1514688268">
      <w:bodyDiv w:val="1"/>
      <w:marLeft w:val="0"/>
      <w:marRight w:val="0"/>
      <w:marTop w:val="0"/>
      <w:marBottom w:val="0"/>
      <w:divBdr>
        <w:top w:val="none" w:sz="0" w:space="0" w:color="auto"/>
        <w:left w:val="none" w:sz="0" w:space="0" w:color="auto"/>
        <w:bottom w:val="none" w:sz="0" w:space="0" w:color="auto"/>
        <w:right w:val="none" w:sz="0" w:space="0" w:color="auto"/>
      </w:divBdr>
    </w:div>
    <w:div w:id="1551190597">
      <w:bodyDiv w:val="1"/>
      <w:marLeft w:val="0"/>
      <w:marRight w:val="0"/>
      <w:marTop w:val="0"/>
      <w:marBottom w:val="0"/>
      <w:divBdr>
        <w:top w:val="none" w:sz="0" w:space="0" w:color="auto"/>
        <w:left w:val="none" w:sz="0" w:space="0" w:color="auto"/>
        <w:bottom w:val="none" w:sz="0" w:space="0" w:color="auto"/>
        <w:right w:val="none" w:sz="0" w:space="0" w:color="auto"/>
      </w:divBdr>
    </w:div>
    <w:div w:id="1569337247">
      <w:bodyDiv w:val="1"/>
      <w:marLeft w:val="0"/>
      <w:marRight w:val="0"/>
      <w:marTop w:val="0"/>
      <w:marBottom w:val="0"/>
      <w:divBdr>
        <w:top w:val="none" w:sz="0" w:space="0" w:color="auto"/>
        <w:left w:val="none" w:sz="0" w:space="0" w:color="auto"/>
        <w:bottom w:val="none" w:sz="0" w:space="0" w:color="auto"/>
        <w:right w:val="none" w:sz="0" w:space="0" w:color="auto"/>
      </w:divBdr>
    </w:div>
    <w:div w:id="1583290992">
      <w:bodyDiv w:val="1"/>
      <w:marLeft w:val="0"/>
      <w:marRight w:val="0"/>
      <w:marTop w:val="0"/>
      <w:marBottom w:val="0"/>
      <w:divBdr>
        <w:top w:val="none" w:sz="0" w:space="0" w:color="auto"/>
        <w:left w:val="none" w:sz="0" w:space="0" w:color="auto"/>
        <w:bottom w:val="none" w:sz="0" w:space="0" w:color="auto"/>
        <w:right w:val="none" w:sz="0" w:space="0" w:color="auto"/>
      </w:divBdr>
    </w:div>
    <w:div w:id="2013143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C4F55-203F-4EEE-907E-43F7487FE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3431</TotalTime>
  <Pages>55</Pages>
  <Words>4365</Words>
  <Characters>24883</Characters>
  <Application>Microsoft Office Word</Application>
  <DocSecurity>0</DocSecurity>
  <Lines>207</Lines>
  <Paragraphs>58</Paragraphs>
  <ScaleCrop>false</ScaleCrop>
  <Company>Microsoft</Company>
  <LinksUpToDate>false</LinksUpToDate>
  <CharactersWithSpaces>29190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李航 null</dc:creator>
  <cp:keywords/>
  <dc:description/>
  <cp:lastModifiedBy>小盼</cp:lastModifiedBy>
  <cp:revision>241</cp:revision>
  <cp:lastPrinted>2022-09-14T08:23:00Z</cp:lastPrinted>
  <dcterms:created xsi:type="dcterms:W3CDTF">2020-07-02T02:32:00Z</dcterms:created>
  <dcterms:modified xsi:type="dcterms:W3CDTF">2023-10-07T06:53:00Z</dcterms:modified>
</cp:coreProperties>
</file>