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D4C59" w14:textId="77777777" w:rsidR="003A3559" w:rsidRDefault="00000000">
      <w:pPr>
        <w:widowControl/>
        <w:spacing w:line="600" w:lineRule="exact"/>
        <w:jc w:val="center"/>
        <w:rPr>
          <w:rFonts w:eastAsia="方正小标宋_GBK"/>
          <w:bCs/>
          <w:kern w:val="0"/>
          <w:sz w:val="44"/>
          <w:szCs w:val="44"/>
        </w:rPr>
      </w:pPr>
      <w:r>
        <w:rPr>
          <w:rFonts w:eastAsia="方正小标宋_GBK"/>
          <w:bCs/>
          <w:kern w:val="0"/>
          <w:sz w:val="44"/>
          <w:szCs w:val="44"/>
        </w:rPr>
        <w:t>2021</w:t>
      </w:r>
      <w:r>
        <w:rPr>
          <w:rFonts w:eastAsia="方正小标宋_GBK"/>
          <w:bCs/>
          <w:kern w:val="0"/>
          <w:sz w:val="44"/>
          <w:szCs w:val="44"/>
        </w:rPr>
        <w:t>年</w:t>
      </w:r>
    </w:p>
    <w:p w14:paraId="5266AE80" w14:textId="77777777" w:rsidR="003A3559" w:rsidRDefault="00000000">
      <w:pPr>
        <w:widowControl/>
        <w:spacing w:line="600" w:lineRule="exact"/>
        <w:jc w:val="center"/>
        <w:rPr>
          <w:rFonts w:eastAsia="方正小标宋_GBK"/>
          <w:b/>
          <w:kern w:val="0"/>
          <w:sz w:val="44"/>
          <w:szCs w:val="44"/>
        </w:rPr>
      </w:pPr>
      <w:r>
        <w:rPr>
          <w:rFonts w:eastAsia="方正小标宋_GBK" w:hint="eastAsia"/>
          <w:b/>
          <w:kern w:val="0"/>
          <w:sz w:val="44"/>
          <w:szCs w:val="44"/>
        </w:rPr>
        <w:t>湖南有色金属工业技工学校</w:t>
      </w:r>
    </w:p>
    <w:p w14:paraId="484138DE" w14:textId="77777777" w:rsidR="003A3559" w:rsidRDefault="00000000">
      <w:pPr>
        <w:widowControl/>
        <w:spacing w:line="600" w:lineRule="exact"/>
        <w:jc w:val="center"/>
        <w:rPr>
          <w:rFonts w:eastAsia="方正小标宋_GBK"/>
          <w:bCs/>
          <w:kern w:val="0"/>
          <w:sz w:val="44"/>
          <w:szCs w:val="44"/>
        </w:rPr>
      </w:pPr>
      <w:r>
        <w:rPr>
          <w:rFonts w:eastAsia="方正小标宋_GBK"/>
          <w:bCs/>
          <w:kern w:val="0"/>
          <w:sz w:val="44"/>
          <w:szCs w:val="44"/>
        </w:rPr>
        <w:t>单</w:t>
      </w:r>
      <w:r>
        <w:rPr>
          <w:rFonts w:eastAsia="方正小标宋_GBK" w:hint="eastAsia"/>
          <w:bCs/>
          <w:kern w:val="0"/>
          <w:sz w:val="44"/>
          <w:szCs w:val="44"/>
        </w:rPr>
        <w:t xml:space="preserve"> </w:t>
      </w:r>
      <w:r>
        <w:rPr>
          <w:rFonts w:eastAsia="方正小标宋_GBK"/>
          <w:bCs/>
          <w:kern w:val="0"/>
          <w:sz w:val="44"/>
          <w:szCs w:val="44"/>
        </w:rPr>
        <w:t>位</w:t>
      </w:r>
      <w:r>
        <w:rPr>
          <w:rFonts w:eastAsia="方正小标宋_GBK" w:hint="eastAsia"/>
          <w:bCs/>
          <w:kern w:val="0"/>
          <w:sz w:val="44"/>
          <w:szCs w:val="44"/>
        </w:rPr>
        <w:t xml:space="preserve"> </w:t>
      </w:r>
      <w:r>
        <w:rPr>
          <w:rFonts w:eastAsia="方正小标宋_GBK"/>
          <w:bCs/>
          <w:kern w:val="0"/>
          <w:sz w:val="44"/>
          <w:szCs w:val="44"/>
        </w:rPr>
        <w:t>预</w:t>
      </w:r>
      <w:r>
        <w:rPr>
          <w:rFonts w:eastAsia="方正小标宋_GBK" w:hint="eastAsia"/>
          <w:bCs/>
          <w:kern w:val="0"/>
          <w:sz w:val="44"/>
          <w:szCs w:val="44"/>
        </w:rPr>
        <w:t xml:space="preserve"> </w:t>
      </w:r>
      <w:r>
        <w:rPr>
          <w:rFonts w:eastAsia="方正小标宋_GBK"/>
          <w:bCs/>
          <w:kern w:val="0"/>
          <w:sz w:val="44"/>
          <w:szCs w:val="44"/>
        </w:rPr>
        <w:t>算</w:t>
      </w:r>
    </w:p>
    <w:p w14:paraId="092F8AB9" w14:textId="77777777" w:rsidR="003A3559" w:rsidRDefault="003A3559">
      <w:pPr>
        <w:widowControl/>
        <w:spacing w:line="600" w:lineRule="exact"/>
        <w:jc w:val="center"/>
        <w:rPr>
          <w:rFonts w:eastAsia="楷体_GB2312"/>
          <w:bCs/>
          <w:kern w:val="0"/>
          <w:sz w:val="32"/>
          <w:szCs w:val="32"/>
        </w:rPr>
      </w:pPr>
    </w:p>
    <w:p w14:paraId="7FE98829" w14:textId="77777777" w:rsidR="003A3559" w:rsidRDefault="003A3559">
      <w:pPr>
        <w:widowControl/>
        <w:spacing w:line="600" w:lineRule="exact"/>
        <w:jc w:val="center"/>
        <w:rPr>
          <w:rFonts w:eastAsia="楷体_GB2312"/>
          <w:bCs/>
          <w:kern w:val="0"/>
          <w:sz w:val="32"/>
          <w:szCs w:val="32"/>
        </w:rPr>
      </w:pPr>
    </w:p>
    <w:p w14:paraId="3D198C7F" w14:textId="77777777" w:rsidR="003A3559" w:rsidRDefault="00000000">
      <w:pPr>
        <w:widowControl/>
        <w:spacing w:line="600" w:lineRule="exact"/>
        <w:jc w:val="center"/>
        <w:rPr>
          <w:rFonts w:eastAsia="黑体"/>
          <w:bCs/>
          <w:kern w:val="0"/>
          <w:sz w:val="36"/>
          <w:szCs w:val="36"/>
        </w:rPr>
      </w:pPr>
      <w:r>
        <w:rPr>
          <w:rFonts w:eastAsia="黑体"/>
          <w:bCs/>
          <w:kern w:val="0"/>
          <w:sz w:val="36"/>
          <w:szCs w:val="36"/>
        </w:rPr>
        <w:t>目</w:t>
      </w:r>
      <w:r>
        <w:rPr>
          <w:rFonts w:eastAsia="黑体" w:hint="eastAsia"/>
          <w:bCs/>
          <w:kern w:val="0"/>
          <w:sz w:val="36"/>
          <w:szCs w:val="36"/>
        </w:rPr>
        <w:t xml:space="preserve">  </w:t>
      </w:r>
      <w:r>
        <w:rPr>
          <w:rFonts w:eastAsia="黑体"/>
          <w:bCs/>
          <w:kern w:val="0"/>
          <w:sz w:val="36"/>
          <w:szCs w:val="36"/>
        </w:rPr>
        <w:t xml:space="preserve"> </w:t>
      </w:r>
      <w:r>
        <w:rPr>
          <w:rFonts w:eastAsia="黑体"/>
          <w:bCs/>
          <w:kern w:val="0"/>
          <w:sz w:val="36"/>
          <w:szCs w:val="36"/>
        </w:rPr>
        <w:t>录</w:t>
      </w:r>
    </w:p>
    <w:p w14:paraId="182FCADE" w14:textId="77777777" w:rsidR="003A3559" w:rsidRDefault="003A3559">
      <w:pPr>
        <w:widowControl/>
        <w:spacing w:line="600" w:lineRule="exact"/>
        <w:jc w:val="left"/>
        <w:rPr>
          <w:rFonts w:eastAsia="黑体"/>
          <w:bCs/>
          <w:kern w:val="0"/>
          <w:sz w:val="32"/>
          <w:szCs w:val="32"/>
        </w:rPr>
      </w:pPr>
    </w:p>
    <w:p w14:paraId="7C865B3F" w14:textId="77777777" w:rsidR="003A3559" w:rsidRDefault="00000000">
      <w:pPr>
        <w:widowControl/>
        <w:numPr>
          <w:ilvl w:val="0"/>
          <w:numId w:val="1"/>
        </w:numPr>
        <w:spacing w:line="600" w:lineRule="exact"/>
        <w:ind w:firstLineChars="200" w:firstLine="640"/>
        <w:rPr>
          <w:rFonts w:eastAsia="仿宋_GB2312"/>
          <w:b/>
          <w:bCs/>
          <w:kern w:val="0"/>
          <w:sz w:val="32"/>
          <w:szCs w:val="32"/>
        </w:rPr>
      </w:pPr>
      <w:r>
        <w:rPr>
          <w:rFonts w:eastAsia="方正小标宋_GBK" w:hint="eastAsia"/>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b/>
          <w:bCs/>
          <w:kern w:val="0"/>
          <w:sz w:val="32"/>
          <w:szCs w:val="32"/>
        </w:rPr>
        <w:t>年单位预算说明</w:t>
      </w:r>
    </w:p>
    <w:p w14:paraId="49676D5B" w14:textId="77777777" w:rsidR="003A3559" w:rsidRDefault="003A3559">
      <w:pPr>
        <w:widowControl/>
        <w:spacing w:line="600" w:lineRule="exact"/>
        <w:rPr>
          <w:rFonts w:eastAsia="仿宋_GB2312"/>
          <w:b/>
          <w:bCs/>
          <w:kern w:val="0"/>
          <w:sz w:val="32"/>
          <w:szCs w:val="32"/>
        </w:rPr>
      </w:pPr>
    </w:p>
    <w:p w14:paraId="1FDB2470" w14:textId="77777777" w:rsidR="003A3559" w:rsidRDefault="00000000">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w:t>
      </w:r>
      <w:r>
        <w:rPr>
          <w:rFonts w:eastAsia="仿宋_GB2312" w:hint="eastAsia"/>
          <w:b/>
          <w:bCs/>
          <w:kern w:val="0"/>
          <w:sz w:val="32"/>
          <w:szCs w:val="32"/>
        </w:rPr>
        <w:t xml:space="preserve"> </w:t>
      </w:r>
      <w:r>
        <w:rPr>
          <w:rFonts w:eastAsia="仿宋_GB2312"/>
          <w:b/>
          <w:bCs/>
          <w:kern w:val="0"/>
          <w:sz w:val="32"/>
          <w:szCs w:val="32"/>
        </w:rPr>
        <w:t>2021</w:t>
      </w:r>
      <w:r>
        <w:rPr>
          <w:rFonts w:eastAsia="仿宋_GB2312"/>
          <w:b/>
          <w:bCs/>
          <w:kern w:val="0"/>
          <w:sz w:val="32"/>
          <w:szCs w:val="32"/>
        </w:rPr>
        <w:t>年单位预算表</w:t>
      </w:r>
    </w:p>
    <w:p w14:paraId="35119123" w14:textId="77777777" w:rsidR="003A3559" w:rsidRDefault="003A3559">
      <w:pPr>
        <w:widowControl/>
        <w:spacing w:line="600" w:lineRule="exact"/>
        <w:jc w:val="center"/>
        <w:rPr>
          <w:rFonts w:eastAsia="方正小标宋_GBK"/>
          <w:bCs/>
          <w:kern w:val="0"/>
          <w:sz w:val="36"/>
          <w:szCs w:val="36"/>
        </w:rPr>
      </w:pPr>
    </w:p>
    <w:p w14:paraId="7DF9CB3F" w14:textId="77777777" w:rsidR="003A3559" w:rsidRDefault="003A3559">
      <w:pPr>
        <w:widowControl/>
        <w:spacing w:line="600" w:lineRule="exact"/>
        <w:jc w:val="center"/>
        <w:rPr>
          <w:rFonts w:eastAsia="方正小标宋_GBK"/>
          <w:bCs/>
          <w:kern w:val="0"/>
          <w:sz w:val="36"/>
          <w:szCs w:val="36"/>
        </w:rPr>
      </w:pPr>
    </w:p>
    <w:p w14:paraId="72F7206D" w14:textId="77777777" w:rsidR="003A3559" w:rsidRDefault="003A3559">
      <w:pPr>
        <w:widowControl/>
        <w:spacing w:line="600" w:lineRule="exact"/>
        <w:jc w:val="center"/>
        <w:rPr>
          <w:rFonts w:eastAsia="方正小标宋_GBK"/>
          <w:bCs/>
          <w:kern w:val="0"/>
          <w:sz w:val="36"/>
          <w:szCs w:val="36"/>
        </w:rPr>
      </w:pPr>
    </w:p>
    <w:p w14:paraId="0DA3EF36" w14:textId="77777777" w:rsidR="003A3559" w:rsidRDefault="003A3559">
      <w:pPr>
        <w:widowControl/>
        <w:spacing w:line="600" w:lineRule="exact"/>
        <w:jc w:val="center"/>
        <w:rPr>
          <w:rFonts w:eastAsia="方正小标宋_GBK"/>
          <w:bCs/>
          <w:kern w:val="0"/>
          <w:sz w:val="36"/>
          <w:szCs w:val="36"/>
        </w:rPr>
      </w:pPr>
    </w:p>
    <w:p w14:paraId="651C9699" w14:textId="77777777" w:rsidR="003A3559" w:rsidRDefault="003A3559">
      <w:pPr>
        <w:widowControl/>
        <w:spacing w:line="600" w:lineRule="exact"/>
        <w:jc w:val="center"/>
        <w:rPr>
          <w:rFonts w:eastAsia="方正小标宋_GBK"/>
          <w:bCs/>
          <w:kern w:val="0"/>
          <w:sz w:val="36"/>
          <w:szCs w:val="36"/>
        </w:rPr>
      </w:pPr>
    </w:p>
    <w:p w14:paraId="14CA5D53" w14:textId="77777777" w:rsidR="003A3559" w:rsidRDefault="003A3559">
      <w:pPr>
        <w:widowControl/>
        <w:spacing w:line="600" w:lineRule="exact"/>
        <w:jc w:val="center"/>
        <w:rPr>
          <w:rFonts w:eastAsia="方正小标宋_GBK"/>
          <w:bCs/>
          <w:kern w:val="0"/>
          <w:sz w:val="36"/>
          <w:szCs w:val="36"/>
        </w:rPr>
      </w:pPr>
    </w:p>
    <w:p w14:paraId="326B08A7" w14:textId="77777777" w:rsidR="003A3559" w:rsidRDefault="003A3559">
      <w:pPr>
        <w:widowControl/>
        <w:spacing w:line="600" w:lineRule="exact"/>
        <w:jc w:val="center"/>
        <w:rPr>
          <w:rFonts w:eastAsia="方正小标宋_GBK"/>
          <w:bCs/>
          <w:kern w:val="0"/>
          <w:sz w:val="36"/>
          <w:szCs w:val="36"/>
        </w:rPr>
      </w:pPr>
    </w:p>
    <w:p w14:paraId="4F37BDCB" w14:textId="77777777" w:rsidR="003A3559" w:rsidRDefault="003A3559">
      <w:pPr>
        <w:widowControl/>
        <w:spacing w:line="600" w:lineRule="exact"/>
        <w:jc w:val="center"/>
        <w:rPr>
          <w:rFonts w:eastAsia="方正小标宋_GBK"/>
          <w:bCs/>
          <w:kern w:val="0"/>
          <w:sz w:val="36"/>
          <w:szCs w:val="36"/>
        </w:rPr>
      </w:pPr>
    </w:p>
    <w:p w14:paraId="2878E765" w14:textId="77777777" w:rsidR="003A3559" w:rsidRDefault="003A3559">
      <w:pPr>
        <w:widowControl/>
        <w:spacing w:line="600" w:lineRule="exact"/>
        <w:jc w:val="center"/>
        <w:rPr>
          <w:rFonts w:eastAsia="方正小标宋_GBK"/>
          <w:bCs/>
          <w:kern w:val="0"/>
          <w:sz w:val="36"/>
          <w:szCs w:val="36"/>
        </w:rPr>
      </w:pPr>
    </w:p>
    <w:p w14:paraId="4151CE94" w14:textId="77777777" w:rsidR="003A3559" w:rsidRDefault="003A3559">
      <w:pPr>
        <w:widowControl/>
        <w:spacing w:line="600" w:lineRule="exact"/>
        <w:jc w:val="center"/>
        <w:rPr>
          <w:rFonts w:eastAsia="方正小标宋_GBK"/>
          <w:bCs/>
          <w:kern w:val="0"/>
          <w:sz w:val="36"/>
          <w:szCs w:val="36"/>
        </w:rPr>
      </w:pPr>
    </w:p>
    <w:p w14:paraId="7A6EE924" w14:textId="77777777" w:rsidR="003A3559" w:rsidRDefault="003A3559">
      <w:pPr>
        <w:widowControl/>
        <w:spacing w:line="600" w:lineRule="exact"/>
        <w:jc w:val="center"/>
        <w:rPr>
          <w:rFonts w:eastAsia="方正小标宋_GBK"/>
          <w:bCs/>
          <w:kern w:val="0"/>
          <w:sz w:val="36"/>
          <w:szCs w:val="36"/>
        </w:rPr>
      </w:pPr>
    </w:p>
    <w:p w14:paraId="0BF30111" w14:textId="77777777" w:rsidR="003A3559" w:rsidRDefault="003A3559">
      <w:pPr>
        <w:widowControl/>
        <w:spacing w:line="600" w:lineRule="exact"/>
        <w:jc w:val="center"/>
        <w:rPr>
          <w:rFonts w:eastAsia="方正小标宋_GBK"/>
          <w:bCs/>
          <w:kern w:val="0"/>
          <w:sz w:val="36"/>
          <w:szCs w:val="36"/>
        </w:rPr>
      </w:pPr>
    </w:p>
    <w:p w14:paraId="047CADBD" w14:textId="77777777" w:rsidR="003A3559" w:rsidRDefault="003A3559">
      <w:pPr>
        <w:widowControl/>
        <w:spacing w:line="600" w:lineRule="exact"/>
        <w:jc w:val="center"/>
        <w:rPr>
          <w:rFonts w:eastAsia="方正小标宋_GBK"/>
          <w:bCs/>
          <w:kern w:val="0"/>
          <w:sz w:val="36"/>
          <w:szCs w:val="36"/>
        </w:rPr>
      </w:pPr>
    </w:p>
    <w:p w14:paraId="3E21E6DB" w14:textId="77777777" w:rsidR="003A3559" w:rsidRDefault="003A3559">
      <w:pPr>
        <w:widowControl/>
        <w:spacing w:line="600" w:lineRule="exact"/>
        <w:jc w:val="center"/>
        <w:rPr>
          <w:rFonts w:eastAsia="方正小标宋_GBK"/>
          <w:bCs/>
          <w:kern w:val="0"/>
          <w:sz w:val="36"/>
          <w:szCs w:val="36"/>
        </w:rPr>
      </w:pPr>
    </w:p>
    <w:p w14:paraId="35A22611" w14:textId="77777777" w:rsidR="003A3559" w:rsidRDefault="003A3559">
      <w:pPr>
        <w:widowControl/>
        <w:spacing w:line="600" w:lineRule="exact"/>
        <w:jc w:val="center"/>
        <w:rPr>
          <w:rFonts w:eastAsia="仿宋_GB2312"/>
          <w:b/>
          <w:bCs/>
          <w:kern w:val="0"/>
          <w:sz w:val="32"/>
          <w:szCs w:val="32"/>
        </w:rPr>
      </w:pPr>
    </w:p>
    <w:p w14:paraId="289B3118" w14:textId="77777777" w:rsidR="003A3559" w:rsidRDefault="003A3559">
      <w:pPr>
        <w:widowControl/>
        <w:spacing w:line="600" w:lineRule="exact"/>
        <w:jc w:val="center"/>
        <w:rPr>
          <w:rFonts w:eastAsia="仿宋_GB2312"/>
          <w:b/>
          <w:bCs/>
          <w:kern w:val="0"/>
          <w:sz w:val="32"/>
          <w:szCs w:val="32"/>
        </w:rPr>
      </w:pPr>
    </w:p>
    <w:p w14:paraId="64B7342B" w14:textId="77777777" w:rsidR="003A3559" w:rsidRDefault="003A3559">
      <w:pPr>
        <w:widowControl/>
        <w:spacing w:line="600" w:lineRule="exact"/>
        <w:jc w:val="center"/>
        <w:rPr>
          <w:rFonts w:eastAsia="仿宋_GB2312"/>
          <w:b/>
          <w:bCs/>
          <w:kern w:val="0"/>
          <w:sz w:val="32"/>
          <w:szCs w:val="32"/>
        </w:rPr>
      </w:pPr>
    </w:p>
    <w:p w14:paraId="63593647" w14:textId="77777777" w:rsidR="003A3559" w:rsidRDefault="003A3559">
      <w:pPr>
        <w:widowControl/>
        <w:spacing w:line="600" w:lineRule="exact"/>
        <w:jc w:val="center"/>
        <w:rPr>
          <w:rFonts w:eastAsia="仿宋_GB2312"/>
          <w:b/>
          <w:bCs/>
          <w:kern w:val="0"/>
          <w:sz w:val="32"/>
          <w:szCs w:val="32"/>
        </w:rPr>
      </w:pPr>
    </w:p>
    <w:p w14:paraId="708427C5" w14:textId="77777777" w:rsidR="003A3559" w:rsidRDefault="003A3559">
      <w:pPr>
        <w:widowControl/>
        <w:spacing w:line="600" w:lineRule="exact"/>
        <w:jc w:val="center"/>
        <w:rPr>
          <w:rFonts w:eastAsia="仿宋_GB2312"/>
          <w:b/>
          <w:bCs/>
          <w:kern w:val="0"/>
          <w:sz w:val="32"/>
          <w:szCs w:val="32"/>
        </w:rPr>
      </w:pPr>
    </w:p>
    <w:p w14:paraId="18F69293" w14:textId="77777777" w:rsidR="003A3559" w:rsidRDefault="003A3559">
      <w:pPr>
        <w:widowControl/>
        <w:spacing w:line="600" w:lineRule="exact"/>
        <w:jc w:val="center"/>
        <w:rPr>
          <w:rFonts w:eastAsia="仿宋_GB2312"/>
          <w:b/>
          <w:bCs/>
          <w:kern w:val="0"/>
          <w:sz w:val="32"/>
          <w:szCs w:val="32"/>
        </w:rPr>
      </w:pPr>
    </w:p>
    <w:p w14:paraId="4661DB5B" w14:textId="77777777" w:rsidR="003A3559" w:rsidRDefault="003A3559">
      <w:pPr>
        <w:widowControl/>
        <w:spacing w:line="600" w:lineRule="exact"/>
        <w:jc w:val="center"/>
        <w:rPr>
          <w:rFonts w:eastAsia="仿宋_GB2312"/>
          <w:b/>
          <w:bCs/>
          <w:kern w:val="0"/>
          <w:sz w:val="32"/>
          <w:szCs w:val="32"/>
        </w:rPr>
      </w:pPr>
    </w:p>
    <w:p w14:paraId="3329169D" w14:textId="77777777" w:rsidR="003A3559" w:rsidRDefault="00000000">
      <w:pPr>
        <w:widowControl/>
        <w:spacing w:line="600" w:lineRule="exact"/>
        <w:jc w:val="center"/>
        <w:rPr>
          <w:rFonts w:eastAsia="仿宋_GB2312"/>
          <w:b/>
          <w:bCs/>
          <w:kern w:val="0"/>
          <w:sz w:val="44"/>
          <w:szCs w:val="44"/>
        </w:rPr>
      </w:pPr>
      <w:r>
        <w:rPr>
          <w:rFonts w:eastAsia="仿宋_GB2312" w:hint="eastAsia"/>
          <w:b/>
          <w:bCs/>
          <w:kern w:val="0"/>
          <w:sz w:val="44"/>
          <w:szCs w:val="44"/>
        </w:rPr>
        <w:t>第一部分</w:t>
      </w:r>
      <w:r>
        <w:rPr>
          <w:rFonts w:eastAsia="仿宋_GB2312" w:hint="eastAsia"/>
          <w:b/>
          <w:bCs/>
          <w:kern w:val="0"/>
          <w:sz w:val="44"/>
          <w:szCs w:val="44"/>
        </w:rPr>
        <w:t xml:space="preserve"> </w:t>
      </w:r>
      <w:r>
        <w:rPr>
          <w:rFonts w:eastAsia="仿宋_GB2312"/>
          <w:b/>
          <w:bCs/>
          <w:kern w:val="0"/>
          <w:sz w:val="44"/>
          <w:szCs w:val="44"/>
        </w:rPr>
        <w:t>2021</w:t>
      </w:r>
      <w:r>
        <w:rPr>
          <w:rFonts w:eastAsia="仿宋_GB2312"/>
          <w:b/>
          <w:bCs/>
          <w:kern w:val="0"/>
          <w:sz w:val="44"/>
          <w:szCs w:val="44"/>
        </w:rPr>
        <w:t>年单位预算说明</w:t>
      </w:r>
    </w:p>
    <w:p w14:paraId="4A5555BC" w14:textId="77777777" w:rsidR="003A3559" w:rsidRDefault="003A3559">
      <w:pPr>
        <w:widowControl/>
        <w:spacing w:line="600" w:lineRule="exact"/>
        <w:jc w:val="center"/>
        <w:rPr>
          <w:rFonts w:eastAsia="方正小标宋_GBK"/>
          <w:bCs/>
          <w:kern w:val="0"/>
          <w:sz w:val="36"/>
          <w:szCs w:val="36"/>
        </w:rPr>
      </w:pPr>
    </w:p>
    <w:p w14:paraId="46C6D8D3" w14:textId="77777777" w:rsidR="003A3559" w:rsidRDefault="003A3559">
      <w:pPr>
        <w:widowControl/>
        <w:spacing w:line="600" w:lineRule="exact"/>
        <w:jc w:val="center"/>
        <w:rPr>
          <w:rFonts w:eastAsia="方正小标宋_GBK"/>
          <w:bCs/>
          <w:kern w:val="0"/>
          <w:sz w:val="36"/>
          <w:szCs w:val="36"/>
        </w:rPr>
      </w:pPr>
    </w:p>
    <w:p w14:paraId="5578F416" w14:textId="77777777" w:rsidR="003A3559" w:rsidRDefault="003A3559">
      <w:pPr>
        <w:widowControl/>
        <w:spacing w:line="600" w:lineRule="exact"/>
        <w:jc w:val="center"/>
        <w:rPr>
          <w:rFonts w:eastAsia="方正小标宋_GBK"/>
          <w:bCs/>
          <w:kern w:val="0"/>
          <w:sz w:val="36"/>
          <w:szCs w:val="36"/>
        </w:rPr>
      </w:pPr>
    </w:p>
    <w:p w14:paraId="1C38DD3D" w14:textId="77777777" w:rsidR="003A3559" w:rsidRDefault="003A3559">
      <w:pPr>
        <w:widowControl/>
        <w:spacing w:line="600" w:lineRule="exact"/>
        <w:jc w:val="center"/>
        <w:rPr>
          <w:rFonts w:eastAsia="方正小标宋_GBK"/>
          <w:bCs/>
          <w:kern w:val="0"/>
          <w:sz w:val="36"/>
          <w:szCs w:val="36"/>
        </w:rPr>
      </w:pPr>
    </w:p>
    <w:p w14:paraId="4C8C408E" w14:textId="77777777" w:rsidR="003A3559" w:rsidRDefault="003A3559">
      <w:pPr>
        <w:widowControl/>
        <w:spacing w:line="600" w:lineRule="exact"/>
        <w:jc w:val="center"/>
        <w:rPr>
          <w:rFonts w:eastAsia="方正小标宋_GBK"/>
          <w:bCs/>
          <w:kern w:val="0"/>
          <w:sz w:val="36"/>
          <w:szCs w:val="36"/>
        </w:rPr>
      </w:pPr>
    </w:p>
    <w:p w14:paraId="3B9567CB" w14:textId="77777777" w:rsidR="003A3559" w:rsidRDefault="003A3559">
      <w:pPr>
        <w:widowControl/>
        <w:spacing w:line="600" w:lineRule="exact"/>
        <w:jc w:val="center"/>
        <w:rPr>
          <w:rFonts w:eastAsia="方正小标宋_GBK"/>
          <w:bCs/>
          <w:kern w:val="0"/>
          <w:sz w:val="36"/>
          <w:szCs w:val="36"/>
        </w:rPr>
      </w:pPr>
    </w:p>
    <w:p w14:paraId="6DBBB946" w14:textId="77777777" w:rsidR="003A3559" w:rsidRDefault="003A3559">
      <w:pPr>
        <w:widowControl/>
        <w:spacing w:line="600" w:lineRule="exact"/>
        <w:jc w:val="center"/>
        <w:rPr>
          <w:rFonts w:eastAsia="方正小标宋_GBK"/>
          <w:bCs/>
          <w:kern w:val="0"/>
          <w:sz w:val="36"/>
          <w:szCs w:val="36"/>
        </w:rPr>
      </w:pPr>
    </w:p>
    <w:p w14:paraId="55BFAD29" w14:textId="77777777" w:rsidR="003A3559" w:rsidRDefault="003A3559">
      <w:pPr>
        <w:widowControl/>
        <w:spacing w:line="600" w:lineRule="exact"/>
        <w:jc w:val="center"/>
        <w:rPr>
          <w:rFonts w:eastAsia="方正小标宋_GBK"/>
          <w:bCs/>
          <w:kern w:val="0"/>
          <w:sz w:val="36"/>
          <w:szCs w:val="36"/>
        </w:rPr>
      </w:pPr>
    </w:p>
    <w:p w14:paraId="3562EC1D" w14:textId="77777777" w:rsidR="003A3559" w:rsidRDefault="003A3559">
      <w:pPr>
        <w:widowControl/>
        <w:spacing w:line="600" w:lineRule="exact"/>
        <w:jc w:val="center"/>
        <w:rPr>
          <w:rFonts w:eastAsia="方正小标宋_GBK"/>
          <w:bCs/>
          <w:kern w:val="0"/>
          <w:sz w:val="36"/>
          <w:szCs w:val="36"/>
        </w:rPr>
      </w:pPr>
    </w:p>
    <w:p w14:paraId="2F08F5CB" w14:textId="77777777" w:rsidR="003A3559" w:rsidRDefault="003A3559">
      <w:pPr>
        <w:widowControl/>
        <w:spacing w:line="600" w:lineRule="exact"/>
        <w:jc w:val="center"/>
        <w:rPr>
          <w:rFonts w:eastAsia="方正小标宋_GBK"/>
          <w:bCs/>
          <w:kern w:val="0"/>
          <w:sz w:val="36"/>
          <w:szCs w:val="36"/>
        </w:rPr>
      </w:pPr>
    </w:p>
    <w:p w14:paraId="05CA3DBF" w14:textId="77777777" w:rsidR="003A3559" w:rsidRDefault="003A3559">
      <w:pPr>
        <w:widowControl/>
        <w:spacing w:line="600" w:lineRule="exact"/>
        <w:jc w:val="center"/>
        <w:rPr>
          <w:rFonts w:eastAsia="方正小标宋_GBK"/>
          <w:bCs/>
          <w:kern w:val="0"/>
          <w:sz w:val="36"/>
          <w:szCs w:val="36"/>
        </w:rPr>
      </w:pPr>
    </w:p>
    <w:p w14:paraId="3AAF896D" w14:textId="77777777" w:rsidR="003A3559" w:rsidRDefault="003A3559">
      <w:pPr>
        <w:widowControl/>
        <w:spacing w:line="600" w:lineRule="exact"/>
        <w:jc w:val="center"/>
        <w:rPr>
          <w:rFonts w:eastAsia="方正小标宋_GBK"/>
          <w:bCs/>
          <w:kern w:val="0"/>
          <w:sz w:val="36"/>
          <w:szCs w:val="36"/>
        </w:rPr>
      </w:pPr>
    </w:p>
    <w:p w14:paraId="7B37E78C" w14:textId="77777777" w:rsidR="003A3559" w:rsidRDefault="003A3559">
      <w:pPr>
        <w:widowControl/>
        <w:spacing w:line="600" w:lineRule="exact"/>
        <w:jc w:val="center"/>
        <w:rPr>
          <w:rFonts w:eastAsia="方正小标宋_GBK"/>
          <w:bCs/>
          <w:kern w:val="0"/>
          <w:sz w:val="36"/>
          <w:szCs w:val="36"/>
        </w:rPr>
      </w:pPr>
    </w:p>
    <w:p w14:paraId="2ABAD49B" w14:textId="77777777" w:rsidR="003A3559" w:rsidRDefault="003A3559">
      <w:pPr>
        <w:widowControl/>
        <w:spacing w:line="600" w:lineRule="exact"/>
        <w:jc w:val="center"/>
        <w:rPr>
          <w:rFonts w:eastAsia="方正小标宋_GBK"/>
          <w:bCs/>
          <w:kern w:val="0"/>
          <w:sz w:val="36"/>
          <w:szCs w:val="36"/>
        </w:rPr>
      </w:pPr>
    </w:p>
    <w:p w14:paraId="5C7B03C4" w14:textId="77777777" w:rsidR="003A3559" w:rsidRDefault="003A3559">
      <w:pPr>
        <w:widowControl/>
        <w:spacing w:line="600" w:lineRule="exact"/>
        <w:jc w:val="center"/>
        <w:rPr>
          <w:rFonts w:eastAsia="方正小标宋_GBK"/>
          <w:bCs/>
          <w:kern w:val="0"/>
          <w:sz w:val="36"/>
          <w:szCs w:val="36"/>
        </w:rPr>
      </w:pPr>
    </w:p>
    <w:p w14:paraId="764C5EA6" w14:textId="77777777" w:rsidR="003A3559" w:rsidRDefault="003A3559">
      <w:pPr>
        <w:widowControl/>
        <w:spacing w:line="600" w:lineRule="exact"/>
        <w:jc w:val="center"/>
        <w:rPr>
          <w:rFonts w:eastAsia="方正小标宋_GBK"/>
          <w:bCs/>
          <w:kern w:val="0"/>
          <w:sz w:val="36"/>
          <w:szCs w:val="36"/>
        </w:rPr>
      </w:pPr>
    </w:p>
    <w:p w14:paraId="6AD80E72" w14:textId="77777777" w:rsidR="003A3559" w:rsidRDefault="00000000">
      <w:pPr>
        <w:widowControl/>
        <w:spacing w:line="600" w:lineRule="exact"/>
        <w:jc w:val="center"/>
        <w:rPr>
          <w:rFonts w:eastAsia="方正小标宋_GBK"/>
          <w:bCs/>
          <w:kern w:val="0"/>
          <w:sz w:val="36"/>
          <w:szCs w:val="36"/>
        </w:rPr>
      </w:pPr>
      <w:r>
        <w:rPr>
          <w:rFonts w:eastAsia="方正小标宋_GBK" w:hint="eastAsia"/>
          <w:bCs/>
          <w:kern w:val="0"/>
          <w:sz w:val="36"/>
          <w:szCs w:val="36"/>
        </w:rPr>
        <w:t>湖南有色金属工业技工学校</w:t>
      </w:r>
      <w:r>
        <w:rPr>
          <w:rFonts w:eastAsia="方正小标宋_GBK"/>
          <w:bCs/>
          <w:kern w:val="0"/>
          <w:sz w:val="36"/>
          <w:szCs w:val="36"/>
        </w:rPr>
        <w:t>2021</w:t>
      </w:r>
      <w:r>
        <w:rPr>
          <w:rFonts w:eastAsia="方正小标宋_GBK"/>
          <w:bCs/>
          <w:kern w:val="0"/>
          <w:sz w:val="36"/>
          <w:szCs w:val="36"/>
        </w:rPr>
        <w:t>年部门预算说明</w:t>
      </w:r>
    </w:p>
    <w:p w14:paraId="7DAF2D43" w14:textId="77777777" w:rsidR="003A3559" w:rsidRDefault="003A3559">
      <w:pPr>
        <w:widowControl/>
        <w:spacing w:line="600" w:lineRule="exact"/>
        <w:jc w:val="left"/>
        <w:rPr>
          <w:rFonts w:eastAsia="仿宋_GB2312"/>
          <w:b/>
          <w:bCs/>
          <w:kern w:val="0"/>
          <w:sz w:val="32"/>
          <w:szCs w:val="32"/>
        </w:rPr>
      </w:pPr>
    </w:p>
    <w:p w14:paraId="44685B4D" w14:textId="77777777" w:rsidR="003A3559" w:rsidRDefault="00000000">
      <w:pPr>
        <w:widowControl/>
        <w:spacing w:line="600" w:lineRule="exact"/>
        <w:ind w:firstLineChars="196" w:firstLine="627"/>
        <w:jc w:val="left"/>
        <w:rPr>
          <w:rFonts w:eastAsia="黑体"/>
          <w:bCs/>
          <w:kern w:val="0"/>
          <w:sz w:val="32"/>
          <w:szCs w:val="32"/>
        </w:rPr>
      </w:pPr>
      <w:r>
        <w:rPr>
          <w:rFonts w:eastAsia="黑体"/>
          <w:bCs/>
          <w:kern w:val="0"/>
          <w:sz w:val="32"/>
          <w:szCs w:val="32"/>
        </w:rPr>
        <w:t>一、基本概况</w:t>
      </w:r>
    </w:p>
    <w:p w14:paraId="72836B77" w14:textId="77777777" w:rsidR="003A3559" w:rsidRDefault="00000000">
      <w:pPr>
        <w:widowControl/>
        <w:spacing w:line="300" w:lineRule="auto"/>
        <w:ind w:firstLineChars="200" w:firstLine="643"/>
        <w:jc w:val="left"/>
        <w:rPr>
          <w:rFonts w:eastAsia="楷体_GB2312"/>
          <w:bCs/>
          <w:sz w:val="32"/>
          <w:szCs w:val="32"/>
        </w:rPr>
      </w:pPr>
      <w:r>
        <w:rPr>
          <w:rFonts w:eastAsia="楷体_GB2312"/>
          <w:b/>
          <w:sz w:val="32"/>
          <w:szCs w:val="32"/>
        </w:rPr>
        <w:t>（一）职能职责。</w:t>
      </w:r>
      <w:r>
        <w:rPr>
          <w:rFonts w:eastAsia="楷体_GB2312" w:hint="eastAsia"/>
          <w:bCs/>
          <w:sz w:val="32"/>
          <w:szCs w:val="32"/>
        </w:rPr>
        <w:t>湖南有色金属工业技工学校是一所由省有色金属管理局直管的全额拨款教育事业单位，创办于</w:t>
      </w:r>
      <w:r>
        <w:rPr>
          <w:rFonts w:eastAsia="楷体_GB2312" w:hint="eastAsia"/>
          <w:bCs/>
          <w:sz w:val="32"/>
          <w:szCs w:val="32"/>
        </w:rPr>
        <w:t>1953</w:t>
      </w:r>
      <w:r>
        <w:rPr>
          <w:rFonts w:eastAsia="楷体_GB2312" w:hint="eastAsia"/>
          <w:bCs/>
          <w:sz w:val="32"/>
          <w:szCs w:val="32"/>
        </w:rPr>
        <w:t>年</w:t>
      </w:r>
      <w:r>
        <w:rPr>
          <w:rFonts w:eastAsia="楷体_GB2312" w:hint="eastAsia"/>
          <w:bCs/>
          <w:sz w:val="32"/>
          <w:szCs w:val="32"/>
        </w:rPr>
        <w:t>,</w:t>
      </w:r>
      <w:r>
        <w:rPr>
          <w:rFonts w:eastAsia="楷体_GB2312" w:hint="eastAsia"/>
          <w:bCs/>
          <w:sz w:val="32"/>
          <w:szCs w:val="32"/>
        </w:rPr>
        <w:t>旨在培养高中级技术人才，提高社会职业素质。主要从事机加工、电子电工、铸造与焊接、计算机应用与维修、冶金化工等专业的技术工人培训、相关技能培训及其他社会服务。</w:t>
      </w:r>
    </w:p>
    <w:p w14:paraId="1499DA6D" w14:textId="6318EAAF" w:rsidR="007031D4" w:rsidRDefault="00000000" w:rsidP="007031D4">
      <w:pPr>
        <w:widowControl/>
        <w:spacing w:line="300" w:lineRule="auto"/>
        <w:ind w:firstLineChars="200" w:firstLine="643"/>
        <w:jc w:val="left"/>
        <w:rPr>
          <w:rFonts w:eastAsia="楷体_GB2312"/>
          <w:bCs/>
          <w:sz w:val="32"/>
          <w:szCs w:val="32"/>
        </w:rPr>
      </w:pPr>
      <w:r>
        <w:rPr>
          <w:rFonts w:eastAsia="楷体_GB2312"/>
          <w:b/>
          <w:sz w:val="32"/>
          <w:szCs w:val="32"/>
        </w:rPr>
        <w:t>（二）机构设置。</w:t>
      </w:r>
      <w:r w:rsidR="007031D4" w:rsidRPr="007031D4">
        <w:rPr>
          <w:rFonts w:eastAsia="楷体_GB2312" w:hint="eastAsia"/>
          <w:bCs/>
          <w:sz w:val="32"/>
          <w:szCs w:val="32"/>
        </w:rPr>
        <w:t>2012</w:t>
      </w:r>
      <w:r w:rsidR="007031D4" w:rsidRPr="007031D4">
        <w:rPr>
          <w:rFonts w:eastAsia="楷体_GB2312" w:hint="eastAsia"/>
          <w:bCs/>
          <w:sz w:val="32"/>
          <w:szCs w:val="32"/>
        </w:rPr>
        <w:t>年根据省委省政府的要求及省有色金属管理局的统一部署，</w:t>
      </w:r>
      <w:r w:rsidR="007031D4">
        <w:rPr>
          <w:rFonts w:eastAsia="楷体_GB2312" w:hint="eastAsia"/>
          <w:bCs/>
          <w:sz w:val="32"/>
          <w:szCs w:val="32"/>
        </w:rPr>
        <w:t>湖南有色金属工业技工学校</w:t>
      </w:r>
      <w:r w:rsidR="007031D4" w:rsidRPr="007031D4">
        <w:rPr>
          <w:rFonts w:eastAsia="楷体_GB2312" w:hint="eastAsia"/>
          <w:bCs/>
          <w:sz w:val="32"/>
          <w:szCs w:val="32"/>
        </w:rPr>
        <w:t>处置完冷水江的全部资产后正式搬入株洲市职教城，并根据原湖南省有色金属管理局的工作安排，被</w:t>
      </w:r>
      <w:r w:rsidR="007031D4">
        <w:rPr>
          <w:rFonts w:eastAsia="楷体_GB2312" w:hint="eastAsia"/>
          <w:bCs/>
          <w:sz w:val="32"/>
          <w:szCs w:val="32"/>
        </w:rPr>
        <w:t>湖南有色金属职业技术学院</w:t>
      </w:r>
      <w:r w:rsidR="007031D4" w:rsidRPr="007031D4">
        <w:rPr>
          <w:rFonts w:eastAsia="楷体_GB2312" w:hint="eastAsia"/>
          <w:bCs/>
          <w:sz w:val="32"/>
          <w:szCs w:val="32"/>
        </w:rPr>
        <w:t>全面接管，其内设机构所有职能已全部并入</w:t>
      </w:r>
      <w:r w:rsidR="007031D4">
        <w:rPr>
          <w:rFonts w:eastAsia="楷体_GB2312" w:hint="eastAsia"/>
          <w:bCs/>
          <w:sz w:val="32"/>
          <w:szCs w:val="32"/>
        </w:rPr>
        <w:t>湖南有色金属职业技术学院</w:t>
      </w:r>
      <w:r w:rsidR="007031D4" w:rsidRPr="007031D4">
        <w:rPr>
          <w:rFonts w:eastAsia="楷体_GB2312" w:hint="eastAsia"/>
          <w:bCs/>
          <w:sz w:val="32"/>
          <w:szCs w:val="32"/>
        </w:rPr>
        <w:t>，</w:t>
      </w:r>
      <w:r w:rsidR="007031D4">
        <w:rPr>
          <w:rFonts w:eastAsia="楷体_GB2312" w:hint="eastAsia"/>
          <w:bCs/>
          <w:sz w:val="32"/>
          <w:szCs w:val="32"/>
        </w:rPr>
        <w:t>湖南有色金属工业技工学校</w:t>
      </w:r>
      <w:r w:rsidR="007031D4" w:rsidRPr="007031D4">
        <w:rPr>
          <w:rFonts w:eastAsia="楷体_GB2312" w:hint="eastAsia"/>
          <w:bCs/>
          <w:sz w:val="32"/>
          <w:szCs w:val="32"/>
        </w:rPr>
        <w:t>在职教职工以同岗同工同酬的方式与</w:t>
      </w:r>
      <w:r w:rsidR="007031D4">
        <w:rPr>
          <w:rFonts w:eastAsia="楷体_GB2312" w:hint="eastAsia"/>
          <w:bCs/>
          <w:sz w:val="32"/>
          <w:szCs w:val="32"/>
        </w:rPr>
        <w:t>湖南有色金属职业技术学院</w:t>
      </w:r>
      <w:r w:rsidR="007031D4" w:rsidRPr="007031D4">
        <w:rPr>
          <w:rFonts w:eastAsia="楷体_GB2312" w:hint="eastAsia"/>
          <w:bCs/>
          <w:sz w:val="32"/>
          <w:szCs w:val="32"/>
        </w:rPr>
        <w:t>教职工混编混岗管理至今。</w:t>
      </w:r>
    </w:p>
    <w:p w14:paraId="4D08B8E7" w14:textId="18E497A2" w:rsidR="003A3559" w:rsidRDefault="00000000" w:rsidP="007031D4">
      <w:pPr>
        <w:widowControl/>
        <w:spacing w:line="300" w:lineRule="auto"/>
        <w:ind w:firstLineChars="200" w:firstLine="640"/>
        <w:jc w:val="left"/>
        <w:rPr>
          <w:rFonts w:eastAsia="黑体"/>
          <w:bCs/>
          <w:kern w:val="0"/>
          <w:sz w:val="32"/>
          <w:szCs w:val="32"/>
        </w:rPr>
      </w:pPr>
      <w:r>
        <w:rPr>
          <w:rFonts w:eastAsia="黑体"/>
          <w:kern w:val="0"/>
          <w:sz w:val="32"/>
          <w:szCs w:val="32"/>
        </w:rPr>
        <w:t>二、</w:t>
      </w:r>
      <w:r>
        <w:rPr>
          <w:rFonts w:eastAsia="黑体" w:hint="eastAsia"/>
          <w:kern w:val="0"/>
          <w:sz w:val="32"/>
          <w:szCs w:val="32"/>
        </w:rPr>
        <w:t>单位</w:t>
      </w:r>
      <w:r>
        <w:rPr>
          <w:rFonts w:eastAsia="黑体"/>
          <w:bCs/>
          <w:kern w:val="0"/>
          <w:sz w:val="32"/>
          <w:szCs w:val="32"/>
        </w:rPr>
        <w:t>收支总体情况</w:t>
      </w:r>
    </w:p>
    <w:p w14:paraId="62AA45CA" w14:textId="77777777" w:rsidR="003A3559" w:rsidRDefault="00000000">
      <w:pPr>
        <w:ind w:firstLineChars="200" w:firstLine="643"/>
        <w:rPr>
          <w:rFonts w:eastAsia="仿宋_GB2312"/>
          <w:bCs/>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w:t>
      </w:r>
      <w:r>
        <w:rPr>
          <w:rFonts w:eastAsia="仿宋_GB2312"/>
          <w:sz w:val="32"/>
          <w:szCs w:val="32"/>
        </w:rPr>
        <w:lastRenderedPageBreak/>
        <w:t>等单位资金。</w:t>
      </w:r>
      <w:r>
        <w:rPr>
          <w:rFonts w:eastAsia="仿宋_GB2312"/>
          <w:sz w:val="32"/>
          <w:szCs w:val="32"/>
        </w:rPr>
        <w:t>2021</w:t>
      </w:r>
      <w:r>
        <w:rPr>
          <w:rFonts w:eastAsia="仿宋_GB2312"/>
          <w:sz w:val="32"/>
          <w:szCs w:val="32"/>
        </w:rPr>
        <w:t>年本部门一般公共预算拨款</w:t>
      </w:r>
      <w:r>
        <w:rPr>
          <w:rFonts w:eastAsia="仿宋_GB2312"/>
          <w:sz w:val="32"/>
          <w:szCs w:val="32"/>
          <w:u w:val="single"/>
        </w:rPr>
        <w:t xml:space="preserve"> </w:t>
      </w:r>
      <w:r>
        <w:rPr>
          <w:rFonts w:eastAsia="仿宋_GB2312" w:hint="eastAsia"/>
          <w:sz w:val="32"/>
          <w:szCs w:val="32"/>
          <w:u w:val="single"/>
        </w:rPr>
        <w:t>1370.28</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财政</w:t>
      </w:r>
      <w:r>
        <w:rPr>
          <w:rFonts w:eastAsia="仿宋_GB2312"/>
          <w:sz w:val="32"/>
          <w:szCs w:val="32"/>
        </w:rPr>
        <w:t>专户管理</w:t>
      </w:r>
      <w:r>
        <w:rPr>
          <w:rFonts w:eastAsia="仿宋_GB2312" w:hint="eastAsia"/>
          <w:sz w:val="32"/>
          <w:szCs w:val="32"/>
        </w:rPr>
        <w:t>资金</w:t>
      </w:r>
      <w:r>
        <w:rPr>
          <w:rFonts w:eastAsia="仿宋_GB2312"/>
          <w:sz w:val="32"/>
          <w:szCs w:val="32"/>
        </w:rPr>
        <w:t>收入</w:t>
      </w:r>
      <w:r>
        <w:rPr>
          <w:rFonts w:eastAsia="仿宋_GB2312"/>
          <w:sz w:val="32"/>
          <w:szCs w:val="32"/>
          <w:u w:val="single"/>
        </w:rPr>
        <w:t xml:space="preserve"> </w:t>
      </w:r>
      <w:r>
        <w:rPr>
          <w:rFonts w:eastAsia="仿宋_GB2312" w:hint="eastAsia"/>
          <w:sz w:val="32"/>
          <w:szCs w:val="32"/>
          <w:u w:val="single"/>
        </w:rPr>
        <w:t>8.64</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本年</w:t>
      </w:r>
      <w:r>
        <w:rPr>
          <w:rFonts w:eastAsia="仿宋_GB2312"/>
          <w:sz w:val="32"/>
          <w:szCs w:val="32"/>
        </w:rPr>
        <w:t>收入</w:t>
      </w:r>
      <w:r>
        <w:rPr>
          <w:rFonts w:eastAsia="仿宋_GB2312" w:hint="eastAsia"/>
          <w:sz w:val="32"/>
          <w:szCs w:val="32"/>
        </w:rPr>
        <w:t>合计</w:t>
      </w:r>
      <w:r>
        <w:rPr>
          <w:rFonts w:eastAsia="仿宋_GB2312" w:hint="eastAsia"/>
          <w:sz w:val="32"/>
          <w:szCs w:val="32"/>
          <w:u w:val="single"/>
        </w:rPr>
        <w:t>1378.92</w:t>
      </w:r>
      <w:r>
        <w:rPr>
          <w:rFonts w:eastAsia="仿宋_GB2312"/>
          <w:sz w:val="32"/>
          <w:szCs w:val="32"/>
        </w:rPr>
        <w:t>万元</w:t>
      </w:r>
      <w:r>
        <w:rPr>
          <w:rFonts w:eastAsia="仿宋_GB2312" w:hint="eastAsia"/>
          <w:sz w:val="32"/>
          <w:szCs w:val="32"/>
        </w:rPr>
        <w:t>；上年结转结余</w:t>
      </w:r>
      <w:r>
        <w:rPr>
          <w:rFonts w:eastAsia="仿宋_GB2312" w:hint="eastAsia"/>
          <w:sz w:val="32"/>
          <w:szCs w:val="32"/>
          <w:u w:val="single"/>
        </w:rPr>
        <w:t>36.9</w:t>
      </w:r>
      <w:r>
        <w:rPr>
          <w:rFonts w:eastAsia="仿宋_GB2312" w:hint="eastAsia"/>
          <w:sz w:val="32"/>
          <w:szCs w:val="32"/>
        </w:rPr>
        <w:t>万元；收入总计</w:t>
      </w:r>
      <w:r>
        <w:rPr>
          <w:rFonts w:eastAsia="仿宋_GB2312" w:hint="eastAsia"/>
          <w:sz w:val="32"/>
          <w:szCs w:val="32"/>
          <w:u w:val="single"/>
        </w:rPr>
        <w:t>1415.82</w:t>
      </w:r>
      <w:r>
        <w:rPr>
          <w:rFonts w:eastAsia="仿宋_GB2312" w:hint="eastAsia"/>
          <w:sz w:val="32"/>
          <w:szCs w:val="32"/>
        </w:rPr>
        <w:t>万元。</w:t>
      </w:r>
      <w:r>
        <w:rPr>
          <w:rFonts w:eastAsia="仿宋_GB2312"/>
          <w:bCs/>
          <w:sz w:val="32"/>
          <w:szCs w:val="32"/>
        </w:rPr>
        <w:t>收入较去年</w:t>
      </w:r>
      <w:r>
        <w:rPr>
          <w:rFonts w:eastAsia="仿宋_GB2312" w:hint="eastAsia"/>
          <w:bCs/>
          <w:sz w:val="32"/>
          <w:szCs w:val="32"/>
        </w:rPr>
        <w:t>增加</w:t>
      </w:r>
      <w:r>
        <w:rPr>
          <w:rFonts w:eastAsia="仿宋_GB2312"/>
          <w:bCs/>
          <w:sz w:val="32"/>
          <w:szCs w:val="32"/>
          <w:u w:val="single"/>
        </w:rPr>
        <w:t xml:space="preserve"> </w:t>
      </w:r>
      <w:r>
        <w:rPr>
          <w:rFonts w:eastAsia="仿宋_GB2312" w:hint="eastAsia"/>
          <w:bCs/>
          <w:sz w:val="32"/>
          <w:szCs w:val="32"/>
          <w:u w:val="single"/>
        </w:rPr>
        <w:t>486.09</w:t>
      </w:r>
      <w:r>
        <w:rPr>
          <w:rFonts w:eastAsia="仿宋_GB2312"/>
          <w:bCs/>
          <w:sz w:val="32"/>
          <w:szCs w:val="32"/>
          <w:u w:val="single"/>
        </w:rPr>
        <w:t xml:space="preserve"> </w:t>
      </w:r>
      <w:r>
        <w:rPr>
          <w:rFonts w:eastAsia="仿宋_GB2312"/>
          <w:bCs/>
          <w:sz w:val="32"/>
          <w:szCs w:val="32"/>
        </w:rPr>
        <w:t>万元，主要是</w:t>
      </w:r>
      <w:r>
        <w:rPr>
          <w:rFonts w:eastAsia="仿宋_GB2312" w:hint="eastAsia"/>
          <w:bCs/>
          <w:sz w:val="32"/>
          <w:szCs w:val="32"/>
        </w:rPr>
        <w:t>因为以下几个收入项目有所调整：</w:t>
      </w:r>
    </w:p>
    <w:p w14:paraId="39444859" w14:textId="77777777" w:rsidR="003A3559" w:rsidRDefault="00000000">
      <w:pPr>
        <w:ind w:firstLineChars="200" w:firstLine="643"/>
        <w:rPr>
          <w:rFonts w:eastAsia="仿宋_GB2312"/>
          <w:bCs/>
          <w:sz w:val="32"/>
          <w:szCs w:val="32"/>
        </w:rPr>
      </w:pPr>
      <w:r>
        <w:rPr>
          <w:rFonts w:eastAsia="仿宋_GB2312" w:hint="eastAsia"/>
          <w:b/>
          <w:sz w:val="32"/>
          <w:szCs w:val="32"/>
        </w:rPr>
        <w:t>1</w:t>
      </w:r>
      <w:r>
        <w:rPr>
          <w:rFonts w:eastAsia="仿宋_GB2312" w:hint="eastAsia"/>
          <w:b/>
          <w:sz w:val="32"/>
          <w:szCs w:val="32"/>
        </w:rPr>
        <w:t>、统计口径不一致：</w:t>
      </w:r>
      <w:r>
        <w:rPr>
          <w:rFonts w:eastAsia="仿宋_GB2312" w:hint="eastAsia"/>
          <w:bCs/>
          <w:sz w:val="32"/>
          <w:szCs w:val="32"/>
        </w:rPr>
        <w:t>2021</w:t>
      </w:r>
      <w:r>
        <w:rPr>
          <w:rFonts w:eastAsia="仿宋_GB2312" w:hint="eastAsia"/>
          <w:bCs/>
          <w:sz w:val="32"/>
          <w:szCs w:val="32"/>
        </w:rPr>
        <w:t>年收入将上年结转结余计入本年度收入；而</w:t>
      </w:r>
      <w:r>
        <w:rPr>
          <w:rFonts w:eastAsia="仿宋_GB2312" w:hint="eastAsia"/>
          <w:bCs/>
          <w:sz w:val="32"/>
          <w:szCs w:val="32"/>
        </w:rPr>
        <w:t>2020</w:t>
      </w:r>
      <w:r>
        <w:rPr>
          <w:rFonts w:eastAsia="仿宋_GB2312" w:hint="eastAsia"/>
          <w:bCs/>
          <w:sz w:val="32"/>
          <w:szCs w:val="32"/>
        </w:rPr>
        <w:t>年的收入未包括上年结转结余。</w:t>
      </w:r>
    </w:p>
    <w:p w14:paraId="0B9862BD" w14:textId="77777777" w:rsidR="003A3559" w:rsidRDefault="00000000">
      <w:pPr>
        <w:ind w:firstLineChars="200" w:firstLine="643"/>
        <w:rPr>
          <w:rFonts w:eastAsia="仿宋_GB2312"/>
          <w:bCs/>
          <w:sz w:val="32"/>
          <w:szCs w:val="32"/>
        </w:rPr>
      </w:pPr>
      <w:r>
        <w:rPr>
          <w:rFonts w:eastAsia="仿宋_GB2312" w:hint="eastAsia"/>
          <w:b/>
          <w:sz w:val="32"/>
          <w:szCs w:val="32"/>
        </w:rPr>
        <w:t>2</w:t>
      </w:r>
      <w:r>
        <w:rPr>
          <w:rFonts w:eastAsia="仿宋_GB2312" w:hint="eastAsia"/>
          <w:b/>
          <w:sz w:val="32"/>
          <w:szCs w:val="32"/>
        </w:rPr>
        <w:t>、经费拨款：</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518</w:t>
      </w:r>
      <w:r>
        <w:rPr>
          <w:rFonts w:eastAsia="仿宋_GB2312" w:hint="eastAsia"/>
          <w:bCs/>
          <w:sz w:val="32"/>
          <w:szCs w:val="32"/>
        </w:rPr>
        <w:t>万元，主要是因为经费不足，职院调剂给技校使用。</w:t>
      </w:r>
    </w:p>
    <w:p w14:paraId="7010AF6B" w14:textId="77777777" w:rsidR="003A3559" w:rsidRDefault="00000000">
      <w:pPr>
        <w:ind w:firstLineChars="200" w:firstLine="643"/>
        <w:rPr>
          <w:rFonts w:eastAsia="仿宋_GB2312"/>
          <w:bCs/>
          <w:sz w:val="32"/>
          <w:szCs w:val="32"/>
        </w:rPr>
      </w:pPr>
      <w:r>
        <w:rPr>
          <w:rFonts w:eastAsia="仿宋_GB2312" w:hint="eastAsia"/>
          <w:b/>
          <w:sz w:val="32"/>
          <w:szCs w:val="32"/>
        </w:rPr>
        <w:t>3</w:t>
      </w:r>
      <w:r>
        <w:rPr>
          <w:rFonts w:eastAsia="仿宋_GB2312" w:hint="eastAsia"/>
          <w:b/>
          <w:sz w:val="32"/>
          <w:szCs w:val="32"/>
        </w:rPr>
        <w:t>、纳入一般公共预算管理的非税收入拨款：</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年减少了</w:t>
      </w:r>
      <w:r>
        <w:rPr>
          <w:rFonts w:eastAsia="仿宋_GB2312" w:hint="eastAsia"/>
          <w:bCs/>
          <w:sz w:val="32"/>
          <w:szCs w:val="32"/>
        </w:rPr>
        <w:t>68.86</w:t>
      </w:r>
      <w:r>
        <w:rPr>
          <w:rFonts w:eastAsia="仿宋_GB2312" w:hint="eastAsia"/>
          <w:bCs/>
          <w:sz w:val="32"/>
          <w:szCs w:val="32"/>
        </w:rPr>
        <w:t>万元，是因为以下行政事业性收费收入有调整：</w:t>
      </w:r>
    </w:p>
    <w:p w14:paraId="4B269601" w14:textId="77777777" w:rsidR="003A3559" w:rsidRDefault="00000000">
      <w:pPr>
        <w:ind w:firstLineChars="200" w:firstLine="643"/>
        <w:rPr>
          <w:rFonts w:eastAsia="仿宋_GB2312"/>
          <w:bCs/>
          <w:sz w:val="32"/>
          <w:szCs w:val="32"/>
        </w:rPr>
      </w:pPr>
      <w:r>
        <w:rPr>
          <w:rFonts w:eastAsia="仿宋_GB2312" w:hint="eastAsia"/>
          <w:b/>
          <w:sz w:val="32"/>
          <w:szCs w:val="32"/>
        </w:rPr>
        <w:t>（</w:t>
      </w:r>
      <w:r>
        <w:rPr>
          <w:rFonts w:eastAsia="仿宋_GB2312" w:hint="eastAsia"/>
          <w:b/>
          <w:sz w:val="32"/>
          <w:szCs w:val="32"/>
        </w:rPr>
        <w:t>1</w:t>
      </w:r>
      <w:r>
        <w:rPr>
          <w:rFonts w:eastAsia="仿宋_GB2312" w:hint="eastAsia"/>
          <w:b/>
          <w:sz w:val="32"/>
          <w:szCs w:val="32"/>
        </w:rPr>
        <w:t>）行政事业性收费收入：</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68.86</w:t>
      </w:r>
      <w:r>
        <w:rPr>
          <w:rFonts w:eastAsia="仿宋_GB2312" w:hint="eastAsia"/>
          <w:bCs/>
          <w:sz w:val="32"/>
          <w:szCs w:val="32"/>
        </w:rPr>
        <w:t>万元，是因为技能鉴定收入的调整所致：原鉴定工作依托湖南有色金属技工学校，但由于国家人力资源与社会保障部对于国家职业技能鉴定工作的调整，自</w:t>
      </w:r>
      <w:r>
        <w:rPr>
          <w:rFonts w:eastAsia="仿宋_GB2312" w:hint="eastAsia"/>
          <w:bCs/>
          <w:sz w:val="32"/>
          <w:szCs w:val="32"/>
        </w:rPr>
        <w:t>2021</w:t>
      </w:r>
      <w:r>
        <w:rPr>
          <w:rFonts w:eastAsia="仿宋_GB2312" w:hint="eastAsia"/>
          <w:bCs/>
          <w:sz w:val="32"/>
          <w:szCs w:val="32"/>
        </w:rPr>
        <w:t>年起实行第三方评价机构为鉴定主体，原鉴定站退出，新的第三方评价机构依托湖南有色金属职业技术学院进行资格申报，故</w:t>
      </w:r>
      <w:r>
        <w:rPr>
          <w:rFonts w:eastAsia="仿宋_GB2312" w:hint="eastAsia"/>
          <w:bCs/>
          <w:sz w:val="32"/>
          <w:szCs w:val="32"/>
        </w:rPr>
        <w:t>2021</w:t>
      </w:r>
      <w:r>
        <w:rPr>
          <w:rFonts w:eastAsia="仿宋_GB2312" w:hint="eastAsia"/>
          <w:bCs/>
          <w:sz w:val="32"/>
          <w:szCs w:val="32"/>
        </w:rPr>
        <w:t>年鉴定预算由湖南有色金属技工学校调整至湖南有色金属职业技术学院。</w:t>
      </w:r>
    </w:p>
    <w:p w14:paraId="22558134" w14:textId="77777777" w:rsidR="003A3559" w:rsidRDefault="00000000">
      <w:pPr>
        <w:widowControl/>
        <w:spacing w:line="600" w:lineRule="exact"/>
        <w:ind w:firstLineChars="196" w:firstLine="630"/>
        <w:jc w:val="left"/>
        <w:rPr>
          <w:rFonts w:eastAsia="仿宋_GB2312"/>
          <w:bCs/>
          <w:sz w:val="32"/>
          <w:szCs w:val="32"/>
        </w:rPr>
      </w:pPr>
      <w:r>
        <w:rPr>
          <w:rFonts w:eastAsia="楷体_GB2312"/>
          <w:b/>
          <w:sz w:val="32"/>
          <w:szCs w:val="32"/>
        </w:rPr>
        <w:t>（二）支出预算：</w:t>
      </w:r>
      <w:r>
        <w:rPr>
          <w:rFonts w:eastAsia="仿宋_GB2312"/>
          <w:sz w:val="32"/>
          <w:szCs w:val="32"/>
        </w:rPr>
        <w:t>2021</w:t>
      </w:r>
      <w:r>
        <w:rPr>
          <w:rFonts w:eastAsia="仿宋_GB2312"/>
          <w:sz w:val="32"/>
          <w:szCs w:val="32"/>
        </w:rPr>
        <w:t>年本部门支出预算</w:t>
      </w:r>
      <w:r>
        <w:rPr>
          <w:rFonts w:eastAsia="仿宋_GB2312"/>
          <w:sz w:val="32"/>
          <w:szCs w:val="32"/>
          <w:u w:val="single"/>
        </w:rPr>
        <w:t xml:space="preserve"> </w:t>
      </w:r>
      <w:r>
        <w:rPr>
          <w:rFonts w:eastAsia="仿宋_GB2312" w:hint="eastAsia"/>
          <w:sz w:val="32"/>
          <w:szCs w:val="32"/>
          <w:u w:val="single"/>
        </w:rPr>
        <w:t>1415.82</w:t>
      </w:r>
      <w:r>
        <w:rPr>
          <w:rFonts w:eastAsia="仿宋_GB2312"/>
          <w:sz w:val="32"/>
          <w:szCs w:val="32"/>
          <w:u w:val="single"/>
        </w:rPr>
        <w:t xml:space="preserve"> </w:t>
      </w:r>
      <w:r>
        <w:rPr>
          <w:rFonts w:eastAsia="仿宋_GB2312"/>
          <w:sz w:val="32"/>
          <w:szCs w:val="32"/>
        </w:rPr>
        <w:t>万元，其中，教育</w:t>
      </w:r>
      <w:r>
        <w:rPr>
          <w:rFonts w:eastAsia="仿宋_GB2312" w:hint="eastAsia"/>
          <w:sz w:val="32"/>
          <w:szCs w:val="32"/>
        </w:rPr>
        <w:t>支出</w:t>
      </w:r>
      <w:r>
        <w:rPr>
          <w:rFonts w:eastAsia="仿宋_GB2312"/>
          <w:sz w:val="32"/>
          <w:szCs w:val="32"/>
          <w:u w:val="single"/>
        </w:rPr>
        <w:t xml:space="preserve">  </w:t>
      </w:r>
      <w:r>
        <w:rPr>
          <w:rFonts w:eastAsia="仿宋_GB2312" w:hint="eastAsia"/>
          <w:sz w:val="32"/>
          <w:szCs w:val="32"/>
          <w:u w:val="single"/>
        </w:rPr>
        <w:t>1034.02</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社会保障和就业支出</w:t>
      </w:r>
      <w:r>
        <w:rPr>
          <w:rFonts w:eastAsia="仿宋_GB2312"/>
          <w:sz w:val="32"/>
          <w:szCs w:val="32"/>
          <w:u w:val="single"/>
        </w:rPr>
        <w:t xml:space="preserve">  </w:t>
      </w:r>
      <w:r>
        <w:rPr>
          <w:rFonts w:eastAsia="仿宋_GB2312" w:hint="eastAsia"/>
          <w:sz w:val="32"/>
          <w:szCs w:val="32"/>
          <w:u w:val="single"/>
        </w:rPr>
        <w:t>268</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卫生健康支出</w:t>
      </w:r>
      <w:r>
        <w:rPr>
          <w:rFonts w:eastAsia="仿宋_GB2312" w:hint="eastAsia"/>
          <w:sz w:val="32"/>
          <w:szCs w:val="32"/>
          <w:u w:val="single"/>
        </w:rPr>
        <w:t>45</w:t>
      </w:r>
      <w:r>
        <w:rPr>
          <w:rFonts w:eastAsia="仿宋_GB2312" w:hint="eastAsia"/>
          <w:sz w:val="32"/>
          <w:szCs w:val="32"/>
        </w:rPr>
        <w:t>万元，住房保障支出</w:t>
      </w:r>
      <w:r>
        <w:rPr>
          <w:rFonts w:eastAsia="仿宋_GB2312" w:hint="eastAsia"/>
          <w:sz w:val="32"/>
          <w:szCs w:val="32"/>
          <w:u w:val="single"/>
        </w:rPr>
        <w:t>68.8</w:t>
      </w:r>
      <w:r>
        <w:rPr>
          <w:rFonts w:eastAsia="仿宋_GB2312" w:hint="eastAsia"/>
          <w:sz w:val="32"/>
          <w:szCs w:val="32"/>
        </w:rPr>
        <w:t>万元</w:t>
      </w:r>
      <w:r>
        <w:rPr>
          <w:rFonts w:eastAsia="仿宋_GB2312"/>
          <w:sz w:val="32"/>
          <w:szCs w:val="32"/>
        </w:rPr>
        <w:t>。</w:t>
      </w:r>
      <w:r>
        <w:rPr>
          <w:rFonts w:eastAsia="仿宋_GB2312"/>
          <w:bCs/>
          <w:sz w:val="32"/>
          <w:szCs w:val="32"/>
        </w:rPr>
        <w:lastRenderedPageBreak/>
        <w:t>支出较去年</w:t>
      </w:r>
      <w:r>
        <w:rPr>
          <w:rFonts w:eastAsia="仿宋_GB2312" w:hint="eastAsia"/>
          <w:bCs/>
          <w:sz w:val="32"/>
          <w:szCs w:val="32"/>
        </w:rPr>
        <w:t>增加</w:t>
      </w:r>
      <w:r>
        <w:rPr>
          <w:rFonts w:eastAsia="仿宋_GB2312"/>
          <w:bCs/>
          <w:sz w:val="32"/>
          <w:szCs w:val="32"/>
          <w:u w:val="single"/>
        </w:rPr>
        <w:t xml:space="preserve">  </w:t>
      </w:r>
      <w:r>
        <w:rPr>
          <w:rFonts w:eastAsia="仿宋_GB2312" w:hint="eastAsia"/>
          <w:bCs/>
          <w:sz w:val="32"/>
          <w:szCs w:val="32"/>
          <w:u w:val="single"/>
        </w:rPr>
        <w:t>518</w:t>
      </w:r>
      <w:r>
        <w:rPr>
          <w:rFonts w:eastAsia="仿宋_GB2312"/>
          <w:bCs/>
          <w:sz w:val="32"/>
          <w:szCs w:val="32"/>
          <w:u w:val="single"/>
        </w:rPr>
        <w:t xml:space="preserve"> </w:t>
      </w:r>
      <w:r>
        <w:rPr>
          <w:rFonts w:eastAsia="仿宋_GB2312"/>
          <w:bCs/>
          <w:sz w:val="32"/>
          <w:szCs w:val="32"/>
        </w:rPr>
        <w:t>万元，主要是</w:t>
      </w:r>
      <w:r>
        <w:rPr>
          <w:rFonts w:eastAsia="仿宋_GB2312" w:hint="eastAsia"/>
          <w:bCs/>
          <w:sz w:val="32"/>
          <w:szCs w:val="32"/>
        </w:rPr>
        <w:t>因为以下几个支出项目有所调整：</w:t>
      </w:r>
    </w:p>
    <w:p w14:paraId="454A5D64" w14:textId="77777777" w:rsidR="003A3559" w:rsidRDefault="00000000">
      <w:pPr>
        <w:ind w:firstLineChars="200" w:firstLine="643"/>
        <w:rPr>
          <w:rFonts w:eastAsia="仿宋_GB2312"/>
          <w:bCs/>
          <w:sz w:val="32"/>
          <w:szCs w:val="32"/>
        </w:rPr>
      </w:pPr>
      <w:r>
        <w:rPr>
          <w:rFonts w:eastAsia="仿宋_GB2312" w:hint="eastAsia"/>
          <w:b/>
          <w:sz w:val="32"/>
          <w:szCs w:val="32"/>
        </w:rPr>
        <w:t>1</w:t>
      </w:r>
      <w:r>
        <w:rPr>
          <w:rFonts w:eastAsia="仿宋_GB2312" w:hint="eastAsia"/>
          <w:b/>
          <w:sz w:val="32"/>
          <w:szCs w:val="32"/>
        </w:rPr>
        <w:t>、工资福利支出：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w:t>
      </w:r>
      <w:r>
        <w:rPr>
          <w:rFonts w:eastAsia="仿宋_GB2312" w:hint="eastAsia"/>
          <w:bCs/>
          <w:sz w:val="32"/>
          <w:szCs w:val="32"/>
        </w:rPr>
        <w:t>519.05</w:t>
      </w:r>
      <w:r>
        <w:rPr>
          <w:rFonts w:eastAsia="仿宋_GB2312" w:hint="eastAsia"/>
          <w:bCs/>
          <w:sz w:val="32"/>
          <w:szCs w:val="32"/>
        </w:rPr>
        <w:t>万元，是因为技校经费不足，需要从职院调剂。</w:t>
      </w:r>
    </w:p>
    <w:p w14:paraId="50ED9354" w14:textId="77777777" w:rsidR="003A3559" w:rsidRDefault="00000000">
      <w:pPr>
        <w:ind w:firstLineChars="200" w:firstLine="643"/>
        <w:rPr>
          <w:rFonts w:eastAsia="仿宋_GB2312"/>
          <w:bCs/>
          <w:sz w:val="32"/>
          <w:szCs w:val="32"/>
        </w:rPr>
      </w:pPr>
      <w:r>
        <w:rPr>
          <w:rFonts w:eastAsia="仿宋_GB2312" w:hint="eastAsia"/>
          <w:b/>
          <w:sz w:val="32"/>
          <w:szCs w:val="32"/>
        </w:rPr>
        <w:t>2</w:t>
      </w:r>
      <w:r>
        <w:rPr>
          <w:rFonts w:eastAsia="仿宋_GB2312" w:hint="eastAsia"/>
          <w:b/>
          <w:sz w:val="32"/>
          <w:szCs w:val="32"/>
        </w:rPr>
        <w:t>、商品和服务支出：</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年增加了</w:t>
      </w:r>
      <w:r>
        <w:rPr>
          <w:rFonts w:eastAsia="仿宋_GB2312" w:hint="eastAsia"/>
          <w:bCs/>
          <w:sz w:val="32"/>
          <w:szCs w:val="32"/>
        </w:rPr>
        <w:t>1.25</w:t>
      </w:r>
      <w:r>
        <w:rPr>
          <w:rFonts w:eastAsia="仿宋_GB2312" w:hint="eastAsia"/>
          <w:bCs/>
          <w:sz w:val="32"/>
          <w:szCs w:val="32"/>
        </w:rPr>
        <w:t>万元，是因为相应的刚性运行经费增加。</w:t>
      </w:r>
    </w:p>
    <w:p w14:paraId="4539DABA" w14:textId="77777777" w:rsidR="003A3559" w:rsidRDefault="00000000">
      <w:pPr>
        <w:widowControl/>
        <w:spacing w:line="600" w:lineRule="exact"/>
        <w:ind w:firstLineChars="196" w:firstLine="630"/>
        <w:rPr>
          <w:rFonts w:eastAsia="仿宋_GB2312"/>
          <w:bCs/>
          <w:sz w:val="32"/>
          <w:szCs w:val="32"/>
        </w:rPr>
      </w:pPr>
      <w:r>
        <w:rPr>
          <w:rFonts w:eastAsia="仿宋_GB2312" w:hint="eastAsia"/>
          <w:b/>
          <w:sz w:val="32"/>
          <w:szCs w:val="32"/>
        </w:rPr>
        <w:t>3</w:t>
      </w:r>
      <w:r>
        <w:rPr>
          <w:rFonts w:eastAsia="仿宋_GB2312" w:hint="eastAsia"/>
          <w:b/>
          <w:sz w:val="32"/>
          <w:szCs w:val="32"/>
        </w:rPr>
        <w:t>、对个人和家庭的补助：</w:t>
      </w:r>
      <w:r>
        <w:rPr>
          <w:rFonts w:eastAsia="仿宋_GB2312" w:hint="eastAsia"/>
          <w:bCs/>
          <w:sz w:val="32"/>
          <w:szCs w:val="32"/>
        </w:rPr>
        <w:t>较</w:t>
      </w:r>
      <w:r>
        <w:rPr>
          <w:rFonts w:eastAsia="仿宋_GB2312" w:hint="eastAsia"/>
          <w:bCs/>
          <w:sz w:val="32"/>
          <w:szCs w:val="32"/>
        </w:rPr>
        <w:t>2020</w:t>
      </w:r>
      <w:r>
        <w:rPr>
          <w:rFonts w:eastAsia="仿宋_GB2312" w:hint="eastAsia"/>
          <w:bCs/>
          <w:sz w:val="32"/>
          <w:szCs w:val="32"/>
        </w:rPr>
        <w:t>年减少</w:t>
      </w:r>
      <w:r>
        <w:rPr>
          <w:rFonts w:eastAsia="仿宋_GB2312" w:hint="eastAsia"/>
          <w:bCs/>
          <w:sz w:val="32"/>
          <w:szCs w:val="32"/>
        </w:rPr>
        <w:t>2.3</w:t>
      </w:r>
      <w:r>
        <w:rPr>
          <w:rFonts w:eastAsia="仿宋_GB2312" w:hint="eastAsia"/>
          <w:bCs/>
          <w:sz w:val="32"/>
          <w:szCs w:val="32"/>
        </w:rPr>
        <w:t>万元，是因为学生人数减少，院级奖助学金、勤工俭学、其他奖励等相应减少。</w:t>
      </w:r>
    </w:p>
    <w:p w14:paraId="5788E9E9" w14:textId="77777777" w:rsidR="003A3559" w:rsidRDefault="00000000">
      <w:pPr>
        <w:widowControl/>
        <w:spacing w:line="600" w:lineRule="exact"/>
        <w:ind w:firstLine="660"/>
        <w:jc w:val="left"/>
        <w:rPr>
          <w:rFonts w:eastAsia="黑体"/>
          <w:sz w:val="32"/>
          <w:szCs w:val="32"/>
        </w:rPr>
      </w:pPr>
      <w:r>
        <w:rPr>
          <w:rFonts w:eastAsia="黑体" w:hint="eastAsia"/>
          <w:sz w:val="32"/>
          <w:szCs w:val="32"/>
        </w:rPr>
        <w:t>三</w:t>
      </w:r>
      <w:r>
        <w:rPr>
          <w:rFonts w:eastAsia="黑体"/>
          <w:sz w:val="32"/>
          <w:szCs w:val="32"/>
        </w:rPr>
        <w:t>、一般公共预算拨款支出</w:t>
      </w:r>
    </w:p>
    <w:p w14:paraId="3A826F67" w14:textId="77777777" w:rsidR="003A3559" w:rsidRDefault="00000000">
      <w:pPr>
        <w:widowControl/>
        <w:spacing w:line="600" w:lineRule="exact"/>
        <w:ind w:firstLine="660"/>
        <w:jc w:val="left"/>
        <w:rPr>
          <w:rFonts w:eastAsia="黑体"/>
          <w:sz w:val="32"/>
          <w:szCs w:val="32"/>
        </w:rPr>
      </w:pPr>
      <w:r>
        <w:rPr>
          <w:rFonts w:eastAsia="仿宋_GB2312"/>
          <w:sz w:val="32"/>
          <w:szCs w:val="32"/>
        </w:rPr>
        <w:t>2021</w:t>
      </w:r>
      <w:r>
        <w:rPr>
          <w:rFonts w:eastAsia="仿宋_GB2312"/>
          <w:sz w:val="32"/>
          <w:szCs w:val="32"/>
        </w:rPr>
        <w:t>年本部门一般公共预算拨款支出预算</w:t>
      </w:r>
      <w:r>
        <w:rPr>
          <w:rFonts w:eastAsia="仿宋_GB2312"/>
          <w:sz w:val="32"/>
          <w:szCs w:val="32"/>
          <w:u w:val="single"/>
        </w:rPr>
        <w:t xml:space="preserve"> </w:t>
      </w:r>
      <w:r>
        <w:rPr>
          <w:rFonts w:eastAsia="仿宋_GB2312" w:hint="eastAsia"/>
          <w:sz w:val="32"/>
          <w:szCs w:val="32"/>
          <w:u w:val="single"/>
        </w:rPr>
        <w:t>1407.18</w:t>
      </w:r>
      <w:r>
        <w:rPr>
          <w:rFonts w:eastAsia="仿宋_GB2312"/>
          <w:sz w:val="32"/>
          <w:szCs w:val="32"/>
          <w:u w:val="single"/>
        </w:rPr>
        <w:t xml:space="preserve"> </w:t>
      </w:r>
      <w:r>
        <w:rPr>
          <w:rFonts w:eastAsia="仿宋_GB2312"/>
          <w:sz w:val="32"/>
          <w:szCs w:val="32"/>
        </w:rPr>
        <w:t>万元，其中，一般公共服务支出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；公共安全支出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教育</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1034.02</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73.48</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社会保障和就业</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259.36</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18.43</w:t>
      </w:r>
      <w:r>
        <w:rPr>
          <w:rFonts w:eastAsia="仿宋_GB2312"/>
          <w:sz w:val="32"/>
          <w:szCs w:val="32"/>
          <w:u w:val="single"/>
        </w:rPr>
        <w:t xml:space="preserve"> </w:t>
      </w:r>
      <w:r>
        <w:rPr>
          <w:rFonts w:eastAsia="仿宋_GB2312"/>
          <w:sz w:val="32"/>
          <w:szCs w:val="32"/>
        </w:rPr>
        <w:t xml:space="preserve"> %</w:t>
      </w:r>
      <w:r>
        <w:rPr>
          <w:rFonts w:eastAsia="仿宋_GB2312"/>
          <w:sz w:val="32"/>
          <w:szCs w:val="32"/>
        </w:rPr>
        <w:t>；</w:t>
      </w:r>
      <w:r>
        <w:rPr>
          <w:rFonts w:eastAsia="仿宋_GB2312" w:hint="eastAsia"/>
          <w:sz w:val="32"/>
          <w:szCs w:val="32"/>
        </w:rPr>
        <w:t>卫生健康</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45</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3.2</w:t>
      </w:r>
      <w:r>
        <w:rPr>
          <w:rFonts w:eastAsia="仿宋_GB2312"/>
          <w:sz w:val="32"/>
          <w:szCs w:val="32"/>
        </w:rPr>
        <w:t xml:space="preserve"> %</w:t>
      </w:r>
      <w:r>
        <w:rPr>
          <w:rFonts w:eastAsia="仿宋_GB2312"/>
          <w:sz w:val="32"/>
          <w:szCs w:val="32"/>
        </w:rPr>
        <w:t>；</w:t>
      </w:r>
      <w:r>
        <w:rPr>
          <w:rFonts w:eastAsia="仿宋_GB2312" w:hint="eastAsia"/>
          <w:sz w:val="32"/>
          <w:szCs w:val="32"/>
        </w:rPr>
        <w:t>住房保障</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68.8</w:t>
      </w:r>
      <w:r>
        <w:rPr>
          <w:rFonts w:eastAsia="仿宋_GB2312"/>
          <w:sz w:val="32"/>
          <w:szCs w:val="32"/>
          <w:u w:val="single"/>
        </w:rPr>
        <w:t xml:space="preserve"> </w:t>
      </w:r>
      <w:r>
        <w:rPr>
          <w:rFonts w:eastAsia="仿宋_GB2312"/>
          <w:sz w:val="32"/>
          <w:szCs w:val="32"/>
        </w:rPr>
        <w:t>万元，占</w:t>
      </w:r>
      <w:r>
        <w:rPr>
          <w:rFonts w:eastAsia="仿宋_GB2312"/>
          <w:sz w:val="32"/>
          <w:szCs w:val="32"/>
          <w:u w:val="single"/>
        </w:rPr>
        <w:t xml:space="preserve"> </w:t>
      </w:r>
      <w:r>
        <w:rPr>
          <w:rFonts w:eastAsia="仿宋_GB2312" w:hint="eastAsia"/>
          <w:sz w:val="32"/>
          <w:szCs w:val="32"/>
          <w:u w:val="single"/>
        </w:rPr>
        <w:t>4.9</w:t>
      </w:r>
      <w:r>
        <w:rPr>
          <w:rFonts w:eastAsia="仿宋_GB2312"/>
          <w:sz w:val="32"/>
          <w:szCs w:val="32"/>
          <w:u w:val="single"/>
        </w:rPr>
        <w:t xml:space="preserve"> </w:t>
      </w:r>
      <w:r>
        <w:rPr>
          <w:rFonts w:eastAsia="仿宋_GB2312"/>
          <w:sz w:val="32"/>
          <w:szCs w:val="32"/>
        </w:rPr>
        <w:t xml:space="preserve"> %</w:t>
      </w:r>
      <w:r>
        <w:rPr>
          <w:rFonts w:eastAsia="仿宋_GB2312"/>
          <w:sz w:val="32"/>
          <w:szCs w:val="32"/>
        </w:rPr>
        <w:t>。具体安排情况如下：</w:t>
      </w:r>
    </w:p>
    <w:p w14:paraId="38F8A181" w14:textId="77777777" w:rsidR="003A3559" w:rsidRDefault="00000000">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2021</w:t>
      </w:r>
      <w:r>
        <w:rPr>
          <w:rFonts w:eastAsia="仿宋_GB2312"/>
          <w:sz w:val="32"/>
          <w:szCs w:val="32"/>
        </w:rPr>
        <w:t>年本部门基本支出预算数</w:t>
      </w:r>
      <w:r>
        <w:rPr>
          <w:rFonts w:eastAsia="仿宋_GB2312" w:hint="eastAsia"/>
          <w:sz w:val="32"/>
          <w:szCs w:val="32"/>
          <w:u w:val="single"/>
        </w:rPr>
        <w:t>1370.28</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14:paraId="35589899" w14:textId="77777777" w:rsidR="003A3559" w:rsidRDefault="00000000">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2021</w:t>
      </w:r>
      <w:r>
        <w:rPr>
          <w:rFonts w:eastAsia="仿宋_GB2312"/>
          <w:sz w:val="32"/>
          <w:szCs w:val="32"/>
        </w:rPr>
        <w:t>年本部门项目支出预算</w:t>
      </w:r>
      <w:r>
        <w:rPr>
          <w:rFonts w:eastAsia="仿宋_GB2312"/>
          <w:sz w:val="32"/>
          <w:szCs w:val="32"/>
          <w:u w:val="single"/>
        </w:rPr>
        <w:t xml:space="preserve"> </w:t>
      </w:r>
      <w:r>
        <w:rPr>
          <w:rFonts w:eastAsia="仿宋_GB2312" w:hint="eastAsia"/>
          <w:sz w:val="32"/>
          <w:szCs w:val="32"/>
          <w:u w:val="single"/>
        </w:rPr>
        <w:t>36.9</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万元，主要是部门为完成特定行政工作任务或事业发展目标而发生的支出，包括有关事业发展专项、专项业务费、基本建</w:t>
      </w:r>
      <w:r>
        <w:rPr>
          <w:rFonts w:eastAsia="仿宋_GB2312"/>
          <w:sz w:val="32"/>
          <w:szCs w:val="32"/>
        </w:rPr>
        <w:lastRenderedPageBreak/>
        <w:t>设支出等，其中：</w:t>
      </w:r>
      <w:r>
        <w:rPr>
          <w:rFonts w:eastAsia="仿宋_GB2312" w:hint="eastAsia"/>
          <w:sz w:val="32"/>
          <w:szCs w:val="32"/>
          <w:u w:val="single"/>
        </w:rPr>
        <w:t>2019</w:t>
      </w:r>
      <w:r>
        <w:rPr>
          <w:rFonts w:eastAsia="仿宋_GB2312" w:hint="eastAsia"/>
          <w:sz w:val="32"/>
          <w:szCs w:val="32"/>
          <w:u w:val="single"/>
        </w:rPr>
        <w:t>年省直部门综治奖清算</w:t>
      </w:r>
      <w:r>
        <w:rPr>
          <w:rFonts w:eastAsia="仿宋_GB2312"/>
          <w:sz w:val="32"/>
          <w:szCs w:val="32"/>
        </w:rPr>
        <w:t>支出</w:t>
      </w:r>
      <w:r>
        <w:rPr>
          <w:rFonts w:eastAsia="仿宋_GB2312"/>
          <w:sz w:val="32"/>
          <w:szCs w:val="32"/>
          <w:u w:val="single"/>
        </w:rPr>
        <w:t xml:space="preserve"> </w:t>
      </w:r>
      <w:r>
        <w:rPr>
          <w:rFonts w:eastAsia="仿宋_GB2312" w:hint="eastAsia"/>
          <w:sz w:val="32"/>
          <w:szCs w:val="32"/>
          <w:u w:val="single"/>
        </w:rPr>
        <w:t>36.9</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严格按照国家相应政策将部门综治奖发放到位</w:t>
      </w:r>
      <w:r>
        <w:rPr>
          <w:rFonts w:eastAsia="仿宋_GB2312"/>
          <w:sz w:val="32"/>
          <w:szCs w:val="32"/>
        </w:rPr>
        <w:t>。</w:t>
      </w:r>
    </w:p>
    <w:p w14:paraId="22E2EB0B" w14:textId="77777777" w:rsidR="003A3559" w:rsidRDefault="00000000">
      <w:pPr>
        <w:widowControl/>
        <w:spacing w:line="600" w:lineRule="exact"/>
        <w:ind w:firstLine="660"/>
        <w:jc w:val="left"/>
        <w:rPr>
          <w:rFonts w:eastAsia="黑体"/>
          <w:sz w:val="32"/>
          <w:szCs w:val="32"/>
        </w:rPr>
      </w:pPr>
      <w:r>
        <w:rPr>
          <w:rFonts w:eastAsia="黑体" w:hint="eastAsia"/>
          <w:sz w:val="32"/>
          <w:szCs w:val="32"/>
        </w:rPr>
        <w:t>四</w:t>
      </w:r>
      <w:r>
        <w:rPr>
          <w:rFonts w:eastAsia="黑体"/>
          <w:sz w:val="32"/>
          <w:szCs w:val="32"/>
        </w:rPr>
        <w:t>、政府性基金预算支出</w:t>
      </w:r>
    </w:p>
    <w:p w14:paraId="765FC714" w14:textId="77777777" w:rsidR="003A3559" w:rsidRDefault="00000000">
      <w:pPr>
        <w:widowControl/>
        <w:spacing w:line="600" w:lineRule="exact"/>
        <w:ind w:firstLine="660"/>
        <w:jc w:val="left"/>
        <w:rPr>
          <w:rFonts w:eastAsia="仿宋_GB2312"/>
          <w:sz w:val="32"/>
          <w:szCs w:val="32"/>
        </w:rPr>
      </w:pPr>
      <w:r>
        <w:rPr>
          <w:rFonts w:eastAsia="仿宋_GB2312" w:hint="eastAsia"/>
          <w:sz w:val="32"/>
          <w:szCs w:val="32"/>
        </w:rPr>
        <w:t>本部门无政府性基金安排的支出。</w:t>
      </w:r>
    </w:p>
    <w:p w14:paraId="53655269" w14:textId="77777777" w:rsidR="003A3559" w:rsidRDefault="00000000">
      <w:pPr>
        <w:widowControl/>
        <w:spacing w:line="600" w:lineRule="exact"/>
        <w:ind w:firstLine="660"/>
        <w:jc w:val="left"/>
        <w:rPr>
          <w:rFonts w:eastAsia="黑体"/>
          <w:sz w:val="32"/>
          <w:szCs w:val="32"/>
        </w:rPr>
      </w:pPr>
      <w:r>
        <w:rPr>
          <w:rFonts w:eastAsia="黑体" w:hint="eastAsia"/>
          <w:sz w:val="32"/>
          <w:szCs w:val="32"/>
        </w:rPr>
        <w:t>五</w:t>
      </w:r>
      <w:r>
        <w:rPr>
          <w:rFonts w:eastAsia="黑体"/>
          <w:sz w:val="32"/>
          <w:szCs w:val="32"/>
        </w:rPr>
        <w:t>、其他重要事项的情况说明</w:t>
      </w:r>
    </w:p>
    <w:p w14:paraId="711761A1" w14:textId="77777777" w:rsidR="003A3559" w:rsidRDefault="00000000">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2021</w:t>
      </w:r>
      <w:r>
        <w:rPr>
          <w:rFonts w:eastAsia="仿宋_GB2312"/>
          <w:sz w:val="32"/>
          <w:szCs w:val="32"/>
        </w:rPr>
        <w:t>年本部门行政事业单位的机关运行经费</w:t>
      </w:r>
      <w:r>
        <w:rPr>
          <w:rFonts w:eastAsia="仿宋_GB2312"/>
          <w:sz w:val="32"/>
          <w:szCs w:val="32"/>
          <w:u w:val="single"/>
        </w:rPr>
        <w:t xml:space="preserve"> </w:t>
      </w:r>
      <w:r>
        <w:rPr>
          <w:rFonts w:eastAsia="仿宋_GB2312" w:hint="eastAsia"/>
          <w:sz w:val="32"/>
          <w:szCs w:val="32"/>
          <w:u w:val="single"/>
        </w:rPr>
        <w:t>4.3</w:t>
      </w:r>
      <w:r>
        <w:rPr>
          <w:rFonts w:eastAsia="仿宋_GB2312"/>
          <w:sz w:val="32"/>
          <w:szCs w:val="32"/>
          <w:u w:val="single"/>
        </w:rPr>
        <w:t xml:space="preserve"> </w:t>
      </w:r>
      <w:r>
        <w:rPr>
          <w:rFonts w:eastAsia="仿宋_GB2312"/>
          <w:sz w:val="32"/>
          <w:szCs w:val="32"/>
        </w:rPr>
        <w:t>万元，比上年预算</w:t>
      </w:r>
      <w:r>
        <w:rPr>
          <w:rFonts w:eastAsia="仿宋_GB2312" w:hint="eastAsia"/>
          <w:sz w:val="32"/>
          <w:szCs w:val="32"/>
        </w:rPr>
        <w:t>减少</w:t>
      </w:r>
      <w:r>
        <w:rPr>
          <w:rFonts w:eastAsia="仿宋_GB2312"/>
          <w:sz w:val="32"/>
          <w:szCs w:val="32"/>
          <w:u w:val="single"/>
        </w:rPr>
        <w:t xml:space="preserve"> </w:t>
      </w:r>
      <w:r>
        <w:rPr>
          <w:rFonts w:eastAsia="仿宋_GB2312" w:hint="eastAsia"/>
          <w:sz w:val="32"/>
          <w:szCs w:val="32"/>
          <w:u w:val="single"/>
        </w:rPr>
        <w:t>2.7</w:t>
      </w:r>
      <w:r>
        <w:rPr>
          <w:rFonts w:eastAsia="仿宋_GB2312"/>
          <w:sz w:val="32"/>
          <w:szCs w:val="32"/>
          <w:u w:val="single"/>
        </w:rPr>
        <w:t xml:space="preserve"> </w:t>
      </w:r>
      <w:r>
        <w:rPr>
          <w:rFonts w:eastAsia="仿宋_GB2312"/>
          <w:sz w:val="32"/>
          <w:szCs w:val="32"/>
        </w:rPr>
        <w:t>万元，</w:t>
      </w:r>
      <w:r>
        <w:rPr>
          <w:rFonts w:eastAsia="仿宋_GB2312" w:hint="eastAsia"/>
          <w:sz w:val="32"/>
          <w:szCs w:val="32"/>
        </w:rPr>
        <w:t>下降</w:t>
      </w:r>
      <w:r>
        <w:rPr>
          <w:rFonts w:eastAsia="仿宋_GB2312"/>
          <w:sz w:val="32"/>
          <w:szCs w:val="32"/>
          <w:u w:val="single"/>
        </w:rPr>
        <w:t xml:space="preserve"> </w:t>
      </w:r>
      <w:r>
        <w:rPr>
          <w:rFonts w:eastAsia="仿宋_GB2312" w:hint="eastAsia"/>
          <w:sz w:val="32"/>
          <w:szCs w:val="32"/>
          <w:u w:val="single"/>
        </w:rPr>
        <w:t>38.57</w:t>
      </w:r>
      <w:r>
        <w:rPr>
          <w:rFonts w:eastAsia="仿宋_GB2312"/>
          <w:sz w:val="32"/>
          <w:szCs w:val="32"/>
          <w:u w:val="single"/>
        </w:rPr>
        <w:t xml:space="preserve"> </w:t>
      </w:r>
      <w:r>
        <w:rPr>
          <w:rFonts w:eastAsia="仿宋_GB2312"/>
          <w:sz w:val="32"/>
          <w:szCs w:val="32"/>
        </w:rPr>
        <w:t>%</w:t>
      </w:r>
      <w:r>
        <w:rPr>
          <w:rFonts w:eastAsia="仿宋_GB2312"/>
          <w:sz w:val="32"/>
          <w:szCs w:val="32"/>
        </w:rPr>
        <w:t>，主要是</w:t>
      </w:r>
      <w:r>
        <w:rPr>
          <w:rFonts w:eastAsia="仿宋_GB2312" w:hint="eastAsia"/>
          <w:sz w:val="32"/>
          <w:szCs w:val="32"/>
        </w:rPr>
        <w:t>因为学生人数减少，相应日常刚性管理费用减少</w:t>
      </w:r>
      <w:r>
        <w:rPr>
          <w:rFonts w:eastAsia="仿宋_GB2312"/>
          <w:sz w:val="32"/>
          <w:szCs w:val="32"/>
        </w:rPr>
        <w:t>。</w:t>
      </w:r>
    </w:p>
    <w:p w14:paraId="29095560" w14:textId="77777777" w:rsidR="003A3559" w:rsidRDefault="00000000">
      <w:pPr>
        <w:widowControl/>
        <w:spacing w:line="600" w:lineRule="exact"/>
        <w:ind w:firstLine="660"/>
        <w:rPr>
          <w:rFonts w:eastAsia="仿宋_GB2312"/>
          <w:sz w:val="32"/>
          <w:szCs w:val="32"/>
        </w:rPr>
      </w:pPr>
      <w:r>
        <w:rPr>
          <w:rFonts w:eastAsia="楷体_GB2312"/>
          <w:b/>
          <w:sz w:val="32"/>
          <w:szCs w:val="32"/>
        </w:rPr>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2021</w:t>
      </w:r>
      <w:r>
        <w:rPr>
          <w:rFonts w:eastAsia="仿宋_GB2312"/>
          <w:sz w:val="32"/>
          <w:szCs w:val="32"/>
        </w:rPr>
        <w:t>年本部门行政事业单位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万元，其中，公务接待费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万元，公务用车购置及运行费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万元（其中，公务用车购置费</w:t>
      </w:r>
      <w:r>
        <w:rPr>
          <w:rFonts w:eastAsia="仿宋_GB2312"/>
          <w:sz w:val="32"/>
          <w:szCs w:val="32"/>
        </w:rPr>
        <w:t xml:space="preserve"> </w:t>
      </w:r>
      <w:r>
        <w:rPr>
          <w:rFonts w:eastAsia="仿宋_GB2312" w:hint="eastAsia"/>
          <w:sz w:val="32"/>
          <w:szCs w:val="32"/>
          <w:u w:val="single"/>
        </w:rPr>
        <w:t>0</w:t>
      </w:r>
      <w:r>
        <w:rPr>
          <w:rFonts w:eastAsia="仿宋_GB2312"/>
          <w:sz w:val="32"/>
          <w:szCs w:val="32"/>
        </w:rPr>
        <w:t>万元，公务用车运行费</w:t>
      </w:r>
      <w:r>
        <w:rPr>
          <w:rFonts w:eastAsia="仿宋_GB2312" w:hint="eastAsia"/>
          <w:sz w:val="32"/>
          <w:szCs w:val="32"/>
          <w:u w:val="single"/>
        </w:rPr>
        <w:t xml:space="preserve"> 0</w:t>
      </w:r>
      <w:r>
        <w:rPr>
          <w:rFonts w:eastAsia="仿宋_GB2312"/>
          <w:sz w:val="32"/>
          <w:szCs w:val="32"/>
          <w:u w:val="single"/>
        </w:rPr>
        <w:t xml:space="preserve"> </w:t>
      </w:r>
      <w:r>
        <w:rPr>
          <w:rFonts w:eastAsia="仿宋_GB2312"/>
          <w:sz w:val="32"/>
          <w:szCs w:val="32"/>
        </w:rPr>
        <w:t>万元），因公出国（境）费</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w:t>
      </w:r>
      <w:r>
        <w:rPr>
          <w:rFonts w:eastAsia="仿宋_GB2312"/>
          <w:sz w:val="32"/>
          <w:szCs w:val="32"/>
        </w:rPr>
        <w:t>2021</w:t>
      </w:r>
      <w:r>
        <w:rPr>
          <w:rFonts w:eastAsia="仿宋_GB2312"/>
          <w:sz w:val="32"/>
          <w:szCs w:val="32"/>
        </w:rPr>
        <w:t>年</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经费预算较</w:t>
      </w:r>
      <w:r>
        <w:rPr>
          <w:rFonts w:eastAsia="仿宋_GB2312"/>
          <w:sz w:val="32"/>
          <w:szCs w:val="32"/>
        </w:rPr>
        <w:t>2020</w:t>
      </w:r>
      <w:r>
        <w:rPr>
          <w:rFonts w:eastAsia="仿宋_GB2312"/>
          <w:sz w:val="32"/>
          <w:szCs w:val="32"/>
        </w:rPr>
        <w:t>年</w:t>
      </w:r>
      <w:r>
        <w:rPr>
          <w:rFonts w:eastAsia="仿宋_GB2312" w:hint="eastAsia"/>
          <w:sz w:val="32"/>
          <w:szCs w:val="32"/>
        </w:rPr>
        <w:t>持平</w:t>
      </w:r>
      <w:r>
        <w:rPr>
          <w:rFonts w:eastAsia="仿宋_GB2312"/>
          <w:sz w:val="32"/>
          <w:szCs w:val="32"/>
        </w:rPr>
        <w:t>。</w:t>
      </w:r>
    </w:p>
    <w:p w14:paraId="661D0F53" w14:textId="77777777" w:rsidR="003A3559" w:rsidRDefault="00000000">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2021</w:t>
      </w:r>
      <w:r>
        <w:rPr>
          <w:rFonts w:eastAsia="仿宋_GB2312"/>
          <w:kern w:val="0"/>
          <w:sz w:val="32"/>
          <w:szCs w:val="32"/>
        </w:rPr>
        <w:t>年本部门会议费预算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万元，拟召开</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会议，人数</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人；培训费预算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kern w:val="0"/>
          <w:sz w:val="32"/>
          <w:szCs w:val="32"/>
        </w:rPr>
        <w:t>万元，拟开展</w:t>
      </w:r>
      <w:r>
        <w:rPr>
          <w:rFonts w:eastAsia="仿宋_GB2312"/>
          <w:sz w:val="32"/>
          <w:szCs w:val="32"/>
          <w:u w:val="single"/>
        </w:rPr>
        <w:t xml:space="preserve"> </w:t>
      </w:r>
      <w:r>
        <w:rPr>
          <w:rFonts w:eastAsia="仿宋_GB2312" w:hint="eastAsia"/>
          <w:sz w:val="32"/>
          <w:szCs w:val="32"/>
          <w:u w:val="single"/>
        </w:rPr>
        <w:t>/</w:t>
      </w:r>
      <w:r>
        <w:rPr>
          <w:rFonts w:eastAsia="仿宋_GB2312"/>
          <w:sz w:val="32"/>
          <w:szCs w:val="32"/>
          <w:u w:val="single"/>
        </w:rPr>
        <w:t xml:space="preserve"> </w:t>
      </w:r>
      <w:r>
        <w:rPr>
          <w:rFonts w:eastAsia="仿宋_GB2312"/>
          <w:kern w:val="0"/>
          <w:sz w:val="32"/>
          <w:szCs w:val="32"/>
        </w:rPr>
        <w:t>培训，人数</w:t>
      </w:r>
      <w:r>
        <w:rPr>
          <w:rFonts w:eastAsia="仿宋_GB2312"/>
          <w:sz w:val="32"/>
          <w:szCs w:val="32"/>
          <w:u w:val="single"/>
        </w:rPr>
        <w:t xml:space="preserve"> </w:t>
      </w:r>
      <w:r>
        <w:rPr>
          <w:rFonts w:eastAsia="仿宋_GB2312" w:hint="eastAsia"/>
          <w:sz w:val="32"/>
          <w:szCs w:val="32"/>
          <w:u w:val="single"/>
        </w:rPr>
        <w:t>/</w:t>
      </w:r>
      <w:r>
        <w:rPr>
          <w:rFonts w:eastAsia="仿宋_GB2312"/>
          <w:sz w:val="32"/>
          <w:szCs w:val="32"/>
          <w:u w:val="single"/>
        </w:rPr>
        <w:t xml:space="preserve"> </w:t>
      </w:r>
      <w:r>
        <w:rPr>
          <w:rFonts w:eastAsia="仿宋_GB2312"/>
          <w:kern w:val="0"/>
          <w:sz w:val="32"/>
          <w:szCs w:val="32"/>
        </w:rPr>
        <w:t>人，内容为</w:t>
      </w:r>
      <w:r>
        <w:rPr>
          <w:rFonts w:eastAsia="仿宋_GB2312"/>
          <w:sz w:val="32"/>
          <w:szCs w:val="32"/>
          <w:u w:val="single"/>
        </w:rPr>
        <w:t xml:space="preserve"> </w:t>
      </w:r>
      <w:r>
        <w:rPr>
          <w:rFonts w:eastAsia="仿宋_GB2312" w:hint="eastAsia"/>
          <w:sz w:val="32"/>
          <w:szCs w:val="32"/>
          <w:u w:val="single"/>
        </w:rPr>
        <w:t>/</w:t>
      </w:r>
      <w:r>
        <w:rPr>
          <w:rFonts w:eastAsia="仿宋_GB2312"/>
          <w:sz w:val="32"/>
          <w:szCs w:val="32"/>
          <w:u w:val="single"/>
        </w:rPr>
        <w:t xml:space="preserve"> </w:t>
      </w:r>
      <w:r>
        <w:rPr>
          <w:rFonts w:eastAsia="仿宋_GB2312"/>
          <w:kern w:val="0"/>
          <w:sz w:val="32"/>
          <w:szCs w:val="32"/>
        </w:rPr>
        <w:t>；拟举办</w:t>
      </w:r>
      <w:r>
        <w:rPr>
          <w:rFonts w:eastAsia="仿宋_GB2312"/>
          <w:sz w:val="32"/>
          <w:szCs w:val="32"/>
          <w:u w:val="single"/>
        </w:rPr>
        <w:t xml:space="preserve"> </w:t>
      </w:r>
      <w:r>
        <w:rPr>
          <w:rFonts w:eastAsia="仿宋_GB2312" w:hint="eastAsia"/>
          <w:sz w:val="32"/>
          <w:szCs w:val="32"/>
          <w:u w:val="single"/>
        </w:rPr>
        <w:t>/</w:t>
      </w:r>
      <w:r>
        <w:rPr>
          <w:rFonts w:eastAsia="仿宋_GB2312"/>
          <w:sz w:val="32"/>
          <w:szCs w:val="32"/>
          <w:u w:val="single"/>
        </w:rPr>
        <w:t xml:space="preserve"> </w:t>
      </w:r>
      <w:r>
        <w:rPr>
          <w:rFonts w:eastAsia="仿宋_GB2312"/>
          <w:kern w:val="0"/>
          <w:sz w:val="32"/>
          <w:szCs w:val="32"/>
        </w:rPr>
        <w:t>等节庆、晚会、论坛、赛事活动，经费预算</w:t>
      </w:r>
      <w:r>
        <w:rPr>
          <w:rFonts w:eastAsia="仿宋_GB2312" w:hint="eastAsia"/>
          <w:kern w:val="0"/>
          <w:sz w:val="32"/>
          <w:szCs w:val="32"/>
          <w:u w:val="single"/>
        </w:rPr>
        <w:t xml:space="preserve"> 0</w:t>
      </w:r>
      <w:r>
        <w:rPr>
          <w:rFonts w:eastAsia="仿宋_GB2312"/>
          <w:kern w:val="0"/>
          <w:sz w:val="32"/>
          <w:szCs w:val="32"/>
        </w:rPr>
        <w:t>万元。</w:t>
      </w:r>
    </w:p>
    <w:p w14:paraId="03E1DFFD" w14:textId="77777777" w:rsidR="003A3559" w:rsidRDefault="00000000">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2021</w:t>
      </w:r>
      <w:r>
        <w:rPr>
          <w:rFonts w:eastAsia="仿宋_GB2312"/>
          <w:sz w:val="32"/>
          <w:szCs w:val="32"/>
        </w:rPr>
        <w:t>年本部门政府采购预算总额</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rPr>
        <w:t>万元，其中，货物类采购预算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万元；工程类采购预算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万元；服务类采购预算</w:t>
      </w:r>
      <w:r>
        <w:rPr>
          <w:rFonts w:eastAsia="仿宋_GB2312"/>
          <w:sz w:val="32"/>
          <w:szCs w:val="32"/>
          <w:u w:val="single"/>
        </w:rPr>
        <w:t xml:space="preserve"> </w:t>
      </w:r>
      <w:r>
        <w:rPr>
          <w:rFonts w:eastAsia="仿宋_GB2312" w:hint="eastAsia"/>
          <w:sz w:val="32"/>
          <w:szCs w:val="32"/>
          <w:u w:val="single"/>
        </w:rPr>
        <w:t>0</w:t>
      </w:r>
      <w:r>
        <w:rPr>
          <w:rFonts w:eastAsia="仿宋_GB2312"/>
          <w:sz w:val="32"/>
          <w:szCs w:val="32"/>
          <w:u w:val="single"/>
        </w:rPr>
        <w:t xml:space="preserve"> </w:t>
      </w:r>
      <w:r>
        <w:rPr>
          <w:rFonts w:eastAsia="仿宋_GB2312"/>
          <w:sz w:val="32"/>
          <w:szCs w:val="32"/>
        </w:rPr>
        <w:t>万元。</w:t>
      </w:r>
    </w:p>
    <w:p w14:paraId="0B5A918E" w14:textId="77777777" w:rsidR="003A3559" w:rsidRDefault="00000000">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eastAsia="仿宋_GB2312"/>
          <w:sz w:val="32"/>
          <w:szCs w:val="32"/>
        </w:rPr>
        <w:t>2020</w:t>
      </w:r>
      <w:r>
        <w:rPr>
          <w:rFonts w:eastAsia="仿宋_GB2312"/>
          <w:sz w:val="32"/>
          <w:szCs w:val="32"/>
        </w:rPr>
        <w:t>年</w:t>
      </w:r>
      <w:r>
        <w:rPr>
          <w:rFonts w:eastAsia="仿宋_GB2312"/>
          <w:sz w:val="32"/>
          <w:szCs w:val="32"/>
        </w:rPr>
        <w:t>12</w:t>
      </w:r>
      <w:r>
        <w:rPr>
          <w:rFonts w:eastAsia="仿宋_GB2312"/>
          <w:sz w:val="32"/>
          <w:szCs w:val="32"/>
        </w:rPr>
        <w:t>月底，本部门</w:t>
      </w:r>
      <w:r>
        <w:rPr>
          <w:rFonts w:eastAsia="仿宋_GB2312"/>
          <w:bCs/>
          <w:kern w:val="0"/>
          <w:sz w:val="32"/>
          <w:szCs w:val="32"/>
        </w:rPr>
        <w:t>共有公务用车</w:t>
      </w:r>
      <w:r>
        <w:rPr>
          <w:rFonts w:eastAsia="仿宋_GB2312" w:hint="eastAsia"/>
          <w:bCs/>
          <w:kern w:val="0"/>
          <w:sz w:val="32"/>
          <w:szCs w:val="32"/>
          <w:u w:val="single"/>
        </w:rPr>
        <w:t>0</w:t>
      </w:r>
      <w:r>
        <w:rPr>
          <w:rFonts w:eastAsia="仿宋_GB2312"/>
          <w:bCs/>
          <w:kern w:val="0"/>
          <w:sz w:val="32"/>
          <w:szCs w:val="32"/>
        </w:rPr>
        <w:t>辆，其中，机要通</w:t>
      </w:r>
      <w:r>
        <w:rPr>
          <w:rFonts w:eastAsia="仿宋_GB2312"/>
          <w:bCs/>
          <w:kern w:val="0"/>
          <w:sz w:val="32"/>
          <w:szCs w:val="32"/>
        </w:rPr>
        <w:lastRenderedPageBreak/>
        <w:t>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w:t>
      </w:r>
      <w:r>
        <w:rPr>
          <w:rFonts w:eastAsia="仿宋_GB2312"/>
          <w:bCs/>
          <w:kern w:val="0"/>
          <w:sz w:val="32"/>
          <w:szCs w:val="32"/>
        </w:rPr>
        <w:t>2021</w:t>
      </w:r>
      <w:r>
        <w:rPr>
          <w:rFonts w:eastAsia="仿宋_GB2312"/>
          <w:bCs/>
          <w:kern w:val="0"/>
          <w:sz w:val="32"/>
          <w:szCs w:val="32"/>
        </w:rPr>
        <w:t>年拟新增配置公务用车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辆，其中，机要通信用车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辆，应急保障用车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辆，执法执勤用车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辆；新增配备单位价值</w:t>
      </w:r>
      <w:r>
        <w:rPr>
          <w:rFonts w:eastAsia="仿宋_GB2312"/>
          <w:bCs/>
          <w:kern w:val="0"/>
          <w:sz w:val="32"/>
          <w:szCs w:val="32"/>
        </w:rPr>
        <w:t>50</w:t>
      </w:r>
      <w:r>
        <w:rPr>
          <w:rFonts w:eastAsia="仿宋_GB2312"/>
          <w:bCs/>
          <w:kern w:val="0"/>
          <w:sz w:val="32"/>
          <w:szCs w:val="32"/>
        </w:rPr>
        <w:t>万元以上通用设备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bCs/>
          <w:kern w:val="0"/>
          <w:sz w:val="32"/>
          <w:szCs w:val="32"/>
          <w:u w:val="single"/>
        </w:rPr>
        <w:t xml:space="preserve"> </w:t>
      </w:r>
      <w:r>
        <w:rPr>
          <w:rFonts w:eastAsia="仿宋_GB2312" w:hint="eastAsia"/>
          <w:bCs/>
          <w:kern w:val="0"/>
          <w:sz w:val="32"/>
          <w:szCs w:val="32"/>
          <w:u w:val="single"/>
        </w:rPr>
        <w:t>0</w:t>
      </w:r>
      <w:r>
        <w:rPr>
          <w:rFonts w:eastAsia="仿宋_GB2312"/>
          <w:bCs/>
          <w:kern w:val="0"/>
          <w:sz w:val="32"/>
          <w:szCs w:val="32"/>
          <w:u w:val="single"/>
        </w:rPr>
        <w:t xml:space="preserve">  </w:t>
      </w:r>
      <w:r>
        <w:rPr>
          <w:rFonts w:eastAsia="仿宋_GB2312"/>
          <w:bCs/>
          <w:kern w:val="0"/>
          <w:sz w:val="32"/>
          <w:szCs w:val="32"/>
        </w:rPr>
        <w:t>台。</w:t>
      </w:r>
    </w:p>
    <w:p w14:paraId="2C8EA13F" w14:textId="77777777" w:rsidR="003A3559" w:rsidRDefault="00000000">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本部门所有支出实行绩效目标管理。纳入</w:t>
      </w:r>
      <w:r>
        <w:rPr>
          <w:rFonts w:eastAsia="仿宋_GB2312"/>
          <w:bCs/>
          <w:kern w:val="0"/>
          <w:sz w:val="32"/>
          <w:szCs w:val="32"/>
        </w:rPr>
        <w:t>2021</w:t>
      </w:r>
      <w:r>
        <w:rPr>
          <w:rFonts w:eastAsia="仿宋_GB2312"/>
          <w:bCs/>
          <w:kern w:val="0"/>
          <w:sz w:val="32"/>
          <w:szCs w:val="32"/>
        </w:rPr>
        <w:t>年部门整体支出绩效目标的金额为</w:t>
      </w:r>
      <w:r>
        <w:rPr>
          <w:rFonts w:eastAsia="仿宋_GB2312"/>
          <w:sz w:val="32"/>
          <w:szCs w:val="32"/>
          <w:u w:val="single"/>
        </w:rPr>
        <w:t xml:space="preserve">  </w:t>
      </w:r>
      <w:r>
        <w:rPr>
          <w:rFonts w:eastAsia="仿宋_GB2312" w:hint="eastAsia"/>
          <w:sz w:val="32"/>
          <w:szCs w:val="32"/>
          <w:u w:val="single"/>
        </w:rPr>
        <w:t>1415.82</w:t>
      </w:r>
      <w:r>
        <w:rPr>
          <w:rFonts w:eastAsia="仿宋_GB2312"/>
          <w:sz w:val="32"/>
          <w:szCs w:val="32"/>
          <w:u w:val="single"/>
        </w:rPr>
        <w:t xml:space="preserve"> </w:t>
      </w:r>
      <w:r>
        <w:rPr>
          <w:rFonts w:eastAsia="仿宋_GB2312"/>
          <w:bCs/>
          <w:kern w:val="0"/>
          <w:sz w:val="32"/>
          <w:szCs w:val="32"/>
        </w:rPr>
        <w:t>万元，其中，基本支出</w:t>
      </w:r>
      <w:r>
        <w:rPr>
          <w:rFonts w:eastAsia="仿宋_GB2312"/>
          <w:sz w:val="32"/>
          <w:szCs w:val="32"/>
          <w:u w:val="single"/>
        </w:rPr>
        <w:t xml:space="preserve">  </w:t>
      </w:r>
      <w:r>
        <w:rPr>
          <w:rFonts w:eastAsia="仿宋_GB2312" w:hint="eastAsia"/>
          <w:sz w:val="32"/>
          <w:szCs w:val="32"/>
          <w:u w:val="single"/>
        </w:rPr>
        <w:t>1378.92</w:t>
      </w:r>
      <w:r>
        <w:rPr>
          <w:rFonts w:eastAsia="仿宋_GB2312"/>
          <w:sz w:val="32"/>
          <w:szCs w:val="32"/>
          <w:u w:val="single"/>
        </w:rPr>
        <w:t xml:space="preserve"> </w:t>
      </w:r>
      <w:r>
        <w:rPr>
          <w:rFonts w:eastAsia="仿宋_GB2312"/>
          <w:bCs/>
          <w:kern w:val="0"/>
          <w:sz w:val="32"/>
          <w:szCs w:val="32"/>
        </w:rPr>
        <w:t>万元，项目支出</w:t>
      </w:r>
      <w:r>
        <w:rPr>
          <w:rFonts w:eastAsia="仿宋_GB2312"/>
          <w:sz w:val="32"/>
          <w:szCs w:val="32"/>
          <w:u w:val="single"/>
        </w:rPr>
        <w:t xml:space="preserve"> </w:t>
      </w:r>
      <w:r>
        <w:rPr>
          <w:rFonts w:eastAsia="仿宋_GB2312" w:hint="eastAsia"/>
          <w:sz w:val="32"/>
          <w:szCs w:val="32"/>
          <w:u w:val="single"/>
        </w:rPr>
        <w:t>36.9</w:t>
      </w:r>
      <w:r>
        <w:rPr>
          <w:rFonts w:eastAsia="仿宋_GB2312"/>
          <w:sz w:val="32"/>
          <w:szCs w:val="32"/>
          <w:u w:val="single"/>
        </w:rPr>
        <w:t xml:space="preserve"> </w:t>
      </w:r>
      <w:r>
        <w:rPr>
          <w:rFonts w:eastAsia="仿宋_GB2312"/>
          <w:bCs/>
          <w:kern w:val="0"/>
          <w:sz w:val="32"/>
          <w:szCs w:val="32"/>
        </w:rPr>
        <w:t>万元，具体绩效目标详见报表。</w:t>
      </w:r>
    </w:p>
    <w:p w14:paraId="76CCAB40" w14:textId="77777777" w:rsidR="003A3559" w:rsidRDefault="00000000">
      <w:pPr>
        <w:widowControl/>
        <w:spacing w:line="600" w:lineRule="exact"/>
        <w:ind w:firstLine="660"/>
        <w:rPr>
          <w:rFonts w:eastAsia="黑体"/>
          <w:sz w:val="32"/>
          <w:szCs w:val="32"/>
        </w:rPr>
      </w:pPr>
      <w:r>
        <w:rPr>
          <w:rFonts w:eastAsia="黑体" w:hint="eastAsia"/>
          <w:sz w:val="32"/>
          <w:szCs w:val="32"/>
        </w:rPr>
        <w:t>六</w:t>
      </w:r>
      <w:r>
        <w:rPr>
          <w:rFonts w:eastAsia="黑体"/>
          <w:sz w:val="32"/>
          <w:szCs w:val="32"/>
        </w:rPr>
        <w:t>、名词解释</w:t>
      </w:r>
    </w:p>
    <w:p w14:paraId="24D2AD63" w14:textId="77777777" w:rsidR="003A3559" w:rsidRDefault="00000000">
      <w:pPr>
        <w:widowControl/>
        <w:spacing w:line="600" w:lineRule="exact"/>
        <w:ind w:firstLine="660"/>
        <w:rPr>
          <w:rFonts w:eastAsia="仿宋_GB2312"/>
          <w:sz w:val="32"/>
          <w:szCs w:val="32"/>
        </w:rPr>
      </w:pPr>
      <w:r>
        <w:rPr>
          <w:rFonts w:eastAsia="仿宋_GB2312"/>
          <w:sz w:val="32"/>
          <w:szCs w:val="32"/>
        </w:rPr>
        <w:t>1</w:t>
      </w:r>
      <w:r>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14:paraId="4152819C" w14:textId="77777777" w:rsidR="003A3559" w:rsidRDefault="00000000">
      <w:pPr>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w:t>
      </w:r>
      <w:r>
        <w:rPr>
          <w:rFonts w:eastAsia="仿宋_GB2312"/>
          <w:sz w:val="32"/>
          <w:szCs w:val="32"/>
        </w:rPr>
        <w:lastRenderedPageBreak/>
        <w:t>以及燃料费、维修费、保险费等支出；因公出国（境）费反映单位公务出国（境）的国际旅费、国外城市间交通费、住宿费、伙食费、培训费、公杂费等等支出。</w:t>
      </w:r>
    </w:p>
    <w:p w14:paraId="154324ED" w14:textId="77777777" w:rsidR="003A3559" w:rsidRDefault="003A3559">
      <w:pPr>
        <w:rPr>
          <w:rFonts w:eastAsia="仿宋_GB2312"/>
          <w:sz w:val="32"/>
          <w:szCs w:val="32"/>
        </w:rPr>
      </w:pPr>
    </w:p>
    <w:p w14:paraId="4BEC571D" w14:textId="77777777" w:rsidR="003A3559" w:rsidRDefault="003A3559">
      <w:pPr>
        <w:rPr>
          <w:rFonts w:eastAsia="仿宋_GB2312"/>
          <w:sz w:val="32"/>
          <w:szCs w:val="32"/>
        </w:rPr>
      </w:pPr>
    </w:p>
    <w:p w14:paraId="44D6C428" w14:textId="77777777" w:rsidR="003A3559" w:rsidRDefault="003A3559">
      <w:pPr>
        <w:rPr>
          <w:rFonts w:eastAsia="仿宋_GB2312"/>
          <w:sz w:val="32"/>
          <w:szCs w:val="32"/>
        </w:rPr>
      </w:pPr>
    </w:p>
    <w:p w14:paraId="7E301D73" w14:textId="77777777" w:rsidR="003A3559" w:rsidRDefault="003A3559">
      <w:pPr>
        <w:rPr>
          <w:rFonts w:eastAsia="仿宋_GB2312"/>
          <w:sz w:val="32"/>
          <w:szCs w:val="32"/>
        </w:rPr>
      </w:pPr>
    </w:p>
    <w:p w14:paraId="16E6CCB3" w14:textId="77777777" w:rsidR="003A3559" w:rsidRDefault="003A3559">
      <w:pPr>
        <w:rPr>
          <w:rFonts w:eastAsia="仿宋_GB2312"/>
          <w:sz w:val="32"/>
          <w:szCs w:val="32"/>
        </w:rPr>
      </w:pPr>
    </w:p>
    <w:p w14:paraId="2F47B5B0" w14:textId="77777777" w:rsidR="003A3559" w:rsidRDefault="003A3559">
      <w:pPr>
        <w:rPr>
          <w:rFonts w:eastAsia="仿宋_GB2312"/>
          <w:sz w:val="32"/>
          <w:szCs w:val="32"/>
        </w:rPr>
      </w:pPr>
    </w:p>
    <w:p w14:paraId="6D11DF6D" w14:textId="77777777" w:rsidR="003A3559" w:rsidRDefault="003A3559">
      <w:pPr>
        <w:rPr>
          <w:rFonts w:eastAsia="仿宋_GB2312"/>
          <w:sz w:val="32"/>
          <w:szCs w:val="32"/>
        </w:rPr>
      </w:pPr>
    </w:p>
    <w:p w14:paraId="61B5452B" w14:textId="77777777" w:rsidR="003A3559" w:rsidRDefault="003A3559">
      <w:pPr>
        <w:rPr>
          <w:rFonts w:eastAsia="仿宋_GB2312"/>
          <w:sz w:val="32"/>
          <w:szCs w:val="32"/>
        </w:rPr>
      </w:pPr>
    </w:p>
    <w:p w14:paraId="022B641B" w14:textId="77777777" w:rsidR="003A3559" w:rsidRDefault="003A3559">
      <w:pPr>
        <w:rPr>
          <w:rFonts w:eastAsia="仿宋_GB2312"/>
          <w:sz w:val="32"/>
          <w:szCs w:val="32"/>
        </w:rPr>
      </w:pPr>
    </w:p>
    <w:p w14:paraId="55AC1F59" w14:textId="77777777" w:rsidR="003A3559" w:rsidRDefault="00000000">
      <w:pPr>
        <w:widowControl/>
        <w:spacing w:line="600" w:lineRule="exact"/>
        <w:jc w:val="center"/>
        <w:rPr>
          <w:rFonts w:eastAsia="仿宋_GB2312"/>
          <w:b/>
          <w:bCs/>
          <w:kern w:val="0"/>
          <w:sz w:val="44"/>
          <w:szCs w:val="44"/>
        </w:rPr>
      </w:pPr>
      <w:r>
        <w:rPr>
          <w:rFonts w:eastAsia="仿宋_GB2312" w:hint="eastAsia"/>
          <w:b/>
          <w:bCs/>
          <w:kern w:val="0"/>
          <w:sz w:val="44"/>
          <w:szCs w:val="44"/>
        </w:rPr>
        <w:t>第二部分</w:t>
      </w:r>
      <w:r>
        <w:rPr>
          <w:rFonts w:eastAsia="仿宋_GB2312" w:hint="eastAsia"/>
          <w:b/>
          <w:bCs/>
          <w:kern w:val="0"/>
          <w:sz w:val="44"/>
          <w:szCs w:val="44"/>
        </w:rPr>
        <w:t xml:space="preserve"> </w:t>
      </w:r>
      <w:r>
        <w:rPr>
          <w:rFonts w:eastAsia="仿宋_GB2312"/>
          <w:b/>
          <w:bCs/>
          <w:kern w:val="0"/>
          <w:sz w:val="44"/>
          <w:szCs w:val="44"/>
        </w:rPr>
        <w:t>2021</w:t>
      </w:r>
      <w:r>
        <w:rPr>
          <w:rFonts w:eastAsia="仿宋_GB2312"/>
          <w:b/>
          <w:bCs/>
          <w:kern w:val="0"/>
          <w:sz w:val="44"/>
          <w:szCs w:val="44"/>
        </w:rPr>
        <w:t>年单位预算</w:t>
      </w:r>
      <w:r>
        <w:rPr>
          <w:rFonts w:eastAsia="仿宋_GB2312" w:hint="eastAsia"/>
          <w:b/>
          <w:bCs/>
          <w:kern w:val="0"/>
          <w:sz w:val="44"/>
          <w:szCs w:val="44"/>
        </w:rPr>
        <w:t>表</w:t>
      </w:r>
    </w:p>
    <w:p w14:paraId="473B745F" w14:textId="77777777" w:rsidR="003A3559" w:rsidRDefault="003A3559">
      <w:pPr>
        <w:rPr>
          <w:rFonts w:eastAsia="仿宋_GB2312"/>
          <w:sz w:val="32"/>
          <w:szCs w:val="32"/>
        </w:rPr>
      </w:pPr>
    </w:p>
    <w:sectPr w:rsidR="003A355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B6E9E" w14:textId="77777777" w:rsidR="005910A6" w:rsidRDefault="005910A6">
      <w:r>
        <w:separator/>
      </w:r>
    </w:p>
  </w:endnote>
  <w:endnote w:type="continuationSeparator" w:id="0">
    <w:p w14:paraId="3CAE5EC7" w14:textId="77777777" w:rsidR="005910A6" w:rsidRDefault="0059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0CD9" w14:textId="77777777" w:rsidR="003A3559" w:rsidRDefault="00000000">
    <w:pPr>
      <w:pStyle w:val="a3"/>
    </w:pPr>
    <w:r>
      <w:rPr>
        <w:noProof/>
      </w:rPr>
      <mc:AlternateContent>
        <mc:Choice Requires="wps">
          <w:drawing>
            <wp:anchor distT="0" distB="0" distL="114300" distR="114300" simplePos="0" relativeHeight="251658240" behindDoc="0" locked="0" layoutInCell="1" allowOverlap="1" wp14:anchorId="0B4E165C" wp14:editId="4DBC6F35">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032F67" w14:textId="77777777" w:rsidR="003A3559" w:rsidRDefault="0000000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B4E165C"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1032F67" w14:textId="77777777" w:rsidR="003A3559" w:rsidRDefault="0000000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42E47" w14:textId="77777777" w:rsidR="005910A6" w:rsidRDefault="005910A6">
      <w:r>
        <w:separator/>
      </w:r>
    </w:p>
  </w:footnote>
  <w:footnote w:type="continuationSeparator" w:id="0">
    <w:p w14:paraId="42710450" w14:textId="77777777" w:rsidR="005910A6" w:rsidRDefault="005910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55867"/>
    <w:multiLevelType w:val="singleLevel"/>
    <w:tmpl w:val="2A455867"/>
    <w:lvl w:ilvl="0">
      <w:start w:val="1"/>
      <w:numFmt w:val="chineseCounting"/>
      <w:suff w:val="space"/>
      <w:lvlText w:val="第%1部分"/>
      <w:lvlJc w:val="left"/>
      <w:rPr>
        <w:rFonts w:hint="eastAsia"/>
      </w:rPr>
    </w:lvl>
  </w:abstractNum>
  <w:num w:numId="1" w16cid:durableId="1884244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9590E9D"/>
    <w:rsid w:val="003A3559"/>
    <w:rsid w:val="005910A6"/>
    <w:rsid w:val="007031D4"/>
    <w:rsid w:val="14B66D79"/>
    <w:rsid w:val="238D5C53"/>
    <w:rsid w:val="2BB80A99"/>
    <w:rsid w:val="333D346D"/>
    <w:rsid w:val="39F27FE7"/>
    <w:rsid w:val="3DDB6C92"/>
    <w:rsid w:val="411F296B"/>
    <w:rsid w:val="41A9459E"/>
    <w:rsid w:val="46A67754"/>
    <w:rsid w:val="495359A9"/>
    <w:rsid w:val="512F5A76"/>
    <w:rsid w:val="55084448"/>
    <w:rsid w:val="5909629B"/>
    <w:rsid w:val="69590E9D"/>
    <w:rsid w:val="6A7F1C6F"/>
    <w:rsid w:val="6C432C2B"/>
    <w:rsid w:val="6F197A14"/>
    <w:rsid w:val="6FE2162D"/>
    <w:rsid w:val="704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1DF589"/>
  <w15:docId w15:val="{A8CFEA68-B799-479F-85AB-E15BC7B9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QMJ</dc:creator>
  <cp:lastModifiedBy>尹 丽娟</cp:lastModifiedBy>
  <cp:revision>2</cp:revision>
  <cp:lastPrinted>2021-03-15T07:21:00Z</cp:lastPrinted>
  <dcterms:created xsi:type="dcterms:W3CDTF">2021-02-28T02:07:00Z</dcterms:created>
  <dcterms:modified xsi:type="dcterms:W3CDTF">2022-09-06T15:46:00Z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