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C46D68" w14:textId="77777777" w:rsidR="00090530" w:rsidRPr="000F1AE6" w:rsidRDefault="00090530" w:rsidP="00090530">
      <w:pPr>
        <w:widowControl/>
        <w:spacing w:line="600" w:lineRule="exact"/>
        <w:jc w:val="left"/>
        <w:rPr>
          <w:rFonts w:eastAsia="仿宋_GB2312"/>
          <w:bCs/>
          <w:kern w:val="0"/>
          <w:sz w:val="32"/>
          <w:szCs w:val="32"/>
        </w:rPr>
      </w:pPr>
    </w:p>
    <w:p w14:paraId="43A5D8D1" w14:textId="0BC4C999" w:rsidR="00090530" w:rsidRPr="00366A5D" w:rsidRDefault="00090530" w:rsidP="00090530">
      <w:pPr>
        <w:widowControl/>
        <w:spacing w:line="600" w:lineRule="exact"/>
        <w:jc w:val="center"/>
        <w:rPr>
          <w:rFonts w:ascii="方正小标宋_GBK" w:eastAsia="方正小标宋_GBK"/>
          <w:bCs/>
          <w:kern w:val="0"/>
          <w:sz w:val="44"/>
          <w:szCs w:val="44"/>
        </w:rPr>
      </w:pPr>
      <w:r w:rsidRPr="00366A5D">
        <w:rPr>
          <w:rFonts w:ascii="方正小标宋_GBK" w:eastAsia="方正小标宋_GBK" w:hint="eastAsia"/>
          <w:bCs/>
          <w:kern w:val="0"/>
          <w:sz w:val="44"/>
          <w:szCs w:val="44"/>
        </w:rPr>
        <w:t xml:space="preserve"> 2021</w:t>
      </w:r>
      <w:r w:rsidR="007D7268">
        <w:rPr>
          <w:rFonts w:ascii="方正小标宋_GBK" w:eastAsia="方正小标宋_GBK" w:hint="eastAsia"/>
          <w:bCs/>
          <w:kern w:val="0"/>
          <w:sz w:val="44"/>
          <w:szCs w:val="44"/>
        </w:rPr>
        <w:t>年长沙航空职业技术学院单位</w:t>
      </w:r>
      <w:r w:rsidRPr="00366A5D">
        <w:rPr>
          <w:rFonts w:ascii="方正小标宋_GBK" w:eastAsia="方正小标宋_GBK" w:hint="eastAsia"/>
          <w:bCs/>
          <w:kern w:val="0"/>
          <w:sz w:val="44"/>
          <w:szCs w:val="44"/>
        </w:rPr>
        <w:t>预算</w:t>
      </w:r>
    </w:p>
    <w:p w14:paraId="3DB3CE79" w14:textId="745A4F3D" w:rsidR="00090530" w:rsidRDefault="00090530" w:rsidP="00090530">
      <w:pPr>
        <w:widowControl/>
        <w:spacing w:line="600" w:lineRule="exact"/>
        <w:jc w:val="center"/>
        <w:rPr>
          <w:rFonts w:eastAsia="楷体_GB2312"/>
          <w:bCs/>
          <w:kern w:val="0"/>
          <w:sz w:val="32"/>
          <w:szCs w:val="32"/>
        </w:rPr>
      </w:pPr>
    </w:p>
    <w:p w14:paraId="3604BD57" w14:textId="77777777" w:rsidR="00090530" w:rsidRPr="000F1AE6" w:rsidRDefault="00090530" w:rsidP="00090530">
      <w:pPr>
        <w:widowControl/>
        <w:spacing w:line="600" w:lineRule="exact"/>
        <w:jc w:val="center"/>
        <w:rPr>
          <w:rFonts w:eastAsia="黑体"/>
          <w:bCs/>
          <w:kern w:val="0"/>
          <w:sz w:val="32"/>
          <w:szCs w:val="32"/>
        </w:rPr>
      </w:pPr>
      <w:r w:rsidRPr="000F1AE6">
        <w:rPr>
          <w:rFonts w:eastAsia="黑体"/>
          <w:bCs/>
          <w:kern w:val="0"/>
          <w:sz w:val="32"/>
          <w:szCs w:val="32"/>
        </w:rPr>
        <w:t>目</w:t>
      </w:r>
      <w:r w:rsidRPr="000F1AE6">
        <w:rPr>
          <w:rFonts w:eastAsia="黑体"/>
          <w:bCs/>
          <w:kern w:val="0"/>
          <w:sz w:val="32"/>
          <w:szCs w:val="32"/>
        </w:rPr>
        <w:t xml:space="preserve"> </w:t>
      </w:r>
      <w:r w:rsidRPr="000F1AE6">
        <w:rPr>
          <w:rFonts w:eastAsia="黑体"/>
          <w:bCs/>
          <w:kern w:val="0"/>
          <w:sz w:val="32"/>
          <w:szCs w:val="32"/>
        </w:rPr>
        <w:t>录</w:t>
      </w:r>
    </w:p>
    <w:p w14:paraId="6EE09416" w14:textId="77777777" w:rsidR="00090530" w:rsidRPr="000F1AE6" w:rsidRDefault="00090530" w:rsidP="00090530">
      <w:pPr>
        <w:widowControl/>
        <w:spacing w:line="600" w:lineRule="exact"/>
        <w:jc w:val="left"/>
        <w:rPr>
          <w:rFonts w:eastAsia="黑体"/>
          <w:bCs/>
          <w:kern w:val="0"/>
          <w:sz w:val="32"/>
          <w:szCs w:val="32"/>
        </w:rPr>
      </w:pPr>
    </w:p>
    <w:p w14:paraId="389DF5E5" w14:textId="3E011CCB" w:rsidR="00090530" w:rsidRPr="000F1AE6" w:rsidRDefault="00090530" w:rsidP="007D7268">
      <w:pPr>
        <w:widowControl/>
        <w:spacing w:line="600" w:lineRule="exact"/>
        <w:ind w:firstLineChars="200" w:firstLine="643"/>
        <w:rPr>
          <w:rFonts w:eastAsia="方正小标宋_GBK"/>
          <w:bCs/>
          <w:kern w:val="0"/>
          <w:sz w:val="32"/>
          <w:szCs w:val="32"/>
        </w:rPr>
      </w:pPr>
      <w:r w:rsidRPr="000F1AE6">
        <w:rPr>
          <w:rFonts w:eastAsia="仿宋_GB2312"/>
          <w:b/>
          <w:bCs/>
          <w:kern w:val="0"/>
          <w:sz w:val="32"/>
          <w:szCs w:val="32"/>
        </w:rPr>
        <w:t>第</w:t>
      </w:r>
      <w:r w:rsidRPr="002C31A6">
        <w:rPr>
          <w:rFonts w:eastAsia="仿宋_GB2312"/>
          <w:b/>
          <w:bCs/>
          <w:kern w:val="0"/>
          <w:sz w:val="32"/>
          <w:szCs w:val="32"/>
        </w:rPr>
        <w:t>一部分</w:t>
      </w:r>
      <w:r w:rsidRPr="002C31A6">
        <w:rPr>
          <w:rFonts w:eastAsia="仿宋_GB2312"/>
          <w:b/>
          <w:bCs/>
          <w:kern w:val="0"/>
          <w:sz w:val="32"/>
          <w:szCs w:val="32"/>
        </w:rPr>
        <w:t xml:space="preserve"> </w:t>
      </w:r>
      <w:r w:rsidRPr="002C31A6">
        <w:rPr>
          <w:rFonts w:eastAsia="方正小标宋_GBK"/>
          <w:b/>
          <w:bCs/>
          <w:kern w:val="0"/>
          <w:sz w:val="32"/>
          <w:szCs w:val="32"/>
        </w:rPr>
        <w:t>2</w:t>
      </w:r>
      <w:r w:rsidRPr="002C31A6">
        <w:rPr>
          <w:rFonts w:eastAsia="仿宋_GB2312"/>
          <w:b/>
          <w:bCs/>
          <w:kern w:val="0"/>
          <w:sz w:val="32"/>
          <w:szCs w:val="32"/>
        </w:rPr>
        <w:t>021</w:t>
      </w:r>
      <w:r w:rsidRPr="002C31A6">
        <w:rPr>
          <w:rFonts w:eastAsia="仿宋_GB2312"/>
          <w:b/>
          <w:bCs/>
          <w:kern w:val="0"/>
          <w:sz w:val="32"/>
          <w:szCs w:val="32"/>
        </w:rPr>
        <w:t>年</w:t>
      </w:r>
      <w:r w:rsidR="007D7268">
        <w:rPr>
          <w:rFonts w:eastAsia="仿宋_GB2312" w:hint="eastAsia"/>
          <w:b/>
          <w:bCs/>
          <w:kern w:val="0"/>
          <w:sz w:val="32"/>
          <w:szCs w:val="32"/>
        </w:rPr>
        <w:t>单位</w:t>
      </w:r>
      <w:r w:rsidRPr="002C31A6">
        <w:rPr>
          <w:rFonts w:eastAsia="仿宋_GB2312"/>
          <w:b/>
          <w:bCs/>
          <w:kern w:val="0"/>
          <w:sz w:val="32"/>
          <w:szCs w:val="32"/>
        </w:rPr>
        <w:t>预算说</w:t>
      </w:r>
      <w:r w:rsidRPr="000F1AE6">
        <w:rPr>
          <w:rFonts w:eastAsia="仿宋_GB2312"/>
          <w:b/>
          <w:bCs/>
          <w:kern w:val="0"/>
          <w:sz w:val="32"/>
          <w:szCs w:val="32"/>
        </w:rPr>
        <w:t>明</w:t>
      </w:r>
    </w:p>
    <w:p w14:paraId="1EEF2D3B" w14:textId="4AF4D58B" w:rsidR="00090530" w:rsidRPr="000F1AE6" w:rsidRDefault="00090530" w:rsidP="007D7268">
      <w:pPr>
        <w:widowControl/>
        <w:spacing w:line="600" w:lineRule="exact"/>
        <w:ind w:firstLineChars="200" w:firstLine="643"/>
        <w:jc w:val="left"/>
        <w:rPr>
          <w:rFonts w:eastAsia="仿宋_GB2312"/>
          <w:b/>
          <w:bCs/>
          <w:kern w:val="0"/>
          <w:sz w:val="32"/>
          <w:szCs w:val="32"/>
        </w:rPr>
      </w:pPr>
      <w:r w:rsidRPr="000F1AE6">
        <w:rPr>
          <w:rFonts w:eastAsia="仿宋_GB2312"/>
          <w:b/>
          <w:bCs/>
          <w:kern w:val="0"/>
          <w:sz w:val="32"/>
          <w:szCs w:val="32"/>
        </w:rPr>
        <w:t>第二部分</w:t>
      </w:r>
      <w:r w:rsidRPr="000F1AE6">
        <w:rPr>
          <w:rFonts w:eastAsia="仿宋_GB2312"/>
          <w:b/>
          <w:bCs/>
          <w:kern w:val="0"/>
          <w:sz w:val="32"/>
          <w:szCs w:val="32"/>
        </w:rPr>
        <w:t xml:space="preserve"> 2021</w:t>
      </w:r>
      <w:r w:rsidRPr="000F1AE6">
        <w:rPr>
          <w:rFonts w:eastAsia="仿宋_GB2312"/>
          <w:b/>
          <w:bCs/>
          <w:kern w:val="0"/>
          <w:sz w:val="32"/>
          <w:szCs w:val="32"/>
        </w:rPr>
        <w:t>年</w:t>
      </w:r>
      <w:r w:rsidR="007D7268">
        <w:rPr>
          <w:rFonts w:eastAsia="仿宋_GB2312" w:hint="eastAsia"/>
          <w:b/>
          <w:bCs/>
          <w:kern w:val="0"/>
          <w:sz w:val="32"/>
          <w:szCs w:val="32"/>
        </w:rPr>
        <w:t>单位</w:t>
      </w:r>
      <w:r w:rsidRPr="000F1AE6">
        <w:rPr>
          <w:rFonts w:eastAsia="仿宋_GB2312"/>
          <w:b/>
          <w:bCs/>
          <w:kern w:val="0"/>
          <w:sz w:val="32"/>
          <w:szCs w:val="32"/>
        </w:rPr>
        <w:t>预算表</w:t>
      </w:r>
    </w:p>
    <w:p w14:paraId="58A6FE82"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w:t>
      </w:r>
      <w:r w:rsidRPr="000F1AE6">
        <w:rPr>
          <w:rFonts w:eastAsia="仿宋_GB2312"/>
          <w:sz w:val="32"/>
          <w:szCs w:val="32"/>
        </w:rPr>
        <w:t>、收支总表</w:t>
      </w:r>
    </w:p>
    <w:p w14:paraId="197EA569"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2</w:t>
      </w:r>
      <w:r w:rsidRPr="000F1AE6">
        <w:rPr>
          <w:rFonts w:eastAsia="仿宋_GB2312"/>
          <w:sz w:val="32"/>
          <w:szCs w:val="32"/>
        </w:rPr>
        <w:t>、收入总表</w:t>
      </w:r>
    </w:p>
    <w:p w14:paraId="2A9C5B01"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3</w:t>
      </w:r>
      <w:r w:rsidRPr="000F1AE6">
        <w:rPr>
          <w:rFonts w:eastAsia="仿宋_GB2312"/>
          <w:sz w:val="32"/>
          <w:szCs w:val="32"/>
        </w:rPr>
        <w:t>、支出总表</w:t>
      </w:r>
    </w:p>
    <w:p w14:paraId="4B5BEF22"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4</w:t>
      </w:r>
      <w:r w:rsidRPr="000F1AE6">
        <w:rPr>
          <w:rFonts w:eastAsia="仿宋_GB2312"/>
          <w:sz w:val="32"/>
          <w:szCs w:val="32"/>
        </w:rPr>
        <w:t>、支出预算分类汇总表（按政府预算经济分类）</w:t>
      </w:r>
    </w:p>
    <w:p w14:paraId="20F1C6EB"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5</w:t>
      </w:r>
      <w:r w:rsidRPr="000F1AE6">
        <w:rPr>
          <w:rFonts w:eastAsia="仿宋_GB2312"/>
          <w:sz w:val="32"/>
          <w:szCs w:val="32"/>
        </w:rPr>
        <w:t>、支出预算分类汇总表（按部门预算经济分类）</w:t>
      </w:r>
    </w:p>
    <w:p w14:paraId="7668D77F"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6</w:t>
      </w:r>
      <w:r w:rsidRPr="000F1AE6">
        <w:rPr>
          <w:rFonts w:eastAsia="仿宋_GB2312"/>
          <w:sz w:val="32"/>
          <w:szCs w:val="32"/>
        </w:rPr>
        <w:t>、财政拨款收支总表</w:t>
      </w:r>
    </w:p>
    <w:p w14:paraId="2F2010D5"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7</w:t>
      </w:r>
      <w:r w:rsidRPr="000F1AE6">
        <w:rPr>
          <w:rFonts w:eastAsia="仿宋_GB2312"/>
          <w:sz w:val="32"/>
          <w:szCs w:val="32"/>
        </w:rPr>
        <w:t>、一般公共预算支出表</w:t>
      </w:r>
    </w:p>
    <w:p w14:paraId="7C329238"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8</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人员经费（工资福利支出）（按政府预算经济分类）</w:t>
      </w:r>
    </w:p>
    <w:p w14:paraId="3B205C30"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9</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人员经费（工资福利支出）（按部门预算经济分类）</w:t>
      </w:r>
    </w:p>
    <w:p w14:paraId="637D825D"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10</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人员经费（对个人和家庭的补助）（按政府预算经济分类）</w:t>
      </w:r>
    </w:p>
    <w:p w14:paraId="60FF1D53"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11</w:t>
      </w:r>
      <w:r w:rsidRPr="000F1AE6">
        <w:rPr>
          <w:rFonts w:eastAsia="仿宋_GB2312"/>
          <w:sz w:val="32"/>
          <w:szCs w:val="32"/>
        </w:rPr>
        <w:t>、一般公共预算基本支出表</w:t>
      </w:r>
      <w:r w:rsidRPr="000F1AE6">
        <w:rPr>
          <w:rFonts w:eastAsia="仿宋_GB2312"/>
          <w:sz w:val="32"/>
          <w:szCs w:val="32"/>
        </w:rPr>
        <w:t>-</w:t>
      </w:r>
      <w:r w:rsidRPr="000F1AE6">
        <w:rPr>
          <w:rFonts w:eastAsia="仿宋_GB2312"/>
          <w:sz w:val="32"/>
          <w:szCs w:val="32"/>
        </w:rPr>
        <w:t>人员经费（对个人和家庭的补助）（按部门预算经济分类）</w:t>
      </w:r>
    </w:p>
    <w:p w14:paraId="3614D670"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lastRenderedPageBreak/>
        <w:t>12</w:t>
      </w:r>
      <w:r w:rsidRPr="000F1AE6">
        <w:rPr>
          <w:rFonts w:eastAsia="仿宋_GB2312"/>
          <w:sz w:val="32"/>
          <w:szCs w:val="32"/>
        </w:rPr>
        <w:t>、一般公共预算基本支出表</w:t>
      </w:r>
      <w:r w:rsidRPr="000F1AE6">
        <w:rPr>
          <w:rFonts w:eastAsia="仿宋_GB2312"/>
          <w:sz w:val="32"/>
          <w:szCs w:val="32"/>
        </w:rPr>
        <w:t>-</w:t>
      </w:r>
      <w:r>
        <w:rPr>
          <w:rFonts w:eastAsia="仿宋_GB2312" w:hint="eastAsia"/>
          <w:sz w:val="32"/>
          <w:szCs w:val="32"/>
        </w:rPr>
        <w:t>公用</w:t>
      </w:r>
      <w:r w:rsidRPr="000F1AE6">
        <w:rPr>
          <w:rFonts w:eastAsia="仿宋_GB2312"/>
          <w:sz w:val="32"/>
          <w:szCs w:val="32"/>
        </w:rPr>
        <w:t>经费（商品和服务支出）（按政府预算经济分类）</w:t>
      </w:r>
    </w:p>
    <w:p w14:paraId="587365FF"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13</w:t>
      </w:r>
      <w:r w:rsidRPr="000F1AE6">
        <w:rPr>
          <w:rFonts w:eastAsia="仿宋_GB2312"/>
          <w:sz w:val="32"/>
          <w:szCs w:val="32"/>
        </w:rPr>
        <w:t>、一般公共预算基本支出表</w:t>
      </w:r>
      <w:r w:rsidRPr="000F1AE6">
        <w:rPr>
          <w:rFonts w:eastAsia="仿宋_GB2312"/>
          <w:sz w:val="32"/>
          <w:szCs w:val="32"/>
        </w:rPr>
        <w:t>-</w:t>
      </w:r>
      <w:r>
        <w:rPr>
          <w:rFonts w:eastAsia="仿宋_GB2312" w:hint="eastAsia"/>
          <w:sz w:val="32"/>
          <w:szCs w:val="32"/>
        </w:rPr>
        <w:t>公用</w:t>
      </w:r>
      <w:r w:rsidRPr="000F1AE6">
        <w:rPr>
          <w:rFonts w:eastAsia="仿宋_GB2312"/>
          <w:sz w:val="32"/>
          <w:szCs w:val="32"/>
        </w:rPr>
        <w:t>经费（商品和服务支出）（按部门预算经济分类）</w:t>
      </w:r>
    </w:p>
    <w:p w14:paraId="5E1CC346"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14</w:t>
      </w:r>
      <w:r w:rsidRPr="000F1AE6">
        <w:rPr>
          <w:rFonts w:eastAsia="仿宋_GB2312"/>
          <w:sz w:val="32"/>
          <w:szCs w:val="32"/>
        </w:rPr>
        <w:t>、一般公共预算</w:t>
      </w:r>
      <w:r w:rsidRPr="000F1AE6">
        <w:rPr>
          <w:rFonts w:eastAsia="仿宋_GB2312"/>
          <w:sz w:val="32"/>
          <w:szCs w:val="32"/>
        </w:rPr>
        <w:t>“</w:t>
      </w:r>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经费支出表</w:t>
      </w:r>
    </w:p>
    <w:p w14:paraId="107C33E4"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15</w:t>
      </w:r>
      <w:r w:rsidRPr="000F1AE6">
        <w:rPr>
          <w:rFonts w:eastAsia="仿宋_GB2312"/>
          <w:sz w:val="32"/>
          <w:szCs w:val="32"/>
        </w:rPr>
        <w:t>、政府性基金预算支出表</w:t>
      </w:r>
    </w:p>
    <w:p w14:paraId="07DF750B"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16</w:t>
      </w:r>
      <w:r w:rsidRPr="000F1AE6">
        <w:rPr>
          <w:rFonts w:eastAsia="仿宋_GB2312"/>
          <w:sz w:val="32"/>
          <w:szCs w:val="32"/>
        </w:rPr>
        <w:t>、政府性基金预算支出分类汇总表（按政府预算经济分类）</w:t>
      </w:r>
    </w:p>
    <w:p w14:paraId="2299D7DA"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17</w:t>
      </w:r>
      <w:r w:rsidRPr="000F1AE6">
        <w:rPr>
          <w:rFonts w:eastAsia="仿宋_GB2312"/>
          <w:sz w:val="32"/>
          <w:szCs w:val="32"/>
        </w:rPr>
        <w:t>、政府性基金预算支出分类汇总表（按部门预算经济分类）</w:t>
      </w:r>
    </w:p>
    <w:p w14:paraId="02FA8A29"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18</w:t>
      </w:r>
      <w:r w:rsidRPr="000F1AE6">
        <w:rPr>
          <w:rFonts w:eastAsia="仿宋_GB2312"/>
          <w:sz w:val="32"/>
          <w:szCs w:val="32"/>
        </w:rPr>
        <w:t>、国有资本经营预算支出表</w:t>
      </w:r>
    </w:p>
    <w:p w14:paraId="6092F0B4"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19</w:t>
      </w:r>
      <w:r w:rsidRPr="000F1AE6">
        <w:rPr>
          <w:rFonts w:eastAsia="仿宋_GB2312"/>
          <w:sz w:val="32"/>
          <w:szCs w:val="32"/>
        </w:rPr>
        <w:t>、财政专户管理资金预算支出表</w:t>
      </w:r>
    </w:p>
    <w:p w14:paraId="002910E0"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20</w:t>
      </w:r>
      <w:r w:rsidRPr="000F1AE6">
        <w:rPr>
          <w:rFonts w:eastAsia="仿宋_GB2312"/>
          <w:sz w:val="32"/>
          <w:szCs w:val="32"/>
        </w:rPr>
        <w:t>、省级专项资金预算汇总表</w:t>
      </w:r>
    </w:p>
    <w:p w14:paraId="4278FF92"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21</w:t>
      </w:r>
      <w:r w:rsidRPr="000F1AE6">
        <w:rPr>
          <w:rFonts w:eastAsia="仿宋_GB2312"/>
          <w:sz w:val="32"/>
          <w:szCs w:val="32"/>
        </w:rPr>
        <w:t>、省级专项资金绩效目标表</w:t>
      </w:r>
    </w:p>
    <w:p w14:paraId="36F16599"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22</w:t>
      </w:r>
      <w:r w:rsidRPr="000F1AE6">
        <w:rPr>
          <w:rFonts w:eastAsia="仿宋_GB2312"/>
          <w:sz w:val="32"/>
          <w:szCs w:val="32"/>
        </w:rPr>
        <w:t>、其他项目支出绩效目标表</w:t>
      </w:r>
    </w:p>
    <w:p w14:paraId="65D37379" w14:textId="77777777" w:rsidR="00090530" w:rsidRPr="000F1AE6" w:rsidRDefault="00090530" w:rsidP="00090530">
      <w:pPr>
        <w:widowControl/>
        <w:spacing w:line="600" w:lineRule="exact"/>
        <w:ind w:firstLineChars="200" w:firstLine="640"/>
        <w:jc w:val="left"/>
        <w:rPr>
          <w:rFonts w:eastAsia="仿宋_GB2312"/>
          <w:sz w:val="32"/>
          <w:szCs w:val="32"/>
        </w:rPr>
      </w:pPr>
      <w:r w:rsidRPr="000F1AE6">
        <w:rPr>
          <w:rFonts w:eastAsia="仿宋_GB2312"/>
          <w:sz w:val="32"/>
          <w:szCs w:val="32"/>
        </w:rPr>
        <w:t>23</w:t>
      </w:r>
      <w:r w:rsidRPr="000F1AE6">
        <w:rPr>
          <w:rFonts w:eastAsia="仿宋_GB2312"/>
          <w:sz w:val="32"/>
          <w:szCs w:val="32"/>
        </w:rPr>
        <w:t>、部门整体支出绩效目标表</w:t>
      </w:r>
    </w:p>
    <w:p w14:paraId="7C01E170" w14:textId="77777777" w:rsidR="00090530" w:rsidRPr="000F1AE6" w:rsidRDefault="00090530" w:rsidP="00090530">
      <w:pPr>
        <w:widowControl/>
        <w:spacing w:line="600" w:lineRule="exact"/>
        <w:ind w:firstLineChars="200" w:firstLine="640"/>
        <w:rPr>
          <w:rFonts w:eastAsia="仿宋_GB2312"/>
          <w:bCs/>
          <w:kern w:val="0"/>
          <w:sz w:val="32"/>
          <w:szCs w:val="32"/>
        </w:rPr>
      </w:pPr>
      <w:r w:rsidRPr="000F1AE6">
        <w:rPr>
          <w:rFonts w:eastAsia="仿宋_GB2312"/>
          <w:bCs/>
          <w:kern w:val="0"/>
          <w:sz w:val="32"/>
          <w:szCs w:val="32"/>
        </w:rPr>
        <w:t>注：以上部门预算报表中，空表表示本部门无相关收支情况。</w:t>
      </w:r>
    </w:p>
    <w:p w14:paraId="1DCBC646" w14:textId="77777777" w:rsidR="006A78F5" w:rsidRDefault="006A78F5" w:rsidP="00F7413A">
      <w:pPr>
        <w:widowControl/>
        <w:spacing w:line="600" w:lineRule="exact"/>
        <w:jc w:val="center"/>
        <w:rPr>
          <w:rFonts w:ascii="方正小标宋简体" w:eastAsia="方正小标宋简体"/>
          <w:bCs/>
          <w:kern w:val="0"/>
          <w:sz w:val="44"/>
          <w:szCs w:val="44"/>
        </w:rPr>
      </w:pPr>
    </w:p>
    <w:p w14:paraId="761902BB" w14:textId="77777777" w:rsidR="006A78F5" w:rsidRDefault="006A78F5" w:rsidP="00F7413A">
      <w:pPr>
        <w:widowControl/>
        <w:spacing w:line="600" w:lineRule="exact"/>
        <w:jc w:val="center"/>
        <w:rPr>
          <w:rFonts w:ascii="方正小标宋简体" w:eastAsia="方正小标宋简体"/>
          <w:bCs/>
          <w:kern w:val="0"/>
          <w:sz w:val="44"/>
          <w:szCs w:val="44"/>
        </w:rPr>
      </w:pPr>
    </w:p>
    <w:p w14:paraId="3E362DAC" w14:textId="77777777" w:rsidR="006A78F5" w:rsidRDefault="006A78F5" w:rsidP="00F7413A">
      <w:pPr>
        <w:widowControl/>
        <w:spacing w:line="600" w:lineRule="exact"/>
        <w:jc w:val="center"/>
        <w:rPr>
          <w:rFonts w:ascii="方正小标宋简体" w:eastAsia="方正小标宋简体"/>
          <w:bCs/>
          <w:kern w:val="0"/>
          <w:sz w:val="44"/>
          <w:szCs w:val="44"/>
        </w:rPr>
      </w:pPr>
    </w:p>
    <w:p w14:paraId="1D19E88B" w14:textId="77777777" w:rsidR="006A78F5" w:rsidRDefault="006A78F5" w:rsidP="00F7413A">
      <w:pPr>
        <w:widowControl/>
        <w:spacing w:line="600" w:lineRule="exact"/>
        <w:jc w:val="center"/>
        <w:rPr>
          <w:rFonts w:ascii="方正小标宋简体" w:eastAsia="方正小标宋简体"/>
          <w:bCs/>
          <w:kern w:val="0"/>
          <w:sz w:val="44"/>
          <w:szCs w:val="44"/>
        </w:rPr>
      </w:pPr>
    </w:p>
    <w:p w14:paraId="06170672" w14:textId="77777777" w:rsidR="006A78F5" w:rsidRDefault="006A78F5" w:rsidP="00F7413A">
      <w:pPr>
        <w:widowControl/>
        <w:spacing w:line="600" w:lineRule="exact"/>
        <w:jc w:val="center"/>
        <w:rPr>
          <w:rFonts w:ascii="方正小标宋简体" w:eastAsia="方正小标宋简体"/>
          <w:bCs/>
          <w:kern w:val="0"/>
          <w:sz w:val="44"/>
          <w:szCs w:val="44"/>
        </w:rPr>
      </w:pPr>
    </w:p>
    <w:p w14:paraId="3C22D2F7" w14:textId="3C5EFEE8" w:rsidR="00A70FC2" w:rsidRPr="00F7413A" w:rsidRDefault="00A70FC2" w:rsidP="00F7413A">
      <w:pPr>
        <w:widowControl/>
        <w:spacing w:line="600" w:lineRule="exact"/>
        <w:jc w:val="center"/>
        <w:rPr>
          <w:rFonts w:ascii="方正小标宋简体" w:eastAsia="方正小标宋简体"/>
          <w:bCs/>
          <w:kern w:val="0"/>
          <w:sz w:val="36"/>
          <w:szCs w:val="36"/>
        </w:rPr>
      </w:pPr>
      <w:r w:rsidRPr="00F7413A">
        <w:rPr>
          <w:rFonts w:ascii="方正小标宋简体" w:eastAsia="方正小标宋简体" w:hint="eastAsia"/>
          <w:bCs/>
          <w:kern w:val="0"/>
          <w:sz w:val="36"/>
          <w:szCs w:val="36"/>
        </w:rPr>
        <w:lastRenderedPageBreak/>
        <w:t>第一部分 2021年单位预算说明</w:t>
      </w:r>
    </w:p>
    <w:p w14:paraId="1F041763" w14:textId="77777777" w:rsidR="00A70FC2" w:rsidRPr="000F1AE6" w:rsidRDefault="00A70FC2" w:rsidP="001B6225">
      <w:pPr>
        <w:widowControl/>
        <w:spacing w:line="600" w:lineRule="exact"/>
        <w:rPr>
          <w:rFonts w:eastAsia="仿宋_GB2312"/>
          <w:b/>
          <w:bCs/>
          <w:kern w:val="0"/>
          <w:sz w:val="32"/>
          <w:szCs w:val="32"/>
        </w:rPr>
      </w:pPr>
    </w:p>
    <w:p w14:paraId="7B01F9A4" w14:textId="77777777" w:rsidR="00A70FC2" w:rsidRPr="000F1AE6" w:rsidRDefault="00A70FC2" w:rsidP="001B6225">
      <w:pPr>
        <w:widowControl/>
        <w:spacing w:line="600" w:lineRule="exact"/>
        <w:ind w:firstLineChars="196" w:firstLine="627"/>
        <w:rPr>
          <w:rFonts w:eastAsia="黑体"/>
          <w:bCs/>
          <w:kern w:val="0"/>
          <w:sz w:val="32"/>
          <w:szCs w:val="32"/>
        </w:rPr>
      </w:pPr>
      <w:r w:rsidRPr="000F1AE6">
        <w:rPr>
          <w:rFonts w:eastAsia="黑体"/>
          <w:bCs/>
          <w:kern w:val="0"/>
          <w:sz w:val="32"/>
          <w:szCs w:val="32"/>
        </w:rPr>
        <w:t>一、单位基本概况</w:t>
      </w:r>
    </w:p>
    <w:p w14:paraId="15D31020" w14:textId="77777777" w:rsidR="00A70FC2" w:rsidRDefault="00A70FC2" w:rsidP="007D7268">
      <w:pPr>
        <w:widowControl/>
        <w:spacing w:line="600" w:lineRule="exact"/>
        <w:ind w:firstLineChars="196" w:firstLine="630"/>
        <w:rPr>
          <w:rFonts w:eastAsia="楷体_GB2312"/>
          <w:b/>
          <w:sz w:val="32"/>
          <w:szCs w:val="32"/>
        </w:rPr>
      </w:pPr>
      <w:r w:rsidRPr="000F1AE6">
        <w:rPr>
          <w:rFonts w:eastAsia="楷体_GB2312"/>
          <w:b/>
          <w:sz w:val="32"/>
          <w:szCs w:val="32"/>
        </w:rPr>
        <w:t>（一）职能职责</w:t>
      </w:r>
    </w:p>
    <w:p w14:paraId="5D1E65BA" w14:textId="77777777" w:rsidR="00A70FC2" w:rsidRDefault="00A70FC2" w:rsidP="001B6225">
      <w:pPr>
        <w:widowControl/>
        <w:spacing w:line="600" w:lineRule="exact"/>
        <w:ind w:firstLineChars="196" w:firstLine="627"/>
        <w:rPr>
          <w:rFonts w:eastAsia="仿宋_GB2312"/>
          <w:sz w:val="32"/>
          <w:szCs w:val="32"/>
        </w:rPr>
      </w:pPr>
      <w:r w:rsidRPr="00A70FC2">
        <w:rPr>
          <w:rFonts w:eastAsia="仿宋_GB2312" w:hint="eastAsia"/>
          <w:sz w:val="32"/>
          <w:szCs w:val="32"/>
        </w:rPr>
        <w:t>长沙航空职业技术学院创办于</w:t>
      </w:r>
      <w:r w:rsidRPr="00A70FC2">
        <w:rPr>
          <w:rFonts w:eastAsia="仿宋_GB2312" w:hint="eastAsia"/>
          <w:sz w:val="32"/>
          <w:szCs w:val="32"/>
        </w:rPr>
        <w:t>1973</w:t>
      </w:r>
      <w:r w:rsidRPr="00A70FC2">
        <w:rPr>
          <w:rFonts w:eastAsia="仿宋_GB2312" w:hint="eastAsia"/>
          <w:sz w:val="32"/>
          <w:szCs w:val="32"/>
        </w:rPr>
        <w:t>年，</w:t>
      </w:r>
      <w:r w:rsidRPr="00A70FC2">
        <w:rPr>
          <w:rFonts w:eastAsia="仿宋_GB2312" w:hint="eastAsia"/>
          <w:sz w:val="32"/>
          <w:szCs w:val="32"/>
        </w:rPr>
        <w:t>1998</w:t>
      </w:r>
      <w:r w:rsidRPr="00A70FC2">
        <w:rPr>
          <w:rFonts w:eastAsia="仿宋_GB2312" w:hint="eastAsia"/>
          <w:sz w:val="32"/>
          <w:szCs w:val="32"/>
        </w:rPr>
        <w:t>年升格为高等职业院校，是全军唯一</w:t>
      </w:r>
      <w:proofErr w:type="gramStart"/>
      <w:r w:rsidRPr="00A70FC2">
        <w:rPr>
          <w:rFonts w:eastAsia="仿宋_GB2312" w:hint="eastAsia"/>
          <w:sz w:val="32"/>
          <w:szCs w:val="32"/>
        </w:rPr>
        <w:t>一</w:t>
      </w:r>
      <w:proofErr w:type="gramEnd"/>
      <w:r w:rsidRPr="00A70FC2">
        <w:rPr>
          <w:rFonts w:eastAsia="仿宋_GB2312" w:hint="eastAsia"/>
          <w:sz w:val="32"/>
          <w:szCs w:val="32"/>
        </w:rPr>
        <w:t>所国民教育性质的普通高校，是湖南省卓越高等职业院校、国家优质专科高等职业院校、中国特色高水平高职学校和专业群建设单位、军队定向培养士官定点高校，主要承担为军队培养定向士官，以及为军队航空装备修理和地方航空产业培养高素质技术技能人才的任务。</w:t>
      </w:r>
    </w:p>
    <w:p w14:paraId="7231830F" w14:textId="77777777" w:rsidR="00A70FC2" w:rsidRDefault="00A70FC2" w:rsidP="007D7268">
      <w:pPr>
        <w:widowControl/>
        <w:spacing w:line="600" w:lineRule="exact"/>
        <w:ind w:firstLineChars="196" w:firstLine="630"/>
        <w:rPr>
          <w:rFonts w:eastAsia="楷体_GB2312"/>
          <w:b/>
          <w:sz w:val="32"/>
          <w:szCs w:val="32"/>
        </w:rPr>
      </w:pPr>
      <w:r w:rsidRPr="000F1AE6">
        <w:rPr>
          <w:rFonts w:eastAsia="楷体_GB2312"/>
          <w:b/>
          <w:sz w:val="32"/>
          <w:szCs w:val="32"/>
        </w:rPr>
        <w:t>（二）机构设置</w:t>
      </w:r>
    </w:p>
    <w:p w14:paraId="707DC544" w14:textId="77777777" w:rsidR="00A70FC2" w:rsidRDefault="00A70FC2" w:rsidP="001B6225">
      <w:pPr>
        <w:widowControl/>
        <w:spacing w:line="600" w:lineRule="exact"/>
        <w:ind w:firstLineChars="196" w:firstLine="627"/>
        <w:rPr>
          <w:rFonts w:eastAsia="仿宋_GB2312"/>
          <w:sz w:val="32"/>
          <w:szCs w:val="32"/>
        </w:rPr>
      </w:pPr>
      <w:r w:rsidRPr="00A70FC2">
        <w:rPr>
          <w:rFonts w:eastAsia="仿宋_GB2312" w:hint="eastAsia"/>
          <w:sz w:val="32"/>
          <w:szCs w:val="32"/>
        </w:rPr>
        <w:t>学院共设党政机构</w:t>
      </w:r>
      <w:r w:rsidRPr="00A70FC2">
        <w:rPr>
          <w:rFonts w:eastAsia="仿宋_GB2312" w:hint="eastAsia"/>
          <w:sz w:val="32"/>
          <w:szCs w:val="32"/>
        </w:rPr>
        <w:t>2</w:t>
      </w:r>
      <w:r w:rsidRPr="00A70FC2">
        <w:rPr>
          <w:rFonts w:eastAsia="仿宋_GB2312"/>
          <w:sz w:val="32"/>
          <w:szCs w:val="32"/>
        </w:rPr>
        <w:t>6</w:t>
      </w:r>
      <w:r w:rsidRPr="00A70FC2">
        <w:rPr>
          <w:rFonts w:eastAsia="仿宋_GB2312" w:hint="eastAsia"/>
          <w:sz w:val="32"/>
          <w:szCs w:val="32"/>
        </w:rPr>
        <w:t>个，分别是思想政治理论课教研部</w:t>
      </w:r>
      <w:r>
        <w:rPr>
          <w:rFonts w:eastAsia="仿宋_GB2312" w:hint="eastAsia"/>
          <w:sz w:val="32"/>
          <w:szCs w:val="32"/>
        </w:rPr>
        <w:t>、</w:t>
      </w:r>
      <w:r w:rsidRPr="00A70FC2">
        <w:rPr>
          <w:rFonts w:eastAsia="仿宋_GB2312" w:hint="eastAsia"/>
          <w:sz w:val="32"/>
          <w:szCs w:val="32"/>
        </w:rPr>
        <w:t>航空机电设备维修学院</w:t>
      </w:r>
      <w:r>
        <w:rPr>
          <w:rFonts w:eastAsia="仿宋_GB2312" w:hint="eastAsia"/>
          <w:sz w:val="32"/>
          <w:szCs w:val="32"/>
        </w:rPr>
        <w:t>、</w:t>
      </w:r>
      <w:r w:rsidRPr="00A70FC2">
        <w:rPr>
          <w:rFonts w:eastAsia="仿宋_GB2312" w:hint="eastAsia"/>
          <w:sz w:val="32"/>
          <w:szCs w:val="32"/>
        </w:rPr>
        <w:t>航空电子设备维修学院</w:t>
      </w:r>
      <w:r>
        <w:rPr>
          <w:rFonts w:eastAsia="仿宋_GB2312" w:hint="eastAsia"/>
          <w:sz w:val="32"/>
          <w:szCs w:val="32"/>
        </w:rPr>
        <w:t>、</w:t>
      </w:r>
      <w:r w:rsidRPr="00A70FC2">
        <w:rPr>
          <w:rFonts w:eastAsia="仿宋_GB2312" w:hint="eastAsia"/>
          <w:sz w:val="32"/>
          <w:szCs w:val="32"/>
        </w:rPr>
        <w:t>航空机械制造学院</w:t>
      </w:r>
      <w:r>
        <w:rPr>
          <w:rFonts w:eastAsia="仿宋_GB2312" w:hint="eastAsia"/>
          <w:sz w:val="32"/>
          <w:szCs w:val="32"/>
        </w:rPr>
        <w:t>、</w:t>
      </w:r>
      <w:r w:rsidRPr="00A70FC2">
        <w:rPr>
          <w:rFonts w:eastAsia="仿宋_GB2312" w:hint="eastAsia"/>
          <w:sz w:val="32"/>
          <w:szCs w:val="32"/>
        </w:rPr>
        <w:t>航空服务与管理学院</w:t>
      </w:r>
      <w:r>
        <w:rPr>
          <w:rFonts w:eastAsia="仿宋_GB2312" w:hint="eastAsia"/>
          <w:sz w:val="32"/>
          <w:szCs w:val="32"/>
        </w:rPr>
        <w:t>、</w:t>
      </w:r>
      <w:r w:rsidRPr="00A70FC2">
        <w:rPr>
          <w:rFonts w:eastAsia="仿宋_GB2312" w:hint="eastAsia"/>
          <w:sz w:val="32"/>
          <w:szCs w:val="32"/>
        </w:rPr>
        <w:t>基础教育学院</w:t>
      </w:r>
      <w:r>
        <w:rPr>
          <w:rFonts w:eastAsia="仿宋_GB2312" w:hint="eastAsia"/>
          <w:sz w:val="32"/>
          <w:szCs w:val="32"/>
        </w:rPr>
        <w:t>、</w:t>
      </w:r>
      <w:r w:rsidRPr="00A70FC2">
        <w:rPr>
          <w:rFonts w:eastAsia="仿宋_GB2312" w:hint="eastAsia"/>
          <w:sz w:val="32"/>
          <w:szCs w:val="32"/>
        </w:rPr>
        <w:t>士官学院</w:t>
      </w:r>
      <w:r>
        <w:rPr>
          <w:rFonts w:eastAsia="仿宋_GB2312" w:hint="eastAsia"/>
          <w:sz w:val="32"/>
          <w:szCs w:val="32"/>
        </w:rPr>
        <w:t>（</w:t>
      </w:r>
      <w:r w:rsidRPr="00A70FC2">
        <w:rPr>
          <w:rFonts w:eastAsia="仿宋_GB2312" w:hint="eastAsia"/>
          <w:sz w:val="32"/>
          <w:szCs w:val="32"/>
        </w:rPr>
        <w:t>武装部</w:t>
      </w:r>
      <w:r>
        <w:rPr>
          <w:rFonts w:eastAsia="仿宋_GB2312" w:hint="eastAsia"/>
          <w:sz w:val="32"/>
          <w:szCs w:val="32"/>
        </w:rPr>
        <w:t>）、</w:t>
      </w:r>
      <w:r w:rsidRPr="00A70FC2">
        <w:rPr>
          <w:rFonts w:eastAsia="仿宋_GB2312" w:hint="eastAsia"/>
          <w:sz w:val="32"/>
          <w:szCs w:val="32"/>
        </w:rPr>
        <w:t>体育工作（教学）部</w:t>
      </w:r>
      <w:r>
        <w:rPr>
          <w:rFonts w:eastAsia="仿宋_GB2312" w:hint="eastAsia"/>
          <w:sz w:val="32"/>
          <w:szCs w:val="32"/>
        </w:rPr>
        <w:t>、</w:t>
      </w:r>
      <w:r w:rsidRPr="00A70FC2">
        <w:rPr>
          <w:rFonts w:eastAsia="仿宋_GB2312" w:hint="eastAsia"/>
          <w:sz w:val="32"/>
          <w:szCs w:val="32"/>
        </w:rPr>
        <w:t>教务处</w:t>
      </w:r>
      <w:r>
        <w:rPr>
          <w:rFonts w:eastAsia="仿宋_GB2312" w:hint="eastAsia"/>
          <w:sz w:val="32"/>
          <w:szCs w:val="32"/>
        </w:rPr>
        <w:t>、</w:t>
      </w:r>
      <w:r w:rsidRPr="00A70FC2">
        <w:rPr>
          <w:rFonts w:eastAsia="仿宋_GB2312" w:hint="eastAsia"/>
          <w:sz w:val="32"/>
          <w:szCs w:val="32"/>
        </w:rPr>
        <w:t>科技开发与科研管理处</w:t>
      </w:r>
      <w:r>
        <w:rPr>
          <w:rFonts w:eastAsia="仿宋_GB2312" w:hint="eastAsia"/>
          <w:sz w:val="32"/>
          <w:szCs w:val="32"/>
        </w:rPr>
        <w:t>、</w:t>
      </w:r>
      <w:r w:rsidRPr="00A70FC2">
        <w:rPr>
          <w:rFonts w:eastAsia="仿宋_GB2312" w:hint="eastAsia"/>
          <w:sz w:val="32"/>
          <w:szCs w:val="32"/>
        </w:rPr>
        <w:t>政治部</w:t>
      </w:r>
      <w:r>
        <w:rPr>
          <w:rFonts w:eastAsia="仿宋_GB2312" w:hint="eastAsia"/>
          <w:sz w:val="32"/>
          <w:szCs w:val="32"/>
        </w:rPr>
        <w:t>、</w:t>
      </w:r>
      <w:r w:rsidRPr="00A70FC2">
        <w:rPr>
          <w:rFonts w:eastAsia="仿宋_GB2312" w:hint="eastAsia"/>
          <w:sz w:val="32"/>
          <w:szCs w:val="32"/>
        </w:rPr>
        <w:t>纪检监察室</w:t>
      </w:r>
      <w:r>
        <w:rPr>
          <w:rFonts w:eastAsia="仿宋_GB2312" w:hint="eastAsia"/>
          <w:sz w:val="32"/>
          <w:szCs w:val="32"/>
        </w:rPr>
        <w:t>、</w:t>
      </w:r>
      <w:r w:rsidRPr="00A70FC2">
        <w:rPr>
          <w:rFonts w:eastAsia="仿宋_GB2312" w:hint="eastAsia"/>
          <w:sz w:val="32"/>
          <w:szCs w:val="32"/>
        </w:rPr>
        <w:t>工会</w:t>
      </w:r>
      <w:r>
        <w:rPr>
          <w:rFonts w:eastAsia="仿宋_GB2312" w:hint="eastAsia"/>
          <w:sz w:val="32"/>
          <w:szCs w:val="32"/>
        </w:rPr>
        <w:t>、</w:t>
      </w:r>
      <w:r w:rsidRPr="00A70FC2">
        <w:rPr>
          <w:rFonts w:eastAsia="仿宋_GB2312" w:hint="eastAsia"/>
          <w:sz w:val="32"/>
          <w:szCs w:val="32"/>
        </w:rPr>
        <w:t>党委学生工作部</w:t>
      </w:r>
      <w:r>
        <w:rPr>
          <w:rFonts w:eastAsia="仿宋_GB2312" w:hint="eastAsia"/>
          <w:sz w:val="32"/>
          <w:szCs w:val="32"/>
        </w:rPr>
        <w:t>、</w:t>
      </w:r>
      <w:r w:rsidRPr="00A70FC2">
        <w:rPr>
          <w:rFonts w:eastAsia="仿宋_GB2312" w:hint="eastAsia"/>
          <w:sz w:val="32"/>
          <w:szCs w:val="32"/>
        </w:rPr>
        <w:t>学生工作处</w:t>
      </w:r>
      <w:r>
        <w:rPr>
          <w:rFonts w:eastAsia="仿宋_GB2312" w:hint="eastAsia"/>
          <w:sz w:val="32"/>
          <w:szCs w:val="32"/>
        </w:rPr>
        <w:t>、</w:t>
      </w:r>
      <w:r w:rsidRPr="00A70FC2">
        <w:rPr>
          <w:rFonts w:eastAsia="仿宋_GB2312" w:hint="eastAsia"/>
          <w:sz w:val="32"/>
          <w:szCs w:val="32"/>
        </w:rPr>
        <w:t>院长办公室</w:t>
      </w:r>
      <w:r>
        <w:rPr>
          <w:rFonts w:eastAsia="仿宋_GB2312" w:hint="eastAsia"/>
          <w:sz w:val="32"/>
          <w:szCs w:val="32"/>
        </w:rPr>
        <w:t>、</w:t>
      </w:r>
      <w:r w:rsidRPr="00A70FC2">
        <w:rPr>
          <w:rFonts w:eastAsia="仿宋_GB2312" w:hint="eastAsia"/>
          <w:sz w:val="32"/>
          <w:szCs w:val="32"/>
        </w:rPr>
        <w:t>保密办公室</w:t>
      </w:r>
      <w:r>
        <w:rPr>
          <w:rFonts w:eastAsia="仿宋_GB2312" w:hint="eastAsia"/>
          <w:sz w:val="32"/>
          <w:szCs w:val="32"/>
        </w:rPr>
        <w:t>、</w:t>
      </w:r>
      <w:r w:rsidRPr="00A70FC2">
        <w:rPr>
          <w:rFonts w:eastAsia="仿宋_GB2312" w:hint="eastAsia"/>
          <w:sz w:val="32"/>
          <w:szCs w:val="32"/>
        </w:rPr>
        <w:t>法律事务办公室</w:t>
      </w:r>
      <w:r>
        <w:rPr>
          <w:rFonts w:eastAsia="仿宋_GB2312" w:hint="eastAsia"/>
          <w:sz w:val="32"/>
          <w:szCs w:val="32"/>
        </w:rPr>
        <w:t>、</w:t>
      </w:r>
      <w:r w:rsidRPr="00A70FC2">
        <w:rPr>
          <w:rFonts w:eastAsia="仿宋_GB2312" w:hint="eastAsia"/>
          <w:sz w:val="32"/>
          <w:szCs w:val="32"/>
        </w:rPr>
        <w:t>发展规划处</w:t>
      </w:r>
      <w:r>
        <w:rPr>
          <w:rFonts w:eastAsia="仿宋_GB2312" w:hint="eastAsia"/>
          <w:sz w:val="32"/>
          <w:szCs w:val="32"/>
        </w:rPr>
        <w:t>、</w:t>
      </w:r>
      <w:r w:rsidRPr="00A70FC2">
        <w:rPr>
          <w:rFonts w:eastAsia="仿宋_GB2312" w:hint="eastAsia"/>
          <w:sz w:val="32"/>
          <w:szCs w:val="32"/>
        </w:rPr>
        <w:t>质量管理办公室</w:t>
      </w:r>
      <w:r>
        <w:rPr>
          <w:rFonts w:eastAsia="仿宋_GB2312" w:hint="eastAsia"/>
          <w:sz w:val="32"/>
          <w:szCs w:val="32"/>
        </w:rPr>
        <w:t>、</w:t>
      </w:r>
      <w:r w:rsidRPr="00A70FC2">
        <w:rPr>
          <w:rFonts w:eastAsia="仿宋_GB2312" w:hint="eastAsia"/>
          <w:sz w:val="32"/>
          <w:szCs w:val="32"/>
        </w:rPr>
        <w:t>“双高”建设办公室</w:t>
      </w:r>
      <w:r>
        <w:rPr>
          <w:rFonts w:eastAsia="仿宋_GB2312" w:hint="eastAsia"/>
          <w:sz w:val="32"/>
          <w:szCs w:val="32"/>
        </w:rPr>
        <w:t>、</w:t>
      </w:r>
      <w:r w:rsidRPr="00A70FC2">
        <w:rPr>
          <w:rFonts w:eastAsia="仿宋_GB2312" w:hint="eastAsia"/>
          <w:sz w:val="32"/>
          <w:szCs w:val="32"/>
        </w:rPr>
        <w:t>教学督导室</w:t>
      </w:r>
      <w:r>
        <w:rPr>
          <w:rFonts w:eastAsia="仿宋_GB2312" w:hint="eastAsia"/>
          <w:sz w:val="32"/>
          <w:szCs w:val="32"/>
        </w:rPr>
        <w:t>、</w:t>
      </w:r>
      <w:r w:rsidRPr="00A70FC2">
        <w:rPr>
          <w:rFonts w:eastAsia="仿宋_GB2312" w:hint="eastAsia"/>
          <w:sz w:val="32"/>
          <w:szCs w:val="32"/>
        </w:rPr>
        <w:t>图书信息中心</w:t>
      </w:r>
      <w:r>
        <w:rPr>
          <w:rFonts w:eastAsia="仿宋_GB2312" w:hint="eastAsia"/>
          <w:sz w:val="32"/>
          <w:szCs w:val="32"/>
        </w:rPr>
        <w:t>、</w:t>
      </w:r>
      <w:r w:rsidRPr="00A70FC2">
        <w:rPr>
          <w:rFonts w:eastAsia="仿宋_GB2312" w:hint="eastAsia"/>
          <w:sz w:val="32"/>
          <w:szCs w:val="32"/>
        </w:rPr>
        <w:t>继续教育与培训处</w:t>
      </w:r>
      <w:r>
        <w:rPr>
          <w:rFonts w:eastAsia="仿宋_GB2312" w:hint="eastAsia"/>
          <w:sz w:val="32"/>
          <w:szCs w:val="32"/>
        </w:rPr>
        <w:t>、</w:t>
      </w:r>
      <w:r w:rsidRPr="00A70FC2">
        <w:rPr>
          <w:rFonts w:eastAsia="仿宋_GB2312" w:hint="eastAsia"/>
          <w:sz w:val="32"/>
          <w:szCs w:val="32"/>
        </w:rPr>
        <w:t>国际交流与合作处</w:t>
      </w:r>
      <w:r>
        <w:rPr>
          <w:rFonts w:eastAsia="仿宋_GB2312" w:hint="eastAsia"/>
          <w:sz w:val="32"/>
          <w:szCs w:val="32"/>
        </w:rPr>
        <w:t>、</w:t>
      </w:r>
      <w:r w:rsidRPr="00A70FC2">
        <w:rPr>
          <w:rFonts w:eastAsia="仿宋_GB2312" w:hint="eastAsia"/>
          <w:sz w:val="32"/>
          <w:szCs w:val="32"/>
        </w:rPr>
        <w:t>人事处</w:t>
      </w:r>
      <w:r>
        <w:rPr>
          <w:rFonts w:eastAsia="仿宋_GB2312" w:hint="eastAsia"/>
          <w:sz w:val="32"/>
          <w:szCs w:val="32"/>
        </w:rPr>
        <w:t>、</w:t>
      </w:r>
      <w:r w:rsidRPr="00A70FC2">
        <w:rPr>
          <w:rFonts w:eastAsia="仿宋_GB2312" w:hint="eastAsia"/>
          <w:sz w:val="32"/>
          <w:szCs w:val="32"/>
        </w:rPr>
        <w:t>教师发展中心</w:t>
      </w:r>
      <w:r>
        <w:rPr>
          <w:rFonts w:eastAsia="仿宋_GB2312" w:hint="eastAsia"/>
          <w:sz w:val="32"/>
          <w:szCs w:val="32"/>
        </w:rPr>
        <w:t>、</w:t>
      </w:r>
      <w:r w:rsidRPr="00A70FC2">
        <w:rPr>
          <w:rFonts w:eastAsia="仿宋_GB2312" w:hint="eastAsia"/>
          <w:sz w:val="32"/>
          <w:szCs w:val="32"/>
        </w:rPr>
        <w:t>财务审计处</w:t>
      </w:r>
      <w:r>
        <w:rPr>
          <w:rFonts w:eastAsia="仿宋_GB2312" w:hint="eastAsia"/>
          <w:sz w:val="32"/>
          <w:szCs w:val="32"/>
        </w:rPr>
        <w:t>、</w:t>
      </w:r>
      <w:r w:rsidRPr="00A70FC2">
        <w:rPr>
          <w:rFonts w:eastAsia="仿宋_GB2312" w:hint="eastAsia"/>
          <w:sz w:val="32"/>
          <w:szCs w:val="32"/>
        </w:rPr>
        <w:t>招生就业处</w:t>
      </w:r>
      <w:r>
        <w:rPr>
          <w:rFonts w:eastAsia="仿宋_GB2312" w:hint="eastAsia"/>
          <w:sz w:val="32"/>
          <w:szCs w:val="32"/>
        </w:rPr>
        <w:t>、</w:t>
      </w:r>
      <w:r w:rsidRPr="00A70FC2">
        <w:rPr>
          <w:rFonts w:eastAsia="仿宋_GB2312" w:hint="eastAsia"/>
          <w:sz w:val="32"/>
          <w:szCs w:val="32"/>
        </w:rPr>
        <w:t>创新创业学院</w:t>
      </w:r>
      <w:r>
        <w:rPr>
          <w:rFonts w:eastAsia="仿宋_GB2312" w:hint="eastAsia"/>
          <w:sz w:val="32"/>
          <w:szCs w:val="32"/>
        </w:rPr>
        <w:t>、</w:t>
      </w:r>
      <w:r w:rsidRPr="00A70FC2">
        <w:rPr>
          <w:rFonts w:eastAsia="仿宋_GB2312" w:hint="eastAsia"/>
          <w:sz w:val="32"/>
          <w:szCs w:val="32"/>
        </w:rPr>
        <w:t>保卫处</w:t>
      </w:r>
      <w:r>
        <w:rPr>
          <w:rFonts w:eastAsia="仿宋_GB2312" w:hint="eastAsia"/>
          <w:sz w:val="32"/>
          <w:szCs w:val="32"/>
        </w:rPr>
        <w:t>、</w:t>
      </w:r>
      <w:r w:rsidRPr="00A70FC2">
        <w:rPr>
          <w:rFonts w:eastAsia="仿宋_GB2312" w:hint="eastAsia"/>
          <w:sz w:val="32"/>
          <w:szCs w:val="32"/>
        </w:rPr>
        <w:t>资产管理处</w:t>
      </w:r>
      <w:r>
        <w:rPr>
          <w:rFonts w:eastAsia="仿宋_GB2312" w:hint="eastAsia"/>
          <w:sz w:val="32"/>
          <w:szCs w:val="32"/>
        </w:rPr>
        <w:t>、</w:t>
      </w:r>
      <w:r w:rsidRPr="00A70FC2">
        <w:rPr>
          <w:rFonts w:eastAsia="仿宋_GB2312" w:hint="eastAsia"/>
          <w:sz w:val="32"/>
          <w:szCs w:val="32"/>
        </w:rPr>
        <w:t>后勤服务中心</w:t>
      </w:r>
      <w:r w:rsidR="00316BF0">
        <w:rPr>
          <w:rFonts w:eastAsia="仿宋_GB2312" w:hint="eastAsia"/>
          <w:sz w:val="32"/>
          <w:szCs w:val="32"/>
        </w:rPr>
        <w:t>。</w:t>
      </w:r>
    </w:p>
    <w:p w14:paraId="2405B46C" w14:textId="77777777" w:rsidR="00A70FC2" w:rsidRPr="000F1AE6" w:rsidRDefault="00A70FC2" w:rsidP="001B6225">
      <w:pPr>
        <w:widowControl/>
        <w:spacing w:line="600" w:lineRule="exact"/>
        <w:ind w:firstLineChars="196" w:firstLine="627"/>
        <w:rPr>
          <w:rFonts w:eastAsia="黑体"/>
          <w:bCs/>
          <w:kern w:val="0"/>
          <w:sz w:val="32"/>
          <w:szCs w:val="32"/>
        </w:rPr>
      </w:pPr>
      <w:r w:rsidRPr="000F1AE6">
        <w:rPr>
          <w:rFonts w:eastAsia="黑体"/>
          <w:bCs/>
          <w:kern w:val="0"/>
          <w:sz w:val="32"/>
          <w:szCs w:val="32"/>
        </w:rPr>
        <w:t>二、单位收支总体情况</w:t>
      </w:r>
    </w:p>
    <w:p w14:paraId="09E74A4F" w14:textId="77777777" w:rsidR="00B83F5E" w:rsidRDefault="00A70FC2" w:rsidP="007D7268">
      <w:pPr>
        <w:widowControl/>
        <w:spacing w:line="600" w:lineRule="exact"/>
        <w:ind w:firstLineChars="196" w:firstLine="630"/>
        <w:rPr>
          <w:rFonts w:eastAsia="楷体_GB2312"/>
          <w:b/>
          <w:sz w:val="32"/>
          <w:szCs w:val="32"/>
        </w:rPr>
      </w:pPr>
      <w:r w:rsidRPr="000F1AE6">
        <w:rPr>
          <w:rFonts w:eastAsia="楷体_GB2312"/>
          <w:b/>
          <w:sz w:val="32"/>
          <w:szCs w:val="32"/>
        </w:rPr>
        <w:lastRenderedPageBreak/>
        <w:t>（一）收入预算</w:t>
      </w:r>
    </w:p>
    <w:p w14:paraId="091A7F96" w14:textId="77777777" w:rsidR="00A70FC2" w:rsidRPr="00B83F5E" w:rsidRDefault="00A70FC2" w:rsidP="001B6225">
      <w:pPr>
        <w:widowControl/>
        <w:spacing w:line="600" w:lineRule="exact"/>
        <w:ind w:firstLineChars="196" w:firstLine="627"/>
        <w:rPr>
          <w:rFonts w:eastAsia="仿宋_GB2312"/>
          <w:sz w:val="32"/>
          <w:szCs w:val="32"/>
        </w:rPr>
      </w:pPr>
      <w:r w:rsidRPr="00B83F5E">
        <w:rPr>
          <w:rFonts w:eastAsia="仿宋_GB2312"/>
          <w:sz w:val="32"/>
          <w:szCs w:val="32"/>
        </w:rPr>
        <w:t>包括一般公共预算、政府性基金、国有资本经营预算等财政拨款收入，以及经营收入、事业收入等单位资金。</w:t>
      </w:r>
      <w:r w:rsidRPr="00B83F5E">
        <w:rPr>
          <w:rFonts w:eastAsia="仿宋_GB2312"/>
          <w:sz w:val="32"/>
          <w:szCs w:val="32"/>
        </w:rPr>
        <w:t>2021</w:t>
      </w:r>
      <w:r w:rsidRPr="00B83F5E">
        <w:rPr>
          <w:rFonts w:eastAsia="仿宋_GB2312"/>
          <w:sz w:val="32"/>
          <w:szCs w:val="32"/>
        </w:rPr>
        <w:t>年本单位收入预算</w:t>
      </w:r>
      <w:r w:rsidRPr="00B83F5E">
        <w:rPr>
          <w:rFonts w:eastAsia="仿宋_GB2312" w:hint="eastAsia"/>
          <w:sz w:val="32"/>
          <w:szCs w:val="32"/>
          <w:u w:val="single"/>
        </w:rPr>
        <w:t>10635.55</w:t>
      </w:r>
      <w:r w:rsidRPr="00B83F5E">
        <w:rPr>
          <w:rFonts w:eastAsia="仿宋_GB2312"/>
          <w:sz w:val="32"/>
          <w:szCs w:val="32"/>
          <w:u w:val="single"/>
        </w:rPr>
        <w:t xml:space="preserve"> </w:t>
      </w:r>
      <w:r w:rsidRPr="00B83F5E">
        <w:rPr>
          <w:rFonts w:eastAsia="仿宋_GB2312"/>
          <w:sz w:val="32"/>
          <w:szCs w:val="32"/>
        </w:rPr>
        <w:t>万元，其中，一般公共预算拨款</w:t>
      </w:r>
      <w:r w:rsidRPr="00B83F5E">
        <w:rPr>
          <w:rFonts w:eastAsia="仿宋_GB2312"/>
          <w:sz w:val="32"/>
          <w:szCs w:val="32"/>
          <w:u w:val="single"/>
        </w:rPr>
        <w:t xml:space="preserve"> </w:t>
      </w:r>
      <w:r w:rsidRPr="00B83F5E">
        <w:rPr>
          <w:rFonts w:eastAsia="仿宋_GB2312" w:hint="eastAsia"/>
          <w:sz w:val="32"/>
          <w:szCs w:val="32"/>
          <w:u w:val="single"/>
        </w:rPr>
        <w:t>4135.55</w:t>
      </w:r>
      <w:r w:rsidRPr="00B83F5E">
        <w:rPr>
          <w:rFonts w:eastAsia="仿宋_GB2312"/>
          <w:sz w:val="32"/>
          <w:szCs w:val="32"/>
        </w:rPr>
        <w:t>万元，纳入专户管理的非税收入</w:t>
      </w:r>
      <w:r w:rsidRPr="00B83F5E">
        <w:rPr>
          <w:rFonts w:eastAsia="仿宋_GB2312" w:hint="eastAsia"/>
          <w:sz w:val="32"/>
          <w:szCs w:val="32"/>
          <w:u w:val="single"/>
        </w:rPr>
        <w:t>6500</w:t>
      </w:r>
      <w:r w:rsidRPr="00B83F5E">
        <w:rPr>
          <w:rFonts w:eastAsia="仿宋_GB2312"/>
          <w:sz w:val="32"/>
          <w:szCs w:val="32"/>
        </w:rPr>
        <w:t>万元。收入较去年减少</w:t>
      </w:r>
      <w:r w:rsidRPr="00B83F5E">
        <w:rPr>
          <w:rFonts w:eastAsia="仿宋_GB2312"/>
          <w:sz w:val="32"/>
          <w:szCs w:val="32"/>
          <w:u w:val="single"/>
        </w:rPr>
        <w:t xml:space="preserve"> </w:t>
      </w:r>
      <w:r w:rsidRPr="00B83F5E">
        <w:rPr>
          <w:rFonts w:eastAsia="仿宋_GB2312" w:hint="eastAsia"/>
          <w:sz w:val="32"/>
          <w:szCs w:val="32"/>
          <w:u w:val="single"/>
        </w:rPr>
        <w:t>5832</w:t>
      </w:r>
      <w:r w:rsidRPr="00B83F5E">
        <w:rPr>
          <w:rFonts w:eastAsia="仿宋_GB2312"/>
          <w:sz w:val="32"/>
          <w:szCs w:val="32"/>
        </w:rPr>
        <w:t>万元，主要是</w:t>
      </w:r>
      <w:r w:rsidRPr="00B83F5E">
        <w:rPr>
          <w:rFonts w:eastAsia="仿宋_GB2312" w:hint="eastAsia"/>
          <w:sz w:val="32"/>
          <w:szCs w:val="32"/>
        </w:rPr>
        <w:t>2020</w:t>
      </w:r>
      <w:r w:rsidRPr="00B83F5E">
        <w:rPr>
          <w:rFonts w:eastAsia="仿宋_GB2312" w:hint="eastAsia"/>
          <w:sz w:val="32"/>
          <w:szCs w:val="32"/>
        </w:rPr>
        <w:t>年</w:t>
      </w:r>
      <w:r w:rsidRPr="00B83F5E">
        <w:rPr>
          <w:rFonts w:eastAsia="仿宋_GB2312"/>
          <w:sz w:val="32"/>
          <w:szCs w:val="32"/>
        </w:rPr>
        <w:t>纳入专户管理的非税收入包含当年收入</w:t>
      </w:r>
      <w:r w:rsidRPr="00B83F5E">
        <w:rPr>
          <w:rFonts w:eastAsia="仿宋_GB2312" w:hint="eastAsia"/>
          <w:sz w:val="32"/>
          <w:szCs w:val="32"/>
        </w:rPr>
        <w:t>6000</w:t>
      </w:r>
      <w:r w:rsidRPr="00B83F5E">
        <w:rPr>
          <w:rFonts w:eastAsia="仿宋_GB2312" w:hint="eastAsia"/>
          <w:sz w:val="32"/>
          <w:szCs w:val="32"/>
        </w:rPr>
        <w:t>万元和当年结余的收入</w:t>
      </w:r>
      <w:r w:rsidRPr="00B83F5E">
        <w:rPr>
          <w:rFonts w:eastAsia="仿宋_GB2312" w:hint="eastAsia"/>
          <w:sz w:val="32"/>
          <w:szCs w:val="32"/>
        </w:rPr>
        <w:t>1978.61</w:t>
      </w:r>
      <w:r w:rsidRPr="00B83F5E">
        <w:rPr>
          <w:rFonts w:eastAsia="仿宋_GB2312" w:hint="eastAsia"/>
          <w:sz w:val="32"/>
          <w:szCs w:val="32"/>
        </w:rPr>
        <w:t>万元，而本年的非税收入为</w:t>
      </w:r>
      <w:r w:rsidRPr="00B83F5E">
        <w:rPr>
          <w:rFonts w:eastAsia="仿宋_GB2312" w:hint="eastAsia"/>
          <w:sz w:val="32"/>
          <w:szCs w:val="32"/>
        </w:rPr>
        <w:t>6500</w:t>
      </w:r>
      <w:r w:rsidRPr="00B83F5E">
        <w:rPr>
          <w:rFonts w:eastAsia="仿宋_GB2312" w:hint="eastAsia"/>
          <w:sz w:val="32"/>
          <w:szCs w:val="32"/>
        </w:rPr>
        <w:t>万元；教育现代化推进工程（高等职业院校建设）为</w:t>
      </w:r>
      <w:r w:rsidRPr="00B83F5E">
        <w:rPr>
          <w:rFonts w:eastAsia="仿宋_GB2312" w:hint="eastAsia"/>
          <w:sz w:val="32"/>
          <w:szCs w:val="32"/>
        </w:rPr>
        <w:t>2018</w:t>
      </w:r>
      <w:r w:rsidRPr="00B83F5E">
        <w:rPr>
          <w:rFonts w:eastAsia="仿宋_GB2312" w:hint="eastAsia"/>
          <w:sz w:val="32"/>
          <w:szCs w:val="32"/>
        </w:rPr>
        <w:t>年下拨的基本建设项目，该项目结余的</w:t>
      </w:r>
      <w:r w:rsidRPr="00B83F5E">
        <w:rPr>
          <w:rFonts w:eastAsia="仿宋_GB2312" w:hint="eastAsia"/>
          <w:sz w:val="32"/>
          <w:szCs w:val="32"/>
        </w:rPr>
        <w:t>3570</w:t>
      </w:r>
      <w:r w:rsidRPr="00B83F5E">
        <w:rPr>
          <w:rFonts w:eastAsia="仿宋_GB2312" w:hint="eastAsia"/>
          <w:sz w:val="32"/>
          <w:szCs w:val="32"/>
        </w:rPr>
        <w:t>万元在</w:t>
      </w:r>
      <w:r w:rsidRPr="00B83F5E">
        <w:rPr>
          <w:rFonts w:eastAsia="仿宋_GB2312" w:hint="eastAsia"/>
          <w:sz w:val="32"/>
          <w:szCs w:val="32"/>
        </w:rPr>
        <w:t>2020</w:t>
      </w:r>
      <w:r w:rsidRPr="00B83F5E">
        <w:rPr>
          <w:rFonts w:eastAsia="仿宋_GB2312" w:hint="eastAsia"/>
          <w:sz w:val="32"/>
          <w:szCs w:val="32"/>
        </w:rPr>
        <w:t>年使用，计入当年的一般公共预算中。</w:t>
      </w:r>
    </w:p>
    <w:p w14:paraId="589D4A86" w14:textId="77777777" w:rsidR="00B83F5E" w:rsidRDefault="00A70FC2" w:rsidP="007D7268">
      <w:pPr>
        <w:widowControl/>
        <w:spacing w:line="600" w:lineRule="exact"/>
        <w:ind w:firstLineChars="196" w:firstLine="630"/>
        <w:rPr>
          <w:rFonts w:eastAsia="楷体_GB2312"/>
          <w:b/>
          <w:sz w:val="32"/>
          <w:szCs w:val="32"/>
        </w:rPr>
      </w:pPr>
      <w:r w:rsidRPr="000F1AE6">
        <w:rPr>
          <w:rFonts w:eastAsia="楷体_GB2312"/>
          <w:b/>
          <w:sz w:val="32"/>
          <w:szCs w:val="32"/>
        </w:rPr>
        <w:t>（二）支出预算</w:t>
      </w:r>
    </w:p>
    <w:p w14:paraId="2540D6E4" w14:textId="77777777" w:rsidR="00A47D9D" w:rsidRDefault="00A70FC2" w:rsidP="001B6225">
      <w:pPr>
        <w:widowControl/>
        <w:spacing w:line="600" w:lineRule="exact"/>
        <w:ind w:firstLineChars="196" w:firstLine="627"/>
        <w:rPr>
          <w:rFonts w:eastAsia="仿宋_GB2312"/>
          <w:sz w:val="32"/>
          <w:szCs w:val="32"/>
        </w:rPr>
      </w:pPr>
      <w:r w:rsidRPr="00B83F5E">
        <w:rPr>
          <w:rFonts w:eastAsia="仿宋_GB2312"/>
          <w:sz w:val="32"/>
          <w:szCs w:val="32"/>
        </w:rPr>
        <w:t>2021</w:t>
      </w:r>
      <w:r w:rsidRPr="00B83F5E">
        <w:rPr>
          <w:rFonts w:eastAsia="仿宋_GB2312"/>
          <w:sz w:val="32"/>
          <w:szCs w:val="32"/>
        </w:rPr>
        <w:t>年本单位支出预算</w:t>
      </w:r>
      <w:r w:rsidRPr="00B83F5E">
        <w:rPr>
          <w:rFonts w:eastAsia="仿宋_GB2312" w:hint="eastAsia"/>
          <w:sz w:val="32"/>
          <w:szCs w:val="32"/>
          <w:u w:val="single"/>
        </w:rPr>
        <w:t>10635.55</w:t>
      </w:r>
      <w:r w:rsidRPr="00B83F5E">
        <w:rPr>
          <w:rFonts w:eastAsia="仿宋_GB2312"/>
          <w:sz w:val="32"/>
          <w:szCs w:val="32"/>
        </w:rPr>
        <w:t>万元，其中，教育支出</w:t>
      </w:r>
      <w:r w:rsidRPr="00B83F5E">
        <w:rPr>
          <w:rFonts w:eastAsia="仿宋_GB2312"/>
          <w:sz w:val="32"/>
          <w:szCs w:val="32"/>
          <w:u w:val="single"/>
        </w:rPr>
        <w:t xml:space="preserve"> </w:t>
      </w:r>
      <w:r w:rsidRPr="00B83F5E">
        <w:rPr>
          <w:rFonts w:eastAsia="仿宋_GB2312" w:hint="eastAsia"/>
          <w:sz w:val="32"/>
          <w:szCs w:val="32"/>
          <w:u w:val="single"/>
        </w:rPr>
        <w:t>8135.55</w:t>
      </w:r>
      <w:r w:rsidRPr="00B83F5E">
        <w:rPr>
          <w:rFonts w:eastAsia="仿宋_GB2312"/>
          <w:sz w:val="32"/>
          <w:szCs w:val="32"/>
          <w:u w:val="single"/>
        </w:rPr>
        <w:t xml:space="preserve"> </w:t>
      </w:r>
      <w:r w:rsidRPr="00B83F5E">
        <w:rPr>
          <w:rFonts w:eastAsia="仿宋_GB2312"/>
          <w:sz w:val="32"/>
          <w:szCs w:val="32"/>
        </w:rPr>
        <w:t>万元，社会保障和就业支出</w:t>
      </w:r>
      <w:r w:rsidRPr="00B83F5E">
        <w:rPr>
          <w:rFonts w:eastAsia="仿宋_GB2312"/>
          <w:sz w:val="32"/>
          <w:szCs w:val="32"/>
          <w:u w:val="single"/>
        </w:rPr>
        <w:t xml:space="preserve"> </w:t>
      </w:r>
      <w:r w:rsidRPr="00B83F5E">
        <w:rPr>
          <w:rFonts w:eastAsia="仿宋_GB2312" w:hint="eastAsia"/>
          <w:sz w:val="32"/>
          <w:szCs w:val="32"/>
          <w:u w:val="single"/>
        </w:rPr>
        <w:t>500</w:t>
      </w:r>
      <w:r w:rsidRPr="00B83F5E">
        <w:rPr>
          <w:rFonts w:eastAsia="仿宋_GB2312"/>
          <w:sz w:val="32"/>
          <w:szCs w:val="32"/>
          <w:u w:val="single"/>
        </w:rPr>
        <w:t xml:space="preserve"> </w:t>
      </w:r>
      <w:r w:rsidRPr="00B83F5E">
        <w:rPr>
          <w:rFonts w:eastAsia="仿宋_GB2312"/>
          <w:sz w:val="32"/>
          <w:szCs w:val="32"/>
        </w:rPr>
        <w:t>万元，</w:t>
      </w:r>
      <w:r w:rsidRPr="00B83F5E">
        <w:rPr>
          <w:rFonts w:eastAsia="仿宋_GB2312" w:hint="eastAsia"/>
          <w:sz w:val="32"/>
          <w:szCs w:val="32"/>
        </w:rPr>
        <w:t>卫生</w:t>
      </w:r>
      <w:r w:rsidRPr="00B83F5E">
        <w:rPr>
          <w:rFonts w:eastAsia="仿宋_GB2312"/>
          <w:sz w:val="32"/>
          <w:szCs w:val="32"/>
        </w:rPr>
        <w:t>健康支出</w:t>
      </w:r>
      <w:r w:rsidRPr="00B83F5E">
        <w:rPr>
          <w:rFonts w:eastAsia="仿宋_GB2312"/>
          <w:sz w:val="32"/>
          <w:szCs w:val="32"/>
          <w:u w:val="single"/>
        </w:rPr>
        <w:t xml:space="preserve"> </w:t>
      </w:r>
      <w:r w:rsidRPr="00B83F5E">
        <w:rPr>
          <w:rFonts w:eastAsia="仿宋_GB2312" w:hint="eastAsia"/>
          <w:sz w:val="32"/>
          <w:szCs w:val="32"/>
          <w:u w:val="single"/>
        </w:rPr>
        <w:t>500</w:t>
      </w:r>
      <w:r w:rsidRPr="00B83F5E">
        <w:rPr>
          <w:rFonts w:eastAsia="仿宋_GB2312"/>
          <w:sz w:val="32"/>
          <w:szCs w:val="32"/>
          <w:u w:val="single"/>
        </w:rPr>
        <w:t xml:space="preserve"> </w:t>
      </w:r>
      <w:r w:rsidRPr="00B83F5E">
        <w:rPr>
          <w:rFonts w:eastAsia="仿宋_GB2312"/>
          <w:sz w:val="32"/>
          <w:szCs w:val="32"/>
        </w:rPr>
        <w:t>万元，</w:t>
      </w:r>
      <w:r w:rsidRPr="00B83F5E">
        <w:rPr>
          <w:rFonts w:eastAsia="仿宋_GB2312" w:hint="eastAsia"/>
          <w:sz w:val="32"/>
          <w:szCs w:val="32"/>
        </w:rPr>
        <w:t>住房</w:t>
      </w:r>
      <w:r w:rsidRPr="00B83F5E">
        <w:rPr>
          <w:rFonts w:eastAsia="仿宋_GB2312"/>
          <w:sz w:val="32"/>
          <w:szCs w:val="32"/>
        </w:rPr>
        <w:t>保障支出</w:t>
      </w:r>
      <w:r w:rsidRPr="00B83F5E">
        <w:rPr>
          <w:rFonts w:eastAsia="仿宋_GB2312"/>
          <w:sz w:val="32"/>
          <w:szCs w:val="32"/>
          <w:u w:val="single"/>
        </w:rPr>
        <w:t xml:space="preserve"> </w:t>
      </w:r>
      <w:r w:rsidRPr="00B83F5E">
        <w:rPr>
          <w:rFonts w:eastAsia="仿宋_GB2312" w:hint="eastAsia"/>
          <w:sz w:val="32"/>
          <w:szCs w:val="32"/>
          <w:u w:val="single"/>
        </w:rPr>
        <w:t>1500</w:t>
      </w:r>
      <w:r w:rsidRPr="00B83F5E">
        <w:rPr>
          <w:rFonts w:eastAsia="仿宋_GB2312"/>
          <w:sz w:val="32"/>
          <w:szCs w:val="32"/>
          <w:u w:val="single"/>
        </w:rPr>
        <w:t xml:space="preserve"> </w:t>
      </w:r>
      <w:r w:rsidRPr="00B83F5E">
        <w:rPr>
          <w:rFonts w:eastAsia="仿宋_GB2312"/>
          <w:sz w:val="32"/>
          <w:szCs w:val="32"/>
        </w:rPr>
        <w:t>万元。支出较去年减少</w:t>
      </w:r>
      <w:r w:rsidRPr="00B83F5E">
        <w:rPr>
          <w:rFonts w:eastAsia="仿宋_GB2312"/>
          <w:sz w:val="32"/>
          <w:szCs w:val="32"/>
          <w:u w:val="single"/>
        </w:rPr>
        <w:t xml:space="preserve"> </w:t>
      </w:r>
      <w:r w:rsidRPr="00B83F5E">
        <w:rPr>
          <w:rFonts w:eastAsia="仿宋_GB2312" w:hint="eastAsia"/>
          <w:sz w:val="32"/>
          <w:szCs w:val="32"/>
          <w:u w:val="single"/>
        </w:rPr>
        <w:t>5594</w:t>
      </w:r>
      <w:r w:rsidRPr="00B83F5E">
        <w:rPr>
          <w:rFonts w:eastAsia="仿宋_GB2312"/>
          <w:sz w:val="32"/>
          <w:szCs w:val="32"/>
          <w:u w:val="single"/>
        </w:rPr>
        <w:t xml:space="preserve"> </w:t>
      </w:r>
      <w:r w:rsidRPr="00B83F5E">
        <w:rPr>
          <w:rFonts w:eastAsia="仿宋_GB2312"/>
          <w:sz w:val="32"/>
          <w:szCs w:val="32"/>
        </w:rPr>
        <w:t>万元，主要是</w:t>
      </w:r>
      <w:r w:rsidRPr="00B83F5E">
        <w:rPr>
          <w:rFonts w:eastAsia="仿宋_GB2312" w:hint="eastAsia"/>
          <w:sz w:val="32"/>
          <w:szCs w:val="32"/>
        </w:rPr>
        <w:t>纳入</w:t>
      </w:r>
      <w:r w:rsidRPr="00B83F5E">
        <w:rPr>
          <w:rFonts w:eastAsia="仿宋_GB2312"/>
          <w:sz w:val="32"/>
          <w:szCs w:val="32"/>
        </w:rPr>
        <w:t>专户管理的非税收入虽然增加</w:t>
      </w:r>
      <w:r w:rsidRPr="00B83F5E">
        <w:rPr>
          <w:rFonts w:eastAsia="仿宋_GB2312" w:hint="eastAsia"/>
          <w:sz w:val="32"/>
          <w:szCs w:val="32"/>
        </w:rPr>
        <w:t>500</w:t>
      </w:r>
      <w:r w:rsidRPr="00B83F5E">
        <w:rPr>
          <w:rFonts w:eastAsia="仿宋_GB2312" w:hint="eastAsia"/>
          <w:sz w:val="32"/>
          <w:szCs w:val="32"/>
        </w:rPr>
        <w:t>万，但以前年度的结余减少</w:t>
      </w:r>
      <w:r w:rsidRPr="00B83F5E">
        <w:rPr>
          <w:rFonts w:eastAsia="仿宋_GB2312" w:hint="eastAsia"/>
          <w:sz w:val="32"/>
          <w:szCs w:val="32"/>
        </w:rPr>
        <w:t>1400</w:t>
      </w:r>
      <w:r w:rsidRPr="00B83F5E">
        <w:rPr>
          <w:rFonts w:eastAsia="仿宋_GB2312" w:hint="eastAsia"/>
          <w:sz w:val="32"/>
          <w:szCs w:val="32"/>
        </w:rPr>
        <w:t>余万元；一般公共</w:t>
      </w:r>
      <w:proofErr w:type="gramStart"/>
      <w:r w:rsidRPr="00B83F5E">
        <w:rPr>
          <w:rFonts w:eastAsia="仿宋_GB2312" w:hint="eastAsia"/>
          <w:sz w:val="32"/>
          <w:szCs w:val="32"/>
        </w:rPr>
        <w:t>预算中监本</w:t>
      </w:r>
      <w:proofErr w:type="gramEnd"/>
      <w:r w:rsidRPr="00B83F5E">
        <w:rPr>
          <w:rFonts w:eastAsia="仿宋_GB2312" w:hint="eastAsia"/>
          <w:sz w:val="32"/>
          <w:szCs w:val="32"/>
        </w:rPr>
        <w:t>建设项目减少</w:t>
      </w:r>
      <w:r w:rsidRPr="00B83F5E">
        <w:rPr>
          <w:rFonts w:eastAsia="仿宋_GB2312" w:hint="eastAsia"/>
          <w:sz w:val="32"/>
          <w:szCs w:val="32"/>
        </w:rPr>
        <w:t>3570</w:t>
      </w:r>
      <w:r w:rsidRPr="00B83F5E">
        <w:rPr>
          <w:rFonts w:eastAsia="仿宋_GB2312" w:hint="eastAsia"/>
          <w:sz w:val="32"/>
          <w:szCs w:val="32"/>
        </w:rPr>
        <w:t>余万元</w:t>
      </w:r>
      <w:r w:rsidRPr="00B83F5E">
        <w:rPr>
          <w:rFonts w:eastAsia="仿宋_GB2312"/>
          <w:sz w:val="32"/>
          <w:szCs w:val="32"/>
        </w:rPr>
        <w:t>。</w:t>
      </w:r>
    </w:p>
    <w:p w14:paraId="4380A4FF" w14:textId="77777777" w:rsidR="00A70FC2" w:rsidRPr="000F1AE6" w:rsidRDefault="00A70FC2" w:rsidP="001B6225">
      <w:pPr>
        <w:widowControl/>
        <w:spacing w:line="600" w:lineRule="exact"/>
        <w:ind w:firstLineChars="196" w:firstLine="627"/>
        <w:rPr>
          <w:rFonts w:eastAsia="黑体"/>
          <w:sz w:val="32"/>
          <w:szCs w:val="32"/>
        </w:rPr>
      </w:pPr>
      <w:r w:rsidRPr="000F1AE6">
        <w:rPr>
          <w:rFonts w:eastAsia="黑体"/>
          <w:sz w:val="32"/>
          <w:szCs w:val="32"/>
        </w:rPr>
        <w:t>三、一般公共预算拨款支出</w:t>
      </w:r>
    </w:p>
    <w:p w14:paraId="39469F02" w14:textId="77777777" w:rsidR="00A70FC2" w:rsidRPr="000F1AE6" w:rsidRDefault="00A70FC2" w:rsidP="001B6225">
      <w:pPr>
        <w:widowControl/>
        <w:spacing w:line="600" w:lineRule="exact"/>
        <w:ind w:firstLine="660"/>
        <w:rPr>
          <w:rFonts w:eastAsia="黑体"/>
          <w:sz w:val="32"/>
          <w:szCs w:val="32"/>
        </w:rPr>
      </w:pPr>
      <w:r w:rsidRPr="000F1AE6">
        <w:rPr>
          <w:rFonts w:eastAsia="仿宋_GB2312"/>
          <w:sz w:val="32"/>
          <w:szCs w:val="32"/>
        </w:rPr>
        <w:t>2021</w:t>
      </w:r>
      <w:r w:rsidRPr="000F1AE6">
        <w:rPr>
          <w:rFonts w:eastAsia="仿宋_GB2312"/>
          <w:sz w:val="32"/>
          <w:szCs w:val="32"/>
        </w:rPr>
        <w:t>年本单位一般公共预算拨款支出预算</w:t>
      </w:r>
      <w:r w:rsidRPr="000F1AE6">
        <w:rPr>
          <w:rFonts w:eastAsia="仿宋_GB2312"/>
          <w:sz w:val="32"/>
          <w:szCs w:val="32"/>
          <w:u w:val="single"/>
        </w:rPr>
        <w:t xml:space="preserve"> </w:t>
      </w:r>
      <w:r>
        <w:rPr>
          <w:rFonts w:eastAsia="仿宋_GB2312" w:hint="eastAsia"/>
          <w:sz w:val="32"/>
          <w:szCs w:val="32"/>
          <w:u w:val="single"/>
        </w:rPr>
        <w:t>4135.55</w:t>
      </w:r>
      <w:r w:rsidRPr="000F1AE6">
        <w:rPr>
          <w:rFonts w:eastAsia="仿宋_GB2312"/>
          <w:sz w:val="32"/>
          <w:szCs w:val="32"/>
        </w:rPr>
        <w:t>万元，其中，</w:t>
      </w:r>
      <w:r>
        <w:rPr>
          <w:rFonts w:eastAsia="仿宋_GB2312"/>
          <w:sz w:val="32"/>
          <w:szCs w:val="32"/>
        </w:rPr>
        <w:t>教育</w:t>
      </w:r>
      <w:r w:rsidRPr="000F1AE6">
        <w:rPr>
          <w:rFonts w:eastAsia="仿宋_GB2312"/>
          <w:sz w:val="32"/>
          <w:szCs w:val="32"/>
        </w:rPr>
        <w:t>支出</w:t>
      </w:r>
      <w:r>
        <w:rPr>
          <w:rFonts w:eastAsia="仿宋_GB2312" w:hint="eastAsia"/>
          <w:sz w:val="32"/>
          <w:szCs w:val="32"/>
          <w:u w:val="single"/>
        </w:rPr>
        <w:t>4135.55</w:t>
      </w:r>
      <w:r w:rsidRPr="000F1AE6">
        <w:rPr>
          <w:rFonts w:eastAsia="仿宋_GB2312"/>
          <w:sz w:val="32"/>
          <w:szCs w:val="32"/>
        </w:rPr>
        <w:t>万元，占</w:t>
      </w:r>
      <w:r w:rsidRPr="000F1AE6">
        <w:rPr>
          <w:rFonts w:eastAsia="仿宋_GB2312"/>
          <w:sz w:val="32"/>
          <w:szCs w:val="32"/>
          <w:u w:val="single"/>
        </w:rPr>
        <w:t xml:space="preserve"> </w:t>
      </w:r>
      <w:r>
        <w:rPr>
          <w:rFonts w:eastAsia="仿宋_GB2312" w:hint="eastAsia"/>
          <w:sz w:val="32"/>
          <w:szCs w:val="32"/>
          <w:u w:val="single"/>
        </w:rPr>
        <w:t>100</w:t>
      </w:r>
      <w:r w:rsidRPr="000F1AE6">
        <w:rPr>
          <w:rFonts w:eastAsia="仿宋_GB2312"/>
          <w:sz w:val="32"/>
          <w:szCs w:val="32"/>
        </w:rPr>
        <w:t>%</w:t>
      </w:r>
      <w:r w:rsidRPr="000F1AE6">
        <w:rPr>
          <w:rFonts w:eastAsia="仿宋_GB2312"/>
          <w:sz w:val="32"/>
          <w:szCs w:val="32"/>
        </w:rPr>
        <w:t>。具体安排情况如下：</w:t>
      </w:r>
    </w:p>
    <w:p w14:paraId="654ED76E"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（一）基本支出</w:t>
      </w:r>
    </w:p>
    <w:p w14:paraId="1CAB90A6" w14:textId="77777777" w:rsidR="00A70FC2" w:rsidRPr="000F1AE6" w:rsidRDefault="00A70FC2" w:rsidP="001B6225">
      <w:pPr>
        <w:widowControl/>
        <w:spacing w:line="600" w:lineRule="exact"/>
        <w:ind w:firstLine="660"/>
        <w:rPr>
          <w:rFonts w:eastAsia="黑体"/>
          <w:sz w:val="32"/>
          <w:szCs w:val="32"/>
        </w:rPr>
      </w:pPr>
      <w:r w:rsidRPr="000F1AE6">
        <w:rPr>
          <w:rFonts w:eastAsia="仿宋_GB2312"/>
          <w:sz w:val="32"/>
          <w:szCs w:val="32"/>
        </w:rPr>
        <w:lastRenderedPageBreak/>
        <w:t>2021</w:t>
      </w:r>
      <w:r w:rsidRPr="000F1AE6">
        <w:rPr>
          <w:rFonts w:eastAsia="仿宋_GB2312"/>
          <w:sz w:val="32"/>
          <w:szCs w:val="32"/>
        </w:rPr>
        <w:t>年本单位基本支出预算数</w:t>
      </w:r>
      <w:r w:rsidRPr="000F1AE6">
        <w:rPr>
          <w:rFonts w:eastAsia="仿宋_GB2312"/>
          <w:sz w:val="32"/>
          <w:szCs w:val="32"/>
          <w:u w:val="single"/>
        </w:rPr>
        <w:t xml:space="preserve"> </w:t>
      </w:r>
      <w:r>
        <w:rPr>
          <w:rFonts w:eastAsia="仿宋_GB2312" w:hint="eastAsia"/>
          <w:sz w:val="32"/>
          <w:szCs w:val="32"/>
          <w:u w:val="single"/>
        </w:rPr>
        <w:t>2932.55</w:t>
      </w:r>
      <w:r w:rsidRPr="000F1AE6">
        <w:rPr>
          <w:rFonts w:eastAsia="仿宋_GB2312"/>
          <w:sz w:val="32"/>
          <w:szCs w:val="32"/>
        </w:rPr>
        <w:t>万元，主要是为保障单位机构正常运转、完成日常工作任务而发生的各项支出，包括用于基本工资、津贴补贴等人员经费以及办公费、印刷费、水电费、办公设备购置等公用经费。</w:t>
      </w:r>
    </w:p>
    <w:p w14:paraId="7CD8E32D"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（二）项目支出</w:t>
      </w:r>
    </w:p>
    <w:p w14:paraId="2790425D" w14:textId="77777777" w:rsidR="00B83F5E" w:rsidRDefault="00A70FC2" w:rsidP="001B6225">
      <w:pPr>
        <w:widowControl/>
        <w:spacing w:line="600" w:lineRule="exact"/>
        <w:ind w:firstLine="660"/>
        <w:rPr>
          <w:rFonts w:eastAsia="仿宋_GB2312"/>
          <w:sz w:val="32"/>
          <w:szCs w:val="32"/>
        </w:rPr>
      </w:pPr>
      <w:r w:rsidRPr="000F1AE6">
        <w:rPr>
          <w:rFonts w:eastAsia="仿宋_GB2312"/>
          <w:sz w:val="32"/>
          <w:szCs w:val="32"/>
        </w:rPr>
        <w:t>2021</w:t>
      </w:r>
      <w:r w:rsidRPr="000F1AE6">
        <w:rPr>
          <w:rFonts w:eastAsia="仿宋_GB2312"/>
          <w:sz w:val="32"/>
          <w:szCs w:val="32"/>
        </w:rPr>
        <w:t>年本单位项目支出预算</w:t>
      </w:r>
      <w:r>
        <w:rPr>
          <w:rFonts w:eastAsia="仿宋_GB2312" w:hint="eastAsia"/>
          <w:sz w:val="32"/>
          <w:szCs w:val="32"/>
          <w:u w:val="single"/>
        </w:rPr>
        <w:t>1203</w:t>
      </w:r>
      <w:r w:rsidRPr="000F1AE6">
        <w:rPr>
          <w:rFonts w:eastAsia="仿宋_GB2312"/>
          <w:sz w:val="32"/>
          <w:szCs w:val="32"/>
        </w:rPr>
        <w:t>万元，</w:t>
      </w:r>
      <w:bookmarkStart w:id="0" w:name="_GoBack"/>
      <w:bookmarkEnd w:id="0"/>
      <w:r w:rsidRPr="000F1AE6">
        <w:rPr>
          <w:rFonts w:eastAsia="仿宋_GB2312"/>
          <w:sz w:val="32"/>
          <w:szCs w:val="32"/>
        </w:rPr>
        <w:t>主要是部门为完成特定行政工作任务或事业发展目标而发生的支出，包括有关事业发展专项、专项业务费、基本建设支出等，其中：</w:t>
      </w:r>
      <w:r>
        <w:rPr>
          <w:rFonts w:eastAsia="仿宋_GB2312"/>
          <w:sz w:val="32"/>
          <w:szCs w:val="32"/>
        </w:rPr>
        <w:t>专项支</w:t>
      </w:r>
      <w:r w:rsidRPr="000F1AE6">
        <w:rPr>
          <w:rFonts w:eastAsia="仿宋_GB2312"/>
          <w:sz w:val="32"/>
          <w:szCs w:val="32"/>
        </w:rPr>
        <w:t>出</w:t>
      </w:r>
      <w:r w:rsidRPr="000F1AE6">
        <w:rPr>
          <w:rFonts w:eastAsia="仿宋_GB2312"/>
          <w:sz w:val="32"/>
          <w:szCs w:val="32"/>
          <w:u w:val="single"/>
        </w:rPr>
        <w:t xml:space="preserve"> </w:t>
      </w:r>
      <w:r>
        <w:rPr>
          <w:rFonts w:eastAsia="仿宋_GB2312" w:hint="eastAsia"/>
          <w:sz w:val="32"/>
          <w:szCs w:val="32"/>
          <w:u w:val="single"/>
        </w:rPr>
        <w:t>1003</w:t>
      </w:r>
      <w:r w:rsidRPr="000F1AE6">
        <w:rPr>
          <w:rFonts w:eastAsia="仿宋_GB2312"/>
          <w:sz w:val="32"/>
          <w:szCs w:val="32"/>
          <w:u w:val="single"/>
        </w:rPr>
        <w:t xml:space="preserve"> </w:t>
      </w:r>
      <w:r w:rsidRPr="000F1AE6">
        <w:rPr>
          <w:rFonts w:eastAsia="仿宋_GB2312"/>
          <w:sz w:val="32"/>
          <w:szCs w:val="32"/>
        </w:rPr>
        <w:t>万元，主要用于</w:t>
      </w:r>
      <w:r>
        <w:rPr>
          <w:rFonts w:eastAsia="仿宋_GB2312"/>
          <w:sz w:val="32"/>
          <w:szCs w:val="32"/>
        </w:rPr>
        <w:t>高校</w:t>
      </w:r>
      <w:r>
        <w:rPr>
          <w:rFonts w:eastAsia="仿宋_GB2312" w:hint="eastAsia"/>
          <w:sz w:val="32"/>
          <w:szCs w:val="32"/>
        </w:rPr>
        <w:t>“双一流”建设专项</w:t>
      </w:r>
      <w:r w:rsidRPr="002C12BE">
        <w:rPr>
          <w:rFonts w:eastAsia="仿宋_GB2312" w:hint="eastAsia"/>
          <w:sz w:val="32"/>
          <w:szCs w:val="32"/>
          <w:u w:val="single"/>
        </w:rPr>
        <w:t>582</w:t>
      </w:r>
      <w:r>
        <w:rPr>
          <w:rFonts w:eastAsia="仿宋_GB2312" w:hint="eastAsia"/>
          <w:sz w:val="32"/>
          <w:szCs w:val="32"/>
        </w:rPr>
        <w:t>万元，现代职业教育质量提升计划（高职生均拨款）</w:t>
      </w:r>
      <w:r w:rsidRPr="00B205CE">
        <w:rPr>
          <w:rFonts w:eastAsia="仿宋_GB2312" w:hint="eastAsia"/>
          <w:sz w:val="32"/>
          <w:szCs w:val="32"/>
          <w:u w:val="single"/>
        </w:rPr>
        <w:t>621</w:t>
      </w:r>
      <w:r>
        <w:rPr>
          <w:rFonts w:eastAsia="仿宋_GB2312" w:hint="eastAsia"/>
          <w:sz w:val="32"/>
          <w:szCs w:val="32"/>
        </w:rPr>
        <w:t>万元</w:t>
      </w:r>
      <w:r w:rsidRPr="000F1AE6">
        <w:rPr>
          <w:rFonts w:eastAsia="仿宋_GB2312"/>
          <w:sz w:val="32"/>
          <w:szCs w:val="32"/>
        </w:rPr>
        <w:t>；</w:t>
      </w:r>
      <w:r>
        <w:rPr>
          <w:rFonts w:eastAsia="仿宋_GB2312"/>
          <w:sz w:val="32"/>
          <w:szCs w:val="32"/>
        </w:rPr>
        <w:t>资本性支</w:t>
      </w:r>
      <w:r w:rsidRPr="000F1AE6">
        <w:rPr>
          <w:rFonts w:eastAsia="仿宋_GB2312"/>
          <w:sz w:val="32"/>
          <w:szCs w:val="32"/>
        </w:rPr>
        <w:t>出</w:t>
      </w:r>
      <w:r>
        <w:rPr>
          <w:rFonts w:eastAsia="仿宋_GB2312" w:hint="eastAsia"/>
          <w:sz w:val="32"/>
          <w:szCs w:val="32"/>
        </w:rPr>
        <w:t>（基本建设）</w:t>
      </w:r>
      <w:r w:rsidRPr="000F1AE6">
        <w:rPr>
          <w:rFonts w:eastAsia="仿宋_GB2312"/>
          <w:sz w:val="32"/>
          <w:szCs w:val="32"/>
          <w:u w:val="single"/>
        </w:rPr>
        <w:t xml:space="preserve"> </w:t>
      </w:r>
      <w:r>
        <w:rPr>
          <w:rFonts w:eastAsia="仿宋_GB2312" w:hint="eastAsia"/>
          <w:sz w:val="32"/>
          <w:szCs w:val="32"/>
          <w:u w:val="single"/>
        </w:rPr>
        <w:t>200</w:t>
      </w:r>
      <w:r w:rsidRPr="000F1AE6">
        <w:rPr>
          <w:rFonts w:eastAsia="仿宋_GB2312"/>
          <w:sz w:val="32"/>
          <w:szCs w:val="32"/>
        </w:rPr>
        <w:t>万元，主要用于</w:t>
      </w:r>
      <w:r>
        <w:rPr>
          <w:rFonts w:eastAsia="仿宋_GB2312"/>
          <w:sz w:val="32"/>
          <w:szCs w:val="32"/>
        </w:rPr>
        <w:t>高校</w:t>
      </w:r>
      <w:r>
        <w:rPr>
          <w:rFonts w:eastAsia="仿宋_GB2312" w:hint="eastAsia"/>
          <w:sz w:val="32"/>
          <w:szCs w:val="32"/>
        </w:rPr>
        <w:t>“双一流”建设中办公设备购置</w:t>
      </w:r>
      <w:r w:rsidRPr="000F1AE6">
        <w:rPr>
          <w:rFonts w:eastAsia="仿宋_GB2312"/>
          <w:sz w:val="32"/>
          <w:szCs w:val="32"/>
        </w:rPr>
        <w:t>等方面。</w:t>
      </w:r>
    </w:p>
    <w:p w14:paraId="644EBDEE" w14:textId="77777777" w:rsidR="00A70FC2" w:rsidRPr="000F1AE6" w:rsidRDefault="00A70FC2" w:rsidP="001B6225">
      <w:pPr>
        <w:widowControl/>
        <w:spacing w:line="600" w:lineRule="exact"/>
        <w:ind w:firstLine="660"/>
        <w:rPr>
          <w:rFonts w:eastAsia="黑体"/>
          <w:sz w:val="32"/>
          <w:szCs w:val="32"/>
        </w:rPr>
      </w:pPr>
      <w:r w:rsidRPr="000F1AE6">
        <w:rPr>
          <w:rFonts w:eastAsia="黑体"/>
          <w:sz w:val="32"/>
          <w:szCs w:val="32"/>
        </w:rPr>
        <w:t>四、政府性基金预算支出</w:t>
      </w:r>
    </w:p>
    <w:p w14:paraId="3BD92CA0" w14:textId="77777777" w:rsidR="00B83F5E" w:rsidRDefault="00A70FC2" w:rsidP="001B6225">
      <w:pPr>
        <w:widowControl/>
        <w:spacing w:line="600" w:lineRule="exact"/>
        <w:ind w:firstLine="660"/>
        <w:rPr>
          <w:rFonts w:eastAsia="仿宋_GB2312"/>
          <w:sz w:val="32"/>
          <w:szCs w:val="32"/>
        </w:rPr>
      </w:pPr>
      <w:r>
        <w:rPr>
          <w:rFonts w:eastAsia="仿宋_GB2312"/>
          <w:sz w:val="32"/>
          <w:szCs w:val="32"/>
        </w:rPr>
        <w:t>本部门无政府性基金安排的支出</w:t>
      </w:r>
      <w:r>
        <w:rPr>
          <w:rFonts w:eastAsia="仿宋_GB2312" w:hint="eastAsia"/>
          <w:sz w:val="32"/>
          <w:szCs w:val="32"/>
        </w:rPr>
        <w:t>。</w:t>
      </w:r>
    </w:p>
    <w:p w14:paraId="1591D5D0" w14:textId="77777777" w:rsidR="00B83F5E" w:rsidRDefault="00A70FC2" w:rsidP="001B6225">
      <w:pPr>
        <w:widowControl/>
        <w:spacing w:line="600" w:lineRule="exact"/>
        <w:ind w:firstLine="660"/>
        <w:rPr>
          <w:rFonts w:eastAsia="黑体"/>
          <w:sz w:val="32"/>
          <w:szCs w:val="32"/>
        </w:rPr>
      </w:pPr>
      <w:r w:rsidRPr="000F1AE6">
        <w:rPr>
          <w:rFonts w:eastAsia="黑体"/>
          <w:sz w:val="32"/>
          <w:szCs w:val="32"/>
        </w:rPr>
        <w:t>五、其他重要事项的情况说明</w:t>
      </w:r>
    </w:p>
    <w:p w14:paraId="16C43E51"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（一）机关运行经费</w:t>
      </w:r>
    </w:p>
    <w:p w14:paraId="01977449" w14:textId="081B6C12" w:rsidR="00B83F5E" w:rsidRDefault="00A70FC2" w:rsidP="001B6225">
      <w:pPr>
        <w:widowControl/>
        <w:spacing w:line="600" w:lineRule="exact"/>
        <w:ind w:firstLine="660"/>
        <w:rPr>
          <w:rFonts w:eastAsia="仿宋_GB2312"/>
          <w:sz w:val="32"/>
          <w:szCs w:val="32"/>
        </w:rPr>
      </w:pPr>
      <w:r w:rsidRPr="000F1AE6">
        <w:rPr>
          <w:rFonts w:eastAsia="仿宋_GB2312"/>
          <w:sz w:val="32"/>
          <w:szCs w:val="32"/>
        </w:rPr>
        <w:t>2021</w:t>
      </w:r>
      <w:r w:rsidRPr="000F1AE6">
        <w:rPr>
          <w:rFonts w:eastAsia="仿宋_GB2312"/>
          <w:sz w:val="32"/>
          <w:szCs w:val="32"/>
        </w:rPr>
        <w:t>年本单位机关运行经费</w:t>
      </w:r>
      <w:r w:rsidR="007D7268">
        <w:rPr>
          <w:rFonts w:eastAsia="仿宋_GB2312" w:hint="eastAsia"/>
          <w:sz w:val="32"/>
          <w:szCs w:val="32"/>
          <w:u w:val="single"/>
        </w:rPr>
        <w:t>745</w:t>
      </w:r>
      <w:r w:rsidRPr="000F1AE6">
        <w:rPr>
          <w:rFonts w:eastAsia="仿宋_GB2312"/>
          <w:sz w:val="32"/>
          <w:szCs w:val="32"/>
        </w:rPr>
        <w:t>万元，比上年预算减少</w:t>
      </w:r>
      <w:r w:rsidRPr="000F1AE6">
        <w:rPr>
          <w:rFonts w:eastAsia="仿宋_GB2312"/>
          <w:sz w:val="32"/>
          <w:szCs w:val="32"/>
          <w:u w:val="single"/>
        </w:rPr>
        <w:t xml:space="preserve"> </w:t>
      </w:r>
      <w:r>
        <w:rPr>
          <w:rFonts w:eastAsia="仿宋_GB2312" w:hint="eastAsia"/>
          <w:sz w:val="32"/>
          <w:szCs w:val="32"/>
          <w:u w:val="single"/>
        </w:rPr>
        <w:t>102</w:t>
      </w:r>
      <w:r w:rsidRPr="000F1AE6">
        <w:rPr>
          <w:rFonts w:eastAsia="仿宋_GB2312"/>
          <w:sz w:val="32"/>
          <w:szCs w:val="32"/>
          <w:u w:val="single"/>
        </w:rPr>
        <w:t xml:space="preserve"> </w:t>
      </w:r>
      <w:r w:rsidRPr="000F1AE6">
        <w:rPr>
          <w:rFonts w:eastAsia="仿宋_GB2312"/>
          <w:sz w:val="32"/>
          <w:szCs w:val="32"/>
        </w:rPr>
        <w:t>万元，下降</w:t>
      </w:r>
      <w:r>
        <w:rPr>
          <w:rFonts w:eastAsia="仿宋_GB2312" w:hint="eastAsia"/>
          <w:sz w:val="32"/>
          <w:szCs w:val="32"/>
          <w:u w:val="single"/>
        </w:rPr>
        <w:t>12</w:t>
      </w:r>
      <w:r w:rsidRPr="000F1AE6">
        <w:rPr>
          <w:rFonts w:eastAsia="仿宋_GB2312"/>
          <w:sz w:val="32"/>
          <w:szCs w:val="32"/>
          <w:u w:val="single"/>
        </w:rPr>
        <w:t xml:space="preserve"> </w:t>
      </w:r>
      <w:r w:rsidRPr="000F1AE6">
        <w:rPr>
          <w:rFonts w:eastAsia="仿宋_GB2312"/>
          <w:sz w:val="32"/>
          <w:szCs w:val="32"/>
        </w:rPr>
        <w:t>%</w:t>
      </w:r>
      <w:r w:rsidRPr="000F1AE6">
        <w:rPr>
          <w:rFonts w:eastAsia="仿宋_GB2312"/>
          <w:sz w:val="32"/>
          <w:szCs w:val="32"/>
        </w:rPr>
        <w:t>，主要是</w:t>
      </w:r>
      <w:r>
        <w:rPr>
          <w:rFonts w:eastAsia="仿宋_GB2312"/>
          <w:sz w:val="32"/>
          <w:szCs w:val="32"/>
        </w:rPr>
        <w:t>本年纳入专户管理的非税收入和一般公共预算都大幅减少</w:t>
      </w:r>
      <w:r>
        <w:rPr>
          <w:rFonts w:eastAsia="仿宋_GB2312" w:hint="eastAsia"/>
          <w:sz w:val="32"/>
          <w:szCs w:val="32"/>
        </w:rPr>
        <w:t>，</w:t>
      </w:r>
      <w:proofErr w:type="gramStart"/>
      <w:r>
        <w:rPr>
          <w:rFonts w:eastAsia="仿宋_GB2312"/>
          <w:sz w:val="32"/>
          <w:szCs w:val="32"/>
        </w:rPr>
        <w:t>故预算</w:t>
      </w:r>
      <w:proofErr w:type="gramEnd"/>
      <w:r>
        <w:rPr>
          <w:rFonts w:eastAsia="仿宋_GB2312"/>
          <w:sz w:val="32"/>
          <w:szCs w:val="32"/>
        </w:rPr>
        <w:t>金额减少</w:t>
      </w:r>
      <w:r w:rsidRPr="000F1AE6">
        <w:rPr>
          <w:rFonts w:eastAsia="仿宋_GB2312"/>
          <w:sz w:val="32"/>
          <w:szCs w:val="32"/>
        </w:rPr>
        <w:t>。</w:t>
      </w:r>
    </w:p>
    <w:p w14:paraId="2A54B33E"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（二）</w:t>
      </w:r>
      <w:r w:rsidRPr="000F1AE6">
        <w:rPr>
          <w:rFonts w:eastAsia="楷体_GB2312"/>
          <w:b/>
          <w:sz w:val="32"/>
          <w:szCs w:val="32"/>
        </w:rPr>
        <w:t>“</w:t>
      </w:r>
      <w:r w:rsidRPr="000F1AE6">
        <w:rPr>
          <w:rFonts w:eastAsia="楷体_GB2312"/>
          <w:b/>
          <w:sz w:val="32"/>
          <w:szCs w:val="32"/>
        </w:rPr>
        <w:t>三公</w:t>
      </w:r>
      <w:r w:rsidRPr="000F1AE6">
        <w:rPr>
          <w:rFonts w:eastAsia="楷体_GB2312"/>
          <w:b/>
          <w:sz w:val="32"/>
          <w:szCs w:val="32"/>
        </w:rPr>
        <w:t>”</w:t>
      </w:r>
      <w:r w:rsidRPr="000F1AE6">
        <w:rPr>
          <w:rFonts w:eastAsia="楷体_GB2312"/>
          <w:b/>
          <w:sz w:val="32"/>
          <w:szCs w:val="32"/>
        </w:rPr>
        <w:t>经费预算</w:t>
      </w:r>
    </w:p>
    <w:p w14:paraId="0E6D1723" w14:textId="77777777" w:rsidR="00A70FC2" w:rsidRPr="000F1AE6" w:rsidRDefault="00A70FC2" w:rsidP="001B6225">
      <w:pPr>
        <w:widowControl/>
        <w:spacing w:line="600" w:lineRule="exact"/>
        <w:ind w:firstLine="660"/>
        <w:rPr>
          <w:rFonts w:eastAsia="仿宋_GB2312"/>
          <w:sz w:val="32"/>
          <w:szCs w:val="32"/>
        </w:rPr>
      </w:pPr>
      <w:r w:rsidRPr="00B83F5E">
        <w:rPr>
          <w:rFonts w:eastAsia="仿宋_GB2312" w:hint="eastAsia"/>
          <w:sz w:val="32"/>
          <w:szCs w:val="32"/>
        </w:rPr>
        <w:t>该</w:t>
      </w:r>
      <w:r w:rsidRPr="00B83F5E">
        <w:rPr>
          <w:rFonts w:eastAsia="仿宋_GB2312"/>
          <w:sz w:val="32"/>
          <w:szCs w:val="32"/>
        </w:rPr>
        <w:t>经费预算使用</w:t>
      </w:r>
      <w:r w:rsidRPr="00B83F5E">
        <w:rPr>
          <w:rFonts w:eastAsia="仿宋_GB2312" w:hint="eastAsia"/>
          <w:sz w:val="32"/>
          <w:szCs w:val="32"/>
        </w:rPr>
        <w:t>由</w:t>
      </w:r>
      <w:r w:rsidRPr="00B83F5E">
        <w:rPr>
          <w:rFonts w:eastAsia="仿宋_GB2312"/>
          <w:sz w:val="32"/>
          <w:szCs w:val="32"/>
        </w:rPr>
        <w:t>纳入专户管理的非税收入支出</w:t>
      </w:r>
      <w:r w:rsidRPr="00B83F5E">
        <w:rPr>
          <w:rFonts w:eastAsia="仿宋_GB2312" w:hint="eastAsia"/>
          <w:sz w:val="32"/>
          <w:szCs w:val="32"/>
        </w:rPr>
        <w:t>，</w:t>
      </w:r>
      <w:r w:rsidRPr="00B83F5E">
        <w:rPr>
          <w:rFonts w:eastAsia="仿宋_GB2312"/>
          <w:sz w:val="32"/>
          <w:szCs w:val="32"/>
        </w:rPr>
        <w:t>未计入一般公共预算的资金预算</w:t>
      </w:r>
      <w:r w:rsidRPr="00B83F5E">
        <w:rPr>
          <w:rFonts w:eastAsia="仿宋_GB2312" w:hint="eastAsia"/>
          <w:sz w:val="32"/>
          <w:szCs w:val="32"/>
        </w:rPr>
        <w:t>。</w:t>
      </w:r>
      <w:r w:rsidRPr="000F1AE6">
        <w:rPr>
          <w:rFonts w:eastAsia="仿宋_GB2312"/>
          <w:sz w:val="32"/>
          <w:szCs w:val="32"/>
        </w:rPr>
        <w:t>2021</w:t>
      </w:r>
      <w:r w:rsidRPr="000F1AE6">
        <w:rPr>
          <w:rFonts w:eastAsia="仿宋_GB2312"/>
          <w:sz w:val="32"/>
          <w:szCs w:val="32"/>
        </w:rPr>
        <w:t>年本单位</w:t>
      </w:r>
      <w:r w:rsidRPr="000F1AE6">
        <w:rPr>
          <w:rFonts w:eastAsia="仿宋_GB2312"/>
          <w:sz w:val="32"/>
          <w:szCs w:val="32"/>
        </w:rPr>
        <w:t>“</w:t>
      </w:r>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经费预算数为</w:t>
      </w:r>
      <w:r w:rsidRPr="00B83F5E">
        <w:rPr>
          <w:rFonts w:eastAsia="仿宋_GB2312" w:hint="eastAsia"/>
          <w:sz w:val="32"/>
          <w:szCs w:val="32"/>
        </w:rPr>
        <w:t>85</w:t>
      </w:r>
      <w:r w:rsidRPr="000F1AE6">
        <w:rPr>
          <w:rFonts w:eastAsia="仿宋_GB2312"/>
          <w:sz w:val="32"/>
          <w:szCs w:val="32"/>
        </w:rPr>
        <w:t>万元，其中，公务接待费</w:t>
      </w:r>
      <w:r w:rsidRPr="00B83F5E">
        <w:rPr>
          <w:rFonts w:eastAsia="仿宋_GB2312" w:hint="eastAsia"/>
          <w:sz w:val="32"/>
          <w:szCs w:val="32"/>
        </w:rPr>
        <w:t>20</w:t>
      </w:r>
      <w:r w:rsidRPr="000F1AE6">
        <w:rPr>
          <w:rFonts w:eastAsia="仿宋_GB2312"/>
          <w:sz w:val="32"/>
          <w:szCs w:val="32"/>
        </w:rPr>
        <w:t>万元，公务用车购置及</w:t>
      </w:r>
      <w:r w:rsidRPr="000F1AE6">
        <w:rPr>
          <w:rFonts w:eastAsia="仿宋_GB2312"/>
          <w:sz w:val="32"/>
          <w:szCs w:val="32"/>
        </w:rPr>
        <w:lastRenderedPageBreak/>
        <w:t>运行费</w:t>
      </w:r>
      <w:r w:rsidRPr="00B83F5E">
        <w:rPr>
          <w:rFonts w:eastAsia="仿宋_GB2312" w:hint="eastAsia"/>
          <w:sz w:val="32"/>
          <w:szCs w:val="32"/>
        </w:rPr>
        <w:t>65</w:t>
      </w:r>
      <w:r w:rsidRPr="000F1AE6">
        <w:rPr>
          <w:rFonts w:eastAsia="仿宋_GB2312"/>
          <w:sz w:val="32"/>
          <w:szCs w:val="32"/>
        </w:rPr>
        <w:t>万元（其中，公务用车购置费</w:t>
      </w:r>
      <w:r>
        <w:rPr>
          <w:rFonts w:eastAsia="仿宋_GB2312" w:hint="eastAsia"/>
          <w:sz w:val="32"/>
          <w:szCs w:val="32"/>
        </w:rPr>
        <w:t>0</w:t>
      </w:r>
      <w:r w:rsidRPr="000F1AE6">
        <w:rPr>
          <w:rFonts w:eastAsia="仿宋_GB2312"/>
          <w:sz w:val="32"/>
          <w:szCs w:val="32"/>
        </w:rPr>
        <w:t>万元，公务用车运行费</w:t>
      </w:r>
      <w:r>
        <w:rPr>
          <w:rFonts w:eastAsia="仿宋_GB2312" w:hint="eastAsia"/>
          <w:sz w:val="32"/>
          <w:szCs w:val="32"/>
        </w:rPr>
        <w:t>65</w:t>
      </w:r>
      <w:r w:rsidRPr="000F1AE6">
        <w:rPr>
          <w:rFonts w:eastAsia="仿宋_GB2312"/>
          <w:sz w:val="32"/>
          <w:szCs w:val="32"/>
        </w:rPr>
        <w:t>万元），因公出国（境）费</w:t>
      </w:r>
      <w:r w:rsidRPr="00B83F5E">
        <w:rPr>
          <w:rFonts w:eastAsia="仿宋_GB2312" w:hint="eastAsia"/>
          <w:sz w:val="32"/>
          <w:szCs w:val="32"/>
        </w:rPr>
        <w:t>0</w:t>
      </w:r>
      <w:r w:rsidRPr="000F1AE6">
        <w:rPr>
          <w:rFonts w:eastAsia="仿宋_GB2312"/>
          <w:sz w:val="32"/>
          <w:szCs w:val="32"/>
        </w:rPr>
        <w:t>万元。</w:t>
      </w:r>
      <w:r w:rsidRPr="000F1AE6">
        <w:rPr>
          <w:rFonts w:eastAsia="仿宋_GB2312"/>
          <w:sz w:val="32"/>
          <w:szCs w:val="32"/>
        </w:rPr>
        <w:t>2021</w:t>
      </w:r>
      <w:r w:rsidRPr="000F1AE6">
        <w:rPr>
          <w:rFonts w:eastAsia="仿宋_GB2312"/>
          <w:sz w:val="32"/>
          <w:szCs w:val="32"/>
        </w:rPr>
        <w:t>年</w:t>
      </w:r>
      <w:r w:rsidRPr="000F1AE6">
        <w:rPr>
          <w:rFonts w:eastAsia="仿宋_GB2312"/>
          <w:sz w:val="32"/>
          <w:szCs w:val="32"/>
        </w:rPr>
        <w:t>“</w:t>
      </w:r>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经费预算较上年持平。</w:t>
      </w:r>
    </w:p>
    <w:p w14:paraId="0A1D4EE1"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（三）一般性支出情况</w:t>
      </w:r>
    </w:p>
    <w:p w14:paraId="2167CF91" w14:textId="77777777" w:rsidR="00B83F5E" w:rsidRDefault="00A70FC2" w:rsidP="001B6225">
      <w:pPr>
        <w:widowControl/>
        <w:spacing w:line="600" w:lineRule="exact"/>
        <w:ind w:firstLine="660"/>
        <w:rPr>
          <w:rFonts w:eastAsia="仿宋_GB2312"/>
          <w:bCs/>
          <w:kern w:val="0"/>
          <w:sz w:val="32"/>
          <w:szCs w:val="32"/>
        </w:rPr>
      </w:pPr>
      <w:r w:rsidRPr="00B83F5E">
        <w:rPr>
          <w:rFonts w:eastAsia="楷体_GB2312" w:hint="eastAsia"/>
          <w:bCs/>
          <w:sz w:val="32"/>
          <w:szCs w:val="32"/>
        </w:rPr>
        <w:t>该</w:t>
      </w:r>
      <w:r w:rsidRPr="00B83F5E">
        <w:rPr>
          <w:rFonts w:eastAsia="楷体_GB2312"/>
          <w:bCs/>
          <w:sz w:val="32"/>
          <w:szCs w:val="32"/>
        </w:rPr>
        <w:t>经费预算使用</w:t>
      </w:r>
      <w:r w:rsidRPr="00B83F5E">
        <w:rPr>
          <w:rFonts w:eastAsia="楷体_GB2312" w:hint="eastAsia"/>
          <w:bCs/>
          <w:sz w:val="32"/>
          <w:szCs w:val="32"/>
        </w:rPr>
        <w:t>由</w:t>
      </w:r>
      <w:r w:rsidRPr="00B83F5E">
        <w:rPr>
          <w:rFonts w:eastAsia="楷体_GB2312"/>
          <w:bCs/>
          <w:sz w:val="32"/>
          <w:szCs w:val="32"/>
        </w:rPr>
        <w:t>纳入专户管理的非税收入支出</w:t>
      </w:r>
      <w:r w:rsidRPr="00B83F5E">
        <w:rPr>
          <w:rFonts w:eastAsia="楷体_GB2312" w:hint="eastAsia"/>
          <w:bCs/>
          <w:sz w:val="32"/>
          <w:szCs w:val="32"/>
        </w:rPr>
        <w:t>，</w:t>
      </w:r>
      <w:r w:rsidRPr="00B83F5E">
        <w:rPr>
          <w:rFonts w:eastAsia="楷体_GB2312"/>
          <w:bCs/>
          <w:sz w:val="32"/>
          <w:szCs w:val="32"/>
        </w:rPr>
        <w:t>未计入一般公共预算的资金预算</w:t>
      </w:r>
      <w:r w:rsidRPr="00B83F5E">
        <w:rPr>
          <w:rFonts w:eastAsia="楷体_GB2312" w:hint="eastAsia"/>
          <w:bCs/>
          <w:sz w:val="32"/>
          <w:szCs w:val="32"/>
        </w:rPr>
        <w:t>。</w:t>
      </w:r>
      <w:r w:rsidRPr="00B83F5E">
        <w:rPr>
          <w:rFonts w:eastAsia="仿宋_GB2312"/>
          <w:bCs/>
          <w:kern w:val="0"/>
          <w:sz w:val="32"/>
          <w:szCs w:val="32"/>
        </w:rPr>
        <w:t>2021</w:t>
      </w:r>
      <w:r w:rsidRPr="00B83F5E">
        <w:rPr>
          <w:rFonts w:eastAsia="仿宋_GB2312"/>
          <w:bCs/>
          <w:kern w:val="0"/>
          <w:sz w:val="32"/>
          <w:szCs w:val="32"/>
        </w:rPr>
        <w:t>年本单位会议费预算</w:t>
      </w:r>
      <w:r w:rsidRPr="00B83F5E">
        <w:rPr>
          <w:rFonts w:eastAsia="仿宋_GB2312" w:hint="eastAsia"/>
          <w:bCs/>
          <w:sz w:val="32"/>
          <w:szCs w:val="32"/>
          <w:u w:val="single"/>
        </w:rPr>
        <w:t>20</w:t>
      </w:r>
      <w:r w:rsidRPr="00B83F5E">
        <w:rPr>
          <w:rFonts w:eastAsia="仿宋_GB2312"/>
          <w:bCs/>
          <w:sz w:val="32"/>
          <w:szCs w:val="32"/>
          <w:u w:val="single"/>
        </w:rPr>
        <w:t xml:space="preserve"> </w:t>
      </w:r>
      <w:r w:rsidRPr="00B83F5E">
        <w:rPr>
          <w:rFonts w:eastAsia="仿宋_GB2312"/>
          <w:bCs/>
          <w:kern w:val="0"/>
          <w:sz w:val="32"/>
          <w:szCs w:val="32"/>
        </w:rPr>
        <w:t>万元，拟召开协同创新中心年会，人数</w:t>
      </w:r>
      <w:r w:rsidRPr="00B83F5E">
        <w:rPr>
          <w:rFonts w:eastAsia="仿宋_GB2312" w:hint="eastAsia"/>
          <w:bCs/>
          <w:sz w:val="32"/>
          <w:szCs w:val="32"/>
          <w:u w:val="single"/>
        </w:rPr>
        <w:t>450</w:t>
      </w:r>
      <w:r w:rsidRPr="00B83F5E">
        <w:rPr>
          <w:rFonts w:eastAsia="仿宋_GB2312"/>
          <w:bCs/>
          <w:kern w:val="0"/>
          <w:sz w:val="32"/>
          <w:szCs w:val="32"/>
        </w:rPr>
        <w:t>人次，内容为每年度举行</w:t>
      </w:r>
      <w:r w:rsidRPr="00B83F5E">
        <w:rPr>
          <w:rFonts w:eastAsia="仿宋_GB2312" w:hint="eastAsia"/>
          <w:bCs/>
          <w:kern w:val="0"/>
          <w:sz w:val="32"/>
          <w:szCs w:val="32"/>
        </w:rPr>
        <w:t>校企</w:t>
      </w:r>
      <w:r w:rsidRPr="00B83F5E">
        <w:rPr>
          <w:rFonts w:eastAsia="仿宋_GB2312"/>
          <w:bCs/>
          <w:kern w:val="0"/>
          <w:sz w:val="32"/>
          <w:szCs w:val="32"/>
        </w:rPr>
        <w:t>合作常务理事会；培训费预算</w:t>
      </w:r>
      <w:r w:rsidRPr="00B83F5E">
        <w:rPr>
          <w:rFonts w:eastAsia="仿宋_GB2312"/>
          <w:bCs/>
          <w:sz w:val="32"/>
          <w:szCs w:val="32"/>
          <w:u w:val="single"/>
        </w:rPr>
        <w:t xml:space="preserve"> </w:t>
      </w:r>
      <w:r w:rsidRPr="00B83F5E">
        <w:rPr>
          <w:rFonts w:eastAsia="仿宋_GB2312" w:hint="eastAsia"/>
          <w:bCs/>
          <w:sz w:val="32"/>
          <w:szCs w:val="32"/>
          <w:u w:val="single"/>
        </w:rPr>
        <w:t>10</w:t>
      </w:r>
      <w:r w:rsidRPr="00B83F5E">
        <w:rPr>
          <w:rFonts w:eastAsia="仿宋_GB2312"/>
          <w:bCs/>
          <w:kern w:val="0"/>
          <w:sz w:val="32"/>
          <w:szCs w:val="32"/>
        </w:rPr>
        <w:t>万元，拟开展</w:t>
      </w:r>
      <w:r w:rsidRPr="00B83F5E">
        <w:rPr>
          <w:rFonts w:eastAsia="仿宋_GB2312" w:hint="eastAsia"/>
          <w:bCs/>
          <w:sz w:val="32"/>
          <w:szCs w:val="32"/>
          <w:u w:val="single"/>
        </w:rPr>
        <w:t>教师</w:t>
      </w:r>
      <w:r w:rsidRPr="00B83F5E">
        <w:rPr>
          <w:rFonts w:eastAsia="仿宋_GB2312"/>
          <w:bCs/>
          <w:sz w:val="32"/>
          <w:szCs w:val="32"/>
          <w:u w:val="single"/>
        </w:rPr>
        <w:t>下厂顶岗</w:t>
      </w:r>
      <w:r w:rsidRPr="00B83F5E">
        <w:rPr>
          <w:rFonts w:eastAsia="仿宋_GB2312"/>
          <w:bCs/>
          <w:kern w:val="0"/>
          <w:sz w:val="32"/>
          <w:szCs w:val="32"/>
        </w:rPr>
        <w:t>培训，人数</w:t>
      </w:r>
      <w:r w:rsidRPr="00B83F5E">
        <w:rPr>
          <w:rFonts w:eastAsia="仿宋_GB2312" w:hint="eastAsia"/>
          <w:bCs/>
          <w:kern w:val="0"/>
          <w:sz w:val="32"/>
          <w:szCs w:val="32"/>
        </w:rPr>
        <w:t>8</w:t>
      </w:r>
      <w:r w:rsidRPr="00B83F5E">
        <w:rPr>
          <w:rFonts w:eastAsia="仿宋_GB2312"/>
          <w:bCs/>
          <w:kern w:val="0"/>
          <w:sz w:val="32"/>
          <w:szCs w:val="32"/>
        </w:rPr>
        <w:t>人次。</w:t>
      </w:r>
    </w:p>
    <w:p w14:paraId="2692A3E3" w14:textId="77777777" w:rsidR="00B83F5E" w:rsidRPr="00B83F5E" w:rsidRDefault="00A70FC2" w:rsidP="001B6225">
      <w:pPr>
        <w:widowControl/>
        <w:spacing w:line="600" w:lineRule="exact"/>
        <w:ind w:firstLine="660"/>
        <w:rPr>
          <w:rFonts w:eastAsia="楷体_GB2312"/>
          <w:b/>
          <w:sz w:val="32"/>
          <w:szCs w:val="32"/>
        </w:rPr>
      </w:pPr>
      <w:r w:rsidRPr="00B83F5E">
        <w:rPr>
          <w:rFonts w:eastAsia="楷体_GB2312"/>
          <w:b/>
          <w:sz w:val="32"/>
          <w:szCs w:val="32"/>
        </w:rPr>
        <w:t>（四）政府采购情况</w:t>
      </w:r>
    </w:p>
    <w:p w14:paraId="62A6121E" w14:textId="77777777" w:rsidR="00B83F5E" w:rsidRDefault="00A70FC2" w:rsidP="001B6225">
      <w:pPr>
        <w:widowControl/>
        <w:spacing w:line="600" w:lineRule="exact"/>
        <w:ind w:firstLine="660"/>
        <w:rPr>
          <w:rFonts w:eastAsia="仿宋_GB2312"/>
          <w:sz w:val="32"/>
          <w:szCs w:val="32"/>
        </w:rPr>
      </w:pPr>
      <w:r w:rsidRPr="00B83F5E">
        <w:rPr>
          <w:rFonts w:eastAsia="仿宋_GB2312"/>
          <w:sz w:val="32"/>
          <w:szCs w:val="32"/>
        </w:rPr>
        <w:t>2021</w:t>
      </w:r>
      <w:r w:rsidRPr="00B83F5E">
        <w:rPr>
          <w:rFonts w:eastAsia="仿宋_GB2312"/>
          <w:sz w:val="32"/>
          <w:szCs w:val="32"/>
        </w:rPr>
        <w:t>年本部门政府采购预算总额</w:t>
      </w:r>
      <w:r w:rsidR="00B83F5E">
        <w:rPr>
          <w:rFonts w:eastAsia="仿宋_GB2312"/>
          <w:sz w:val="32"/>
          <w:szCs w:val="32"/>
          <w:u w:val="single"/>
        </w:rPr>
        <w:t>0</w:t>
      </w:r>
      <w:r w:rsidRPr="00B83F5E">
        <w:rPr>
          <w:rFonts w:eastAsia="仿宋_GB2312"/>
          <w:sz w:val="32"/>
          <w:szCs w:val="32"/>
        </w:rPr>
        <w:t>万元</w:t>
      </w:r>
      <w:r w:rsidR="00B83F5E">
        <w:rPr>
          <w:rFonts w:eastAsia="仿宋_GB2312" w:hint="eastAsia"/>
          <w:sz w:val="32"/>
          <w:szCs w:val="32"/>
        </w:rPr>
        <w:t>。</w:t>
      </w:r>
    </w:p>
    <w:p w14:paraId="1811F882" w14:textId="77777777" w:rsidR="00B83F5E" w:rsidRDefault="00A70FC2" w:rsidP="001B6225">
      <w:pPr>
        <w:widowControl/>
        <w:spacing w:line="600" w:lineRule="exact"/>
        <w:ind w:firstLine="660"/>
        <w:rPr>
          <w:rFonts w:eastAsia="楷体_GB2312"/>
          <w:b/>
          <w:sz w:val="32"/>
          <w:szCs w:val="32"/>
        </w:rPr>
      </w:pPr>
      <w:r w:rsidRPr="000F1AE6">
        <w:rPr>
          <w:rFonts w:eastAsia="楷体_GB2312"/>
          <w:b/>
          <w:sz w:val="32"/>
          <w:szCs w:val="32"/>
        </w:rPr>
        <w:t>（五）国有资产占用使用及新增资产配置情况</w:t>
      </w:r>
    </w:p>
    <w:p w14:paraId="047748BB" w14:textId="77777777" w:rsidR="00A70FC2" w:rsidRPr="000F1AE6" w:rsidRDefault="00A70FC2" w:rsidP="001B6225">
      <w:pPr>
        <w:widowControl/>
        <w:spacing w:line="600" w:lineRule="exact"/>
        <w:ind w:firstLine="660"/>
        <w:rPr>
          <w:rFonts w:eastAsia="仿宋_GB2312"/>
          <w:bCs/>
          <w:kern w:val="0"/>
          <w:sz w:val="32"/>
          <w:szCs w:val="32"/>
        </w:rPr>
      </w:pPr>
      <w:r w:rsidRPr="000F1AE6">
        <w:rPr>
          <w:rFonts w:eastAsia="仿宋_GB2312"/>
          <w:sz w:val="32"/>
          <w:szCs w:val="32"/>
        </w:rPr>
        <w:t>截至</w:t>
      </w:r>
      <w:r w:rsidRPr="000F1AE6">
        <w:rPr>
          <w:rFonts w:eastAsia="仿宋_GB2312"/>
          <w:sz w:val="32"/>
          <w:szCs w:val="32"/>
        </w:rPr>
        <w:t>2020</w:t>
      </w:r>
      <w:r w:rsidRPr="000F1AE6">
        <w:rPr>
          <w:rFonts w:eastAsia="仿宋_GB2312"/>
          <w:sz w:val="32"/>
          <w:szCs w:val="32"/>
        </w:rPr>
        <w:t>年</w:t>
      </w:r>
      <w:r w:rsidRPr="000F1AE6">
        <w:rPr>
          <w:rFonts w:eastAsia="仿宋_GB2312"/>
          <w:sz w:val="32"/>
          <w:szCs w:val="32"/>
        </w:rPr>
        <w:t>12</w:t>
      </w:r>
      <w:r w:rsidRPr="000F1AE6">
        <w:rPr>
          <w:rFonts w:eastAsia="仿宋_GB2312"/>
          <w:sz w:val="32"/>
          <w:szCs w:val="32"/>
        </w:rPr>
        <w:t>月底，本单位</w:t>
      </w:r>
      <w:r w:rsidRPr="000F1AE6">
        <w:rPr>
          <w:rFonts w:eastAsia="仿宋_GB2312"/>
          <w:bCs/>
          <w:kern w:val="0"/>
          <w:sz w:val="32"/>
          <w:szCs w:val="32"/>
        </w:rPr>
        <w:t>共有公务用车</w:t>
      </w:r>
      <w:r w:rsidRPr="000F1AE6">
        <w:rPr>
          <w:rFonts w:eastAsia="仿宋_GB2312"/>
          <w:bCs/>
          <w:kern w:val="0"/>
          <w:sz w:val="32"/>
          <w:szCs w:val="32"/>
          <w:u w:val="single"/>
        </w:rPr>
        <w:t xml:space="preserve"> </w:t>
      </w:r>
      <w:r>
        <w:rPr>
          <w:rFonts w:eastAsia="仿宋_GB2312" w:hint="eastAsia"/>
          <w:bCs/>
          <w:kern w:val="0"/>
          <w:sz w:val="32"/>
          <w:szCs w:val="32"/>
          <w:u w:val="single"/>
        </w:rPr>
        <w:t xml:space="preserve">9 </w:t>
      </w:r>
      <w:r w:rsidRPr="000F1AE6">
        <w:rPr>
          <w:rFonts w:eastAsia="仿宋_GB2312"/>
          <w:bCs/>
          <w:kern w:val="0"/>
          <w:sz w:val="32"/>
          <w:szCs w:val="32"/>
        </w:rPr>
        <w:t>辆，其中，机要通信用车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rPr>
        <w:t>辆，应急保障用车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辆，执法执勤用车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辆，特种专业技术用车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辆，其他按照规定配备的公务用车</w:t>
      </w:r>
      <w:r w:rsidRPr="000F1AE6">
        <w:rPr>
          <w:rFonts w:eastAsia="仿宋_GB2312"/>
          <w:bCs/>
          <w:kern w:val="0"/>
          <w:sz w:val="32"/>
          <w:szCs w:val="32"/>
          <w:u w:val="single"/>
        </w:rPr>
        <w:t xml:space="preserve"> </w:t>
      </w:r>
      <w:r>
        <w:rPr>
          <w:rFonts w:eastAsia="仿宋_GB2312" w:hint="eastAsia"/>
          <w:bCs/>
          <w:kern w:val="0"/>
          <w:sz w:val="32"/>
          <w:szCs w:val="32"/>
          <w:u w:val="single"/>
        </w:rPr>
        <w:t>9</w:t>
      </w:r>
      <w:r w:rsidRPr="000F1AE6">
        <w:rPr>
          <w:rFonts w:eastAsia="仿宋_GB2312"/>
          <w:bCs/>
          <w:kern w:val="0"/>
          <w:sz w:val="32"/>
          <w:szCs w:val="32"/>
          <w:u w:val="single"/>
        </w:rPr>
        <w:t xml:space="preserve"> </w:t>
      </w:r>
      <w:r w:rsidRPr="000F1AE6">
        <w:rPr>
          <w:rFonts w:eastAsia="仿宋_GB2312"/>
          <w:bCs/>
          <w:kern w:val="0"/>
          <w:sz w:val="32"/>
          <w:szCs w:val="32"/>
        </w:rPr>
        <w:t>辆；单位价值</w:t>
      </w:r>
      <w:r w:rsidRPr="000F1AE6">
        <w:rPr>
          <w:rFonts w:eastAsia="仿宋_GB2312"/>
          <w:bCs/>
          <w:kern w:val="0"/>
          <w:sz w:val="32"/>
          <w:szCs w:val="32"/>
        </w:rPr>
        <w:t>50</w:t>
      </w:r>
      <w:r w:rsidRPr="000F1AE6">
        <w:rPr>
          <w:rFonts w:eastAsia="仿宋_GB2312"/>
          <w:bCs/>
          <w:kern w:val="0"/>
          <w:sz w:val="32"/>
          <w:szCs w:val="32"/>
        </w:rPr>
        <w:t>万元以上通用设备</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台，单位价值</w:t>
      </w:r>
      <w:r w:rsidRPr="000F1AE6">
        <w:rPr>
          <w:rFonts w:eastAsia="仿宋_GB2312"/>
          <w:bCs/>
          <w:kern w:val="0"/>
          <w:sz w:val="32"/>
          <w:szCs w:val="32"/>
        </w:rPr>
        <w:t>100</w:t>
      </w:r>
      <w:r w:rsidRPr="000F1AE6">
        <w:rPr>
          <w:rFonts w:eastAsia="仿宋_GB2312"/>
          <w:bCs/>
          <w:kern w:val="0"/>
          <w:sz w:val="32"/>
          <w:szCs w:val="32"/>
        </w:rPr>
        <w:t>万元以上专用设备</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台。</w:t>
      </w:r>
      <w:r w:rsidRPr="000F1AE6">
        <w:rPr>
          <w:rFonts w:eastAsia="仿宋_GB2312"/>
          <w:bCs/>
          <w:kern w:val="0"/>
          <w:sz w:val="32"/>
          <w:szCs w:val="32"/>
        </w:rPr>
        <w:t>2021</w:t>
      </w:r>
      <w:r w:rsidRPr="000F1AE6">
        <w:rPr>
          <w:rFonts w:eastAsia="仿宋_GB2312"/>
          <w:bCs/>
          <w:kern w:val="0"/>
          <w:sz w:val="32"/>
          <w:szCs w:val="32"/>
        </w:rPr>
        <w:t>年拟新增配置公务用车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辆，其中，机要通信用车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辆，应急保障用车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辆，执法执勤用车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辆，特种专业技术用车</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辆，其他按照规定配备的公务用车</w:t>
      </w:r>
      <w:r w:rsidRPr="000F1AE6">
        <w:rPr>
          <w:rFonts w:eastAsia="仿宋_GB2312"/>
          <w:bCs/>
          <w:kern w:val="0"/>
          <w:sz w:val="32"/>
          <w:szCs w:val="32"/>
          <w:u w:val="single"/>
        </w:rPr>
        <w:t xml:space="preserve">  </w:t>
      </w:r>
      <w:r w:rsidRPr="000F1AE6">
        <w:rPr>
          <w:rFonts w:eastAsia="仿宋_GB2312"/>
          <w:bCs/>
          <w:kern w:val="0"/>
          <w:sz w:val="32"/>
          <w:szCs w:val="32"/>
        </w:rPr>
        <w:t>辆；新增配备单位价值</w:t>
      </w:r>
      <w:r w:rsidRPr="000F1AE6">
        <w:rPr>
          <w:rFonts w:eastAsia="仿宋_GB2312"/>
          <w:bCs/>
          <w:kern w:val="0"/>
          <w:sz w:val="32"/>
          <w:szCs w:val="32"/>
        </w:rPr>
        <w:t>50</w:t>
      </w:r>
      <w:r w:rsidRPr="000F1AE6">
        <w:rPr>
          <w:rFonts w:eastAsia="仿宋_GB2312"/>
          <w:bCs/>
          <w:kern w:val="0"/>
          <w:sz w:val="32"/>
          <w:szCs w:val="32"/>
        </w:rPr>
        <w:t>万元以上通用设备</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台，单位价值</w:t>
      </w:r>
      <w:r w:rsidRPr="000F1AE6">
        <w:rPr>
          <w:rFonts w:eastAsia="仿宋_GB2312"/>
          <w:bCs/>
          <w:kern w:val="0"/>
          <w:sz w:val="32"/>
          <w:szCs w:val="32"/>
        </w:rPr>
        <w:t>100</w:t>
      </w:r>
      <w:r w:rsidRPr="000F1AE6">
        <w:rPr>
          <w:rFonts w:eastAsia="仿宋_GB2312"/>
          <w:bCs/>
          <w:kern w:val="0"/>
          <w:sz w:val="32"/>
          <w:szCs w:val="32"/>
        </w:rPr>
        <w:t>万元以上专用设备</w:t>
      </w:r>
      <w:r w:rsidRPr="000F1AE6">
        <w:rPr>
          <w:rFonts w:eastAsia="仿宋_GB2312"/>
          <w:bCs/>
          <w:kern w:val="0"/>
          <w:sz w:val="32"/>
          <w:szCs w:val="32"/>
          <w:u w:val="single"/>
        </w:rPr>
        <w:t xml:space="preserve">  </w:t>
      </w:r>
      <w:r>
        <w:rPr>
          <w:rFonts w:eastAsia="仿宋_GB2312" w:hint="eastAsia"/>
          <w:bCs/>
          <w:kern w:val="0"/>
          <w:sz w:val="32"/>
          <w:szCs w:val="32"/>
          <w:u w:val="single"/>
        </w:rPr>
        <w:t>0</w:t>
      </w:r>
      <w:r w:rsidRPr="000F1AE6">
        <w:rPr>
          <w:rFonts w:eastAsia="仿宋_GB2312"/>
          <w:bCs/>
          <w:kern w:val="0"/>
          <w:sz w:val="32"/>
          <w:szCs w:val="32"/>
          <w:u w:val="single"/>
        </w:rPr>
        <w:t xml:space="preserve"> </w:t>
      </w:r>
      <w:r w:rsidRPr="000F1AE6">
        <w:rPr>
          <w:rFonts w:eastAsia="仿宋_GB2312"/>
          <w:bCs/>
          <w:kern w:val="0"/>
          <w:sz w:val="32"/>
          <w:szCs w:val="32"/>
        </w:rPr>
        <w:t>台。</w:t>
      </w:r>
    </w:p>
    <w:p w14:paraId="6F2DD591" w14:textId="77777777" w:rsidR="00B83F5E" w:rsidRDefault="00A70FC2" w:rsidP="001B6225">
      <w:pPr>
        <w:widowControl/>
        <w:spacing w:line="600" w:lineRule="exact"/>
        <w:ind w:firstLine="660"/>
        <w:rPr>
          <w:rFonts w:eastAsia="楷体_GB2312"/>
          <w:b/>
          <w:bCs/>
          <w:kern w:val="0"/>
          <w:sz w:val="32"/>
          <w:szCs w:val="32"/>
        </w:rPr>
      </w:pPr>
      <w:r w:rsidRPr="00B83F5E">
        <w:rPr>
          <w:rFonts w:eastAsia="楷体_GB2312"/>
          <w:b/>
          <w:bCs/>
          <w:kern w:val="0"/>
          <w:sz w:val="32"/>
          <w:szCs w:val="32"/>
        </w:rPr>
        <w:t>（六）预算绩效目标说明</w:t>
      </w:r>
    </w:p>
    <w:p w14:paraId="4C671F40" w14:textId="0C4F481C" w:rsidR="00A70FC2" w:rsidRPr="000F1AE6" w:rsidRDefault="00A70FC2" w:rsidP="001B6225">
      <w:pPr>
        <w:widowControl/>
        <w:spacing w:line="600" w:lineRule="exact"/>
        <w:ind w:firstLine="660"/>
        <w:rPr>
          <w:rFonts w:eastAsia="仿宋_GB2312"/>
          <w:bCs/>
          <w:kern w:val="0"/>
          <w:sz w:val="32"/>
          <w:szCs w:val="32"/>
        </w:rPr>
      </w:pPr>
      <w:r w:rsidRPr="00B83F5E">
        <w:rPr>
          <w:rFonts w:eastAsia="仿宋_GB2312"/>
          <w:bCs/>
          <w:kern w:val="0"/>
          <w:sz w:val="32"/>
          <w:szCs w:val="32"/>
        </w:rPr>
        <w:lastRenderedPageBreak/>
        <w:t>本单位所有支出实行绩效目标管理。</w:t>
      </w:r>
      <w:r w:rsidR="007D7268" w:rsidRPr="007D7268">
        <w:rPr>
          <w:rFonts w:eastAsia="仿宋_GB2312" w:hint="eastAsia"/>
          <w:bCs/>
          <w:kern w:val="0"/>
          <w:sz w:val="32"/>
          <w:szCs w:val="32"/>
        </w:rPr>
        <w:t>纳入</w:t>
      </w:r>
      <w:r w:rsidR="007D7268" w:rsidRPr="007D7268">
        <w:rPr>
          <w:rFonts w:eastAsia="仿宋_GB2312" w:hint="eastAsia"/>
          <w:bCs/>
          <w:kern w:val="0"/>
          <w:sz w:val="32"/>
          <w:szCs w:val="32"/>
        </w:rPr>
        <w:t>2021</w:t>
      </w:r>
      <w:r w:rsidR="007D7268" w:rsidRPr="007D7268">
        <w:rPr>
          <w:rFonts w:eastAsia="仿宋_GB2312" w:hint="eastAsia"/>
          <w:bCs/>
          <w:kern w:val="0"/>
          <w:sz w:val="32"/>
          <w:szCs w:val="32"/>
        </w:rPr>
        <w:t>年单位整体支出绩效目标的金额为</w:t>
      </w:r>
      <w:r w:rsidR="007D7268" w:rsidRPr="007D7268">
        <w:rPr>
          <w:rFonts w:eastAsia="仿宋_GB2312" w:hint="eastAsia"/>
          <w:bCs/>
          <w:kern w:val="0"/>
          <w:sz w:val="32"/>
          <w:szCs w:val="32"/>
        </w:rPr>
        <w:t>10,635.55</w:t>
      </w:r>
      <w:r w:rsidR="007D7268" w:rsidRPr="007D7268">
        <w:rPr>
          <w:rFonts w:eastAsia="仿宋_GB2312" w:hint="eastAsia"/>
          <w:bCs/>
          <w:kern w:val="0"/>
          <w:sz w:val="32"/>
          <w:szCs w:val="32"/>
        </w:rPr>
        <w:t>万元，其中，基本支出</w:t>
      </w:r>
      <w:r w:rsidR="007D7268" w:rsidRPr="007D7268">
        <w:rPr>
          <w:rFonts w:eastAsia="仿宋_GB2312" w:hint="eastAsia"/>
          <w:bCs/>
          <w:kern w:val="0"/>
          <w:sz w:val="32"/>
          <w:szCs w:val="32"/>
        </w:rPr>
        <w:t>9432.55</w:t>
      </w:r>
      <w:r w:rsidR="007D7268" w:rsidRPr="007D7268">
        <w:rPr>
          <w:rFonts w:eastAsia="仿宋_GB2312" w:hint="eastAsia"/>
          <w:bCs/>
          <w:kern w:val="0"/>
          <w:sz w:val="32"/>
          <w:szCs w:val="32"/>
        </w:rPr>
        <w:t>万元，项目支出</w:t>
      </w:r>
      <w:r w:rsidR="007D7268" w:rsidRPr="007D7268">
        <w:rPr>
          <w:rFonts w:eastAsia="仿宋_GB2312" w:hint="eastAsia"/>
          <w:bCs/>
          <w:kern w:val="0"/>
          <w:sz w:val="32"/>
          <w:szCs w:val="32"/>
        </w:rPr>
        <w:t>1203.00</w:t>
      </w:r>
      <w:r w:rsidR="007D7268" w:rsidRPr="007D7268">
        <w:rPr>
          <w:rFonts w:eastAsia="仿宋_GB2312" w:hint="eastAsia"/>
          <w:bCs/>
          <w:kern w:val="0"/>
          <w:sz w:val="32"/>
          <w:szCs w:val="32"/>
        </w:rPr>
        <w:t>万元，具体绩效目标详见报表。</w:t>
      </w:r>
    </w:p>
    <w:p w14:paraId="2B26B298" w14:textId="77777777" w:rsidR="00A70FC2" w:rsidRPr="000F1AE6" w:rsidRDefault="00A70FC2" w:rsidP="001B6225">
      <w:pPr>
        <w:widowControl/>
        <w:spacing w:line="600" w:lineRule="exact"/>
        <w:ind w:firstLine="660"/>
        <w:rPr>
          <w:rFonts w:eastAsia="黑体"/>
          <w:sz w:val="32"/>
          <w:szCs w:val="32"/>
        </w:rPr>
      </w:pPr>
      <w:r w:rsidRPr="000F1AE6">
        <w:rPr>
          <w:rFonts w:eastAsia="黑体"/>
          <w:sz w:val="32"/>
          <w:szCs w:val="32"/>
        </w:rPr>
        <w:t>六、名词解释</w:t>
      </w:r>
    </w:p>
    <w:p w14:paraId="069E2A9E" w14:textId="77777777" w:rsidR="00A70FC2" w:rsidRPr="000F1AE6" w:rsidRDefault="00A70FC2" w:rsidP="001B6225">
      <w:pPr>
        <w:widowControl/>
        <w:spacing w:line="600" w:lineRule="exact"/>
        <w:ind w:firstLine="660"/>
        <w:rPr>
          <w:rFonts w:eastAsia="仿宋_GB2312"/>
          <w:sz w:val="32"/>
          <w:szCs w:val="32"/>
        </w:rPr>
      </w:pPr>
      <w:r w:rsidRPr="000F1AE6">
        <w:rPr>
          <w:rFonts w:eastAsia="仿宋_GB2312"/>
          <w:sz w:val="32"/>
          <w:szCs w:val="32"/>
        </w:rPr>
        <w:t>1</w:t>
      </w:r>
      <w:r w:rsidRPr="000F1AE6">
        <w:rPr>
          <w:rFonts w:eastAsia="仿宋_GB2312"/>
          <w:sz w:val="32"/>
          <w:szCs w:val="32"/>
        </w:rPr>
        <w:t>、机关运行经费：是指各部门的公用经费，包括办公及印刷费、邮电费、差旅费、会议费、福利费、日常维修费、专用资料及一般设备购置费、办公用房水电费、办公用房取暖费、办公用房物业管理费、公务用车运行维护费以及其他费用。</w:t>
      </w:r>
    </w:p>
    <w:p w14:paraId="7CD5A81E" w14:textId="77777777" w:rsidR="00A70FC2" w:rsidRPr="000F1AE6" w:rsidRDefault="00A70FC2" w:rsidP="001B6225">
      <w:pPr>
        <w:widowControl/>
        <w:spacing w:line="600" w:lineRule="exact"/>
        <w:ind w:firstLine="660"/>
        <w:rPr>
          <w:rFonts w:eastAsia="仿宋_GB2312"/>
          <w:sz w:val="32"/>
          <w:szCs w:val="32"/>
        </w:rPr>
      </w:pPr>
      <w:r w:rsidRPr="000F1AE6">
        <w:rPr>
          <w:rFonts w:eastAsia="仿宋_GB2312"/>
          <w:sz w:val="32"/>
          <w:szCs w:val="32"/>
        </w:rPr>
        <w:t>2</w:t>
      </w:r>
      <w:r w:rsidRPr="000F1AE6">
        <w:rPr>
          <w:rFonts w:eastAsia="仿宋_GB2312"/>
          <w:sz w:val="32"/>
          <w:szCs w:val="32"/>
        </w:rPr>
        <w:t>、</w:t>
      </w:r>
      <w:r w:rsidRPr="000F1AE6">
        <w:rPr>
          <w:rFonts w:eastAsia="仿宋_GB2312"/>
          <w:sz w:val="32"/>
          <w:szCs w:val="32"/>
        </w:rPr>
        <w:t>“</w:t>
      </w:r>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经费：纳入省（市</w:t>
      </w:r>
      <w:r w:rsidRPr="000F1AE6">
        <w:rPr>
          <w:rFonts w:eastAsia="仿宋_GB2312"/>
          <w:sz w:val="32"/>
          <w:szCs w:val="32"/>
        </w:rPr>
        <w:t>/</w:t>
      </w:r>
      <w:r w:rsidRPr="000F1AE6">
        <w:rPr>
          <w:rFonts w:eastAsia="仿宋_GB2312"/>
          <w:sz w:val="32"/>
          <w:szCs w:val="32"/>
        </w:rPr>
        <w:t>县）财政预算管理的</w:t>
      </w:r>
      <w:proofErr w:type="gramStart"/>
      <w:r w:rsidRPr="000F1AE6">
        <w:rPr>
          <w:rFonts w:eastAsia="仿宋_GB2312"/>
          <w:sz w:val="32"/>
          <w:szCs w:val="32"/>
        </w:rPr>
        <w:t>“</w:t>
      </w:r>
      <w:proofErr w:type="gramEnd"/>
      <w:r w:rsidRPr="000F1AE6">
        <w:rPr>
          <w:rFonts w:eastAsia="仿宋_GB2312"/>
          <w:sz w:val="32"/>
          <w:szCs w:val="32"/>
        </w:rPr>
        <w:t>三公</w:t>
      </w:r>
      <w:r w:rsidRPr="000F1AE6">
        <w:rPr>
          <w:rFonts w:eastAsia="仿宋_GB2312"/>
          <w:sz w:val="32"/>
          <w:szCs w:val="32"/>
        </w:rPr>
        <w:t>“</w:t>
      </w:r>
      <w:r w:rsidRPr="000F1AE6">
        <w:rPr>
          <w:rFonts w:eastAsia="仿宋_GB2312"/>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14:paraId="1B1A0926" w14:textId="77777777" w:rsidR="00A333ED" w:rsidRDefault="00A333ED" w:rsidP="001B6225"/>
    <w:sectPr w:rsidR="00A333E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6C85F7" w14:textId="77777777" w:rsidR="00437456" w:rsidRDefault="00437456" w:rsidP="007D7268">
      <w:r>
        <w:separator/>
      </w:r>
    </w:p>
  </w:endnote>
  <w:endnote w:type="continuationSeparator" w:id="0">
    <w:p w14:paraId="2D55FBF7" w14:textId="77777777" w:rsidR="00437456" w:rsidRDefault="00437456" w:rsidP="007D7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方正小标宋_GBK">
    <w:altName w:val="微软雅黑"/>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7808B8" w14:textId="77777777" w:rsidR="00437456" w:rsidRDefault="00437456" w:rsidP="007D7268">
      <w:r>
        <w:separator/>
      </w:r>
    </w:p>
  </w:footnote>
  <w:footnote w:type="continuationSeparator" w:id="0">
    <w:p w14:paraId="3B9FC843" w14:textId="77777777" w:rsidR="00437456" w:rsidRDefault="00437456" w:rsidP="007D72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0FC2"/>
    <w:rsid w:val="000621D1"/>
    <w:rsid w:val="000868F6"/>
    <w:rsid w:val="00090530"/>
    <w:rsid w:val="001B6225"/>
    <w:rsid w:val="002C12BE"/>
    <w:rsid w:val="00316BF0"/>
    <w:rsid w:val="00366A5D"/>
    <w:rsid w:val="00437456"/>
    <w:rsid w:val="004D1FA8"/>
    <w:rsid w:val="00593CEA"/>
    <w:rsid w:val="006307FF"/>
    <w:rsid w:val="00642D25"/>
    <w:rsid w:val="00662B62"/>
    <w:rsid w:val="006A78F5"/>
    <w:rsid w:val="00737505"/>
    <w:rsid w:val="007D7268"/>
    <w:rsid w:val="009A2707"/>
    <w:rsid w:val="00A333ED"/>
    <w:rsid w:val="00A47D9D"/>
    <w:rsid w:val="00A635EB"/>
    <w:rsid w:val="00A70FC2"/>
    <w:rsid w:val="00A74FD0"/>
    <w:rsid w:val="00AE00B1"/>
    <w:rsid w:val="00B205CE"/>
    <w:rsid w:val="00B83F5E"/>
    <w:rsid w:val="00BD4152"/>
    <w:rsid w:val="00C36719"/>
    <w:rsid w:val="00CA2F13"/>
    <w:rsid w:val="00EB744B"/>
    <w:rsid w:val="00F7413A"/>
    <w:rsid w:val="00F74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80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C2"/>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3F5E"/>
    <w:pPr>
      <w:ind w:firstLineChars="200" w:firstLine="420"/>
    </w:pPr>
  </w:style>
  <w:style w:type="paragraph" w:styleId="a4">
    <w:name w:val="header"/>
    <w:basedOn w:val="a"/>
    <w:link w:val="Char"/>
    <w:uiPriority w:val="99"/>
    <w:unhideWhenUsed/>
    <w:rsid w:val="007D72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D7268"/>
    <w:rPr>
      <w:rFonts w:ascii="Times New Roman" w:eastAsia="宋体" w:hAnsi="Times New Roman" w:cs="Times New Roman"/>
      <w:sz w:val="18"/>
      <w:szCs w:val="18"/>
    </w:rPr>
  </w:style>
  <w:style w:type="paragraph" w:styleId="a5">
    <w:name w:val="footer"/>
    <w:basedOn w:val="a"/>
    <w:link w:val="Char0"/>
    <w:uiPriority w:val="99"/>
    <w:unhideWhenUsed/>
    <w:rsid w:val="007D7268"/>
    <w:pPr>
      <w:tabs>
        <w:tab w:val="center" w:pos="4153"/>
        <w:tab w:val="right" w:pos="8306"/>
      </w:tabs>
      <w:snapToGrid w:val="0"/>
      <w:jc w:val="left"/>
    </w:pPr>
    <w:rPr>
      <w:sz w:val="18"/>
      <w:szCs w:val="18"/>
    </w:rPr>
  </w:style>
  <w:style w:type="character" w:customStyle="1" w:styleId="Char0">
    <w:name w:val="页脚 Char"/>
    <w:basedOn w:val="a0"/>
    <w:link w:val="a5"/>
    <w:uiPriority w:val="99"/>
    <w:rsid w:val="007D7268"/>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0FC2"/>
    <w:pPr>
      <w:widowControl w:val="0"/>
      <w:jc w:val="both"/>
    </w:pPr>
    <w:rPr>
      <w:rFonts w:ascii="Times New Roman" w:eastAsia="宋体"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83F5E"/>
    <w:pPr>
      <w:ind w:firstLineChars="200" w:firstLine="420"/>
    </w:pPr>
  </w:style>
  <w:style w:type="paragraph" w:styleId="a4">
    <w:name w:val="header"/>
    <w:basedOn w:val="a"/>
    <w:link w:val="Char"/>
    <w:uiPriority w:val="99"/>
    <w:unhideWhenUsed/>
    <w:rsid w:val="007D726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D7268"/>
    <w:rPr>
      <w:rFonts w:ascii="Times New Roman" w:eastAsia="宋体" w:hAnsi="Times New Roman" w:cs="Times New Roman"/>
      <w:sz w:val="18"/>
      <w:szCs w:val="18"/>
    </w:rPr>
  </w:style>
  <w:style w:type="paragraph" w:styleId="a5">
    <w:name w:val="footer"/>
    <w:basedOn w:val="a"/>
    <w:link w:val="Char0"/>
    <w:uiPriority w:val="99"/>
    <w:unhideWhenUsed/>
    <w:rsid w:val="007D7268"/>
    <w:pPr>
      <w:tabs>
        <w:tab w:val="center" w:pos="4153"/>
        <w:tab w:val="right" w:pos="8306"/>
      </w:tabs>
      <w:snapToGrid w:val="0"/>
      <w:jc w:val="left"/>
    </w:pPr>
    <w:rPr>
      <w:sz w:val="18"/>
      <w:szCs w:val="18"/>
    </w:rPr>
  </w:style>
  <w:style w:type="character" w:customStyle="1" w:styleId="Char0">
    <w:name w:val="页脚 Char"/>
    <w:basedOn w:val="a0"/>
    <w:link w:val="a5"/>
    <w:uiPriority w:val="99"/>
    <w:rsid w:val="007D7268"/>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7</Pages>
  <Words>458</Words>
  <Characters>2613</Characters>
  <Application>Microsoft Office Word</Application>
  <DocSecurity>0</DocSecurity>
  <Lines>21</Lines>
  <Paragraphs>6</Paragraphs>
  <ScaleCrop>false</ScaleCrop>
  <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张冬平</dc:creator>
  <cp:keywords/>
  <dc:description/>
  <cp:lastModifiedBy>杨红宇</cp:lastModifiedBy>
  <cp:revision>38</cp:revision>
  <dcterms:created xsi:type="dcterms:W3CDTF">2021-03-16T08:46:00Z</dcterms:created>
  <dcterms:modified xsi:type="dcterms:W3CDTF">2021-03-19T07:43:00Z</dcterms:modified>
</cp:coreProperties>
</file>