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F18" w:rsidRPr="00F31F18" w:rsidRDefault="00F31F18" w:rsidP="00F31F18">
      <w:pPr>
        <w:spacing w:line="1200" w:lineRule="exact"/>
        <w:ind w:firstLineChars="10" w:firstLine="112"/>
        <w:rPr>
          <w:rFonts w:ascii="方正小标宋_GBK" w:eastAsia="方正小标宋_GBK" w:hAnsi="Times New Roman" w:cs="Times New Roman" w:hint="eastAsia"/>
          <w:color w:val="FF0000"/>
          <w:w w:val="70"/>
          <w:sz w:val="112"/>
          <w:szCs w:val="112"/>
        </w:rPr>
      </w:pPr>
      <w:r>
        <w:rPr>
          <w:rFonts w:ascii="方正小标宋_GBK" w:eastAsia="方正小标宋_GBK" w:hAnsi="Times New Roman" w:cs="Times New Roman" w:hint="eastAsia"/>
          <w:noProof/>
          <w:color w:val="FF0000"/>
          <w:spacing w:val="171"/>
          <w:kern w:val="0"/>
          <w:sz w:val="112"/>
          <w:szCs w:val="112"/>
        </w:rPr>
        <mc:AlternateContent>
          <mc:Choice Requires="wps">
            <w:drawing>
              <wp:anchor distT="0" distB="0" distL="114300" distR="114300" simplePos="0" relativeHeight="251663360" behindDoc="0" locked="0" layoutInCell="1" allowOverlap="1">
                <wp:simplePos x="0" y="0"/>
                <wp:positionH relativeFrom="column">
                  <wp:posOffset>4264660</wp:posOffset>
                </wp:positionH>
                <wp:positionV relativeFrom="paragraph">
                  <wp:posOffset>194945</wp:posOffset>
                </wp:positionV>
                <wp:extent cx="1524000" cy="1057275"/>
                <wp:effectExtent l="0" t="4445" r="254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057275"/>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800000"/>
                              <a:headEnd/>
                              <a:tailEnd/>
                            </a14:hiddenLine>
                          </a:ext>
                        </a:extLst>
                      </wps:spPr>
                      <wps:txbx>
                        <w:txbxContent>
                          <w:p w:rsidR="00F31F18" w:rsidRPr="007C1488" w:rsidRDefault="00F31F18" w:rsidP="00F31F18">
                            <w:pPr>
                              <w:rPr>
                                <w:rFonts w:ascii="方正小标宋_GBK" w:eastAsia="方正小标宋_GBK" w:hint="eastAsia"/>
                                <w:color w:val="FF0000"/>
                                <w:w w:val="80"/>
                                <w:sz w:val="106"/>
                                <w:szCs w:val="120"/>
                              </w:rPr>
                            </w:pPr>
                            <w:r w:rsidRPr="007C1488">
                              <w:rPr>
                                <w:rFonts w:ascii="方正小标宋_GBK" w:eastAsia="方正小标宋_GBK" w:hint="eastAsia"/>
                                <w:color w:val="FF0000"/>
                                <w:w w:val="80"/>
                                <w:sz w:val="106"/>
                                <w:szCs w:val="120"/>
                              </w:rPr>
                              <w:t>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335.8pt;margin-top:15.35pt;width:120pt;height:8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" filled="f" fillcolor="#bbd5f0" stroked="f" strokecolor="#739cc3" strokeweight="1.25pt">
                <v:fill color2="#9cbee0" focus="100%" type="gradient">
                  <o:fill v:ext="view" type="gradientUnscaled"/>
                </v:fill>
                <v:textbox>
                  <w:txbxContent>
                    <w:p w:rsidR="00F31F18" w:rsidRPr="007C1488" w:rsidRDefault="00F31F18" w:rsidP="00F31F18">
                      <w:pPr>
                        <w:rPr>
                          <w:rFonts w:ascii="方正小标宋_GBK" w:eastAsia="方正小标宋_GBK" w:hint="eastAsia"/>
                          <w:color w:val="FF0000"/>
                          <w:w w:val="80"/>
                          <w:sz w:val="106"/>
                          <w:szCs w:val="120"/>
                        </w:rPr>
                      </w:pPr>
                      <w:r w:rsidRPr="007C1488">
                        <w:rPr>
                          <w:rFonts w:ascii="方正小标宋_GBK" w:eastAsia="方正小标宋_GBK" w:hint="eastAsia"/>
                          <w:color w:val="FF0000"/>
                          <w:w w:val="80"/>
                          <w:sz w:val="106"/>
                          <w:szCs w:val="120"/>
                        </w:rPr>
                        <w:t>文件</w:t>
                      </w:r>
                    </w:p>
                  </w:txbxContent>
                </v:textbox>
              </v:shape>
            </w:pict>
          </mc:Fallback>
        </mc:AlternateContent>
      </w:r>
      <w:r w:rsidRPr="00F31F18">
        <w:rPr>
          <w:rFonts w:ascii="方正小标宋_GBK" w:eastAsia="方正小标宋_GBK" w:hAnsi="Times New Roman" w:cs="Times New Roman" w:hint="eastAsia"/>
          <w:color w:val="FF0000"/>
          <w:spacing w:val="14"/>
          <w:w w:val="94"/>
          <w:kern w:val="0"/>
          <w:sz w:val="112"/>
          <w:szCs w:val="112"/>
          <w:fitText w:val="6384" w:id="1947979780"/>
        </w:rPr>
        <w:t>湖南省财政</w:t>
      </w:r>
      <w:r w:rsidRPr="00F31F18">
        <w:rPr>
          <w:rFonts w:ascii="方正小标宋_GBK" w:eastAsia="方正小标宋_GBK" w:hAnsi="Times New Roman" w:cs="Times New Roman" w:hint="eastAsia"/>
          <w:color w:val="FF0000"/>
          <w:spacing w:val="-32"/>
          <w:w w:val="94"/>
          <w:kern w:val="0"/>
          <w:sz w:val="112"/>
          <w:szCs w:val="112"/>
          <w:fitText w:val="6384" w:id="1947979780"/>
        </w:rPr>
        <w:t>厅</w:t>
      </w:r>
    </w:p>
    <w:p w:rsidR="00F31F18" w:rsidRPr="00F31F18" w:rsidRDefault="00F31F18" w:rsidP="00F31F18">
      <w:pPr>
        <w:spacing w:line="1200" w:lineRule="exact"/>
        <w:ind w:firstLineChars="15" w:firstLine="96"/>
        <w:rPr>
          <w:rFonts w:ascii="方正小标宋_GBK" w:eastAsia="方正小标宋_GBK" w:hAnsi="Times New Roman" w:cs="Times New Roman" w:hint="eastAsia"/>
          <w:color w:val="FF0000"/>
          <w:w w:val="70"/>
          <w:sz w:val="112"/>
          <w:szCs w:val="112"/>
        </w:rPr>
      </w:pPr>
      <w:r w:rsidRPr="00F31F18">
        <w:rPr>
          <w:rFonts w:ascii="方正小标宋_GBK" w:eastAsia="方正小标宋_GBK" w:hAnsi="Times New Roman" w:cs="Times New Roman" w:hint="eastAsia"/>
          <w:color w:val="FF0000"/>
          <w:spacing w:val="7"/>
          <w:w w:val="56"/>
          <w:kern w:val="0"/>
          <w:sz w:val="112"/>
          <w:szCs w:val="112"/>
          <w:fitText w:val="6384" w:id="1947979781"/>
        </w:rPr>
        <w:t>湖南省扶贫开发办公</w:t>
      </w:r>
      <w:r w:rsidRPr="00F31F18">
        <w:rPr>
          <w:rFonts w:ascii="方正小标宋_GBK" w:eastAsia="方正小标宋_GBK" w:hAnsi="Times New Roman" w:cs="Times New Roman" w:hint="eastAsia"/>
          <w:color w:val="FF0000"/>
          <w:spacing w:val="-4"/>
          <w:w w:val="56"/>
          <w:kern w:val="0"/>
          <w:sz w:val="112"/>
          <w:szCs w:val="112"/>
          <w:fitText w:val="6384" w:id="1947979781"/>
        </w:rPr>
        <w:t>室</w:t>
      </w:r>
    </w:p>
    <w:p w:rsidR="00F31F18" w:rsidRPr="00F31F18" w:rsidRDefault="00F31F18" w:rsidP="00F31F18">
      <w:pPr>
        <w:spacing w:line="600" w:lineRule="exact"/>
        <w:jc w:val="center"/>
        <w:rPr>
          <w:rFonts w:ascii="Times New Roman" w:eastAsia="仿宋_GB2312" w:hAnsi="Times New Roman" w:cs="Times New Roman" w:hint="eastAsia"/>
          <w:color w:val="000000"/>
          <w:sz w:val="32"/>
          <w:szCs w:val="32"/>
        </w:rPr>
      </w:pPr>
    </w:p>
    <w:p w:rsidR="00F31F18" w:rsidRPr="00F31F18" w:rsidRDefault="00F31F18" w:rsidP="00F31F18">
      <w:pPr>
        <w:spacing w:line="600" w:lineRule="exact"/>
        <w:jc w:val="center"/>
        <w:rPr>
          <w:rFonts w:ascii="Times New Roman" w:eastAsia="仿宋_GB2312" w:hAnsi="Times New Roman" w:cs="Times New Roman"/>
          <w:color w:val="000000"/>
          <w:sz w:val="32"/>
          <w:szCs w:val="32"/>
        </w:rPr>
      </w:pPr>
      <w:proofErr w:type="gramStart"/>
      <w:r w:rsidRPr="00F31F18">
        <w:rPr>
          <w:rFonts w:ascii="Times New Roman" w:eastAsia="仿宋_GB2312" w:hAnsi="Times New Roman" w:cs="Times New Roman" w:hint="eastAsia"/>
          <w:color w:val="000000"/>
          <w:sz w:val="32"/>
          <w:szCs w:val="32"/>
        </w:rPr>
        <w:t>湘财农〔</w:t>
      </w:r>
      <w:r w:rsidRPr="00F31F18">
        <w:rPr>
          <w:rFonts w:ascii="Times New Roman" w:eastAsia="仿宋_GB2312" w:hAnsi="Times New Roman" w:cs="Times New Roman"/>
          <w:color w:val="000000"/>
          <w:spacing w:val="-6"/>
          <w:sz w:val="32"/>
          <w:szCs w:val="32"/>
        </w:rPr>
        <w:t>20</w:t>
      </w:r>
      <w:r w:rsidRPr="00F31F18">
        <w:rPr>
          <w:rFonts w:ascii="Times New Roman" w:eastAsia="仿宋_GB2312" w:hAnsi="Times New Roman" w:cs="Times New Roman" w:hint="eastAsia"/>
          <w:color w:val="000000"/>
          <w:spacing w:val="-6"/>
          <w:sz w:val="32"/>
          <w:szCs w:val="32"/>
        </w:rPr>
        <w:t>18</w:t>
      </w:r>
      <w:r w:rsidRPr="00F31F18">
        <w:rPr>
          <w:rFonts w:ascii="Times New Roman" w:eastAsia="仿宋_GB2312" w:hAnsi="Times New Roman" w:cs="Times New Roman" w:hint="eastAsia"/>
          <w:color w:val="000000"/>
          <w:sz w:val="32"/>
          <w:szCs w:val="32"/>
        </w:rPr>
        <w:t>〕</w:t>
      </w:r>
      <w:proofErr w:type="gramEnd"/>
      <w:r w:rsidRPr="00F31F18">
        <w:rPr>
          <w:rFonts w:ascii="Times New Roman" w:eastAsia="仿宋_GB2312" w:hAnsi="Times New Roman" w:cs="Times New Roman" w:hint="eastAsia"/>
          <w:color w:val="000000"/>
          <w:sz w:val="32"/>
          <w:szCs w:val="32"/>
        </w:rPr>
        <w:t>30</w:t>
      </w:r>
      <w:r w:rsidRPr="00F31F18">
        <w:rPr>
          <w:rFonts w:ascii="Times New Roman" w:eastAsia="仿宋_GB2312" w:hAnsi="Times New Roman" w:cs="Times New Roman" w:hint="eastAsia"/>
          <w:color w:val="000000"/>
          <w:sz w:val="32"/>
          <w:szCs w:val="32"/>
        </w:rPr>
        <w:t>号</w:t>
      </w:r>
    </w:p>
    <w:p w:rsidR="00F31F18" w:rsidRPr="00F31F18" w:rsidRDefault="00F31F18" w:rsidP="00F31F18">
      <w:pPr>
        <w:spacing w:line="600" w:lineRule="exact"/>
        <w:rPr>
          <w:rFonts w:ascii="Times New Roman" w:eastAsia="宋体" w:hAnsi="Times New Roman" w:cs="Times New Roman" w:hint="eastAsia"/>
          <w:szCs w:val="24"/>
        </w:rPr>
      </w:pPr>
      <w:r>
        <w:rPr>
          <w:rFonts w:ascii="方正小标宋_GBK" w:eastAsia="方正小标宋_GBK" w:hAnsi="Times New Roman" w:cs="Times New Roman" w:hint="eastAsia"/>
          <w:noProof/>
          <w:color w:val="FF0000"/>
          <w:sz w:val="112"/>
          <w:szCs w:val="112"/>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200660</wp:posOffset>
                </wp:positionV>
                <wp:extent cx="5616575" cy="0"/>
                <wp:effectExtent l="15240" t="19685" r="16510" b="1841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8pt" to="440.4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" strokecolor="red" strokeweight="2pt"/>
            </w:pict>
          </mc:Fallback>
        </mc:AlternateContent>
      </w:r>
    </w:p>
    <w:p w:rsidR="00F31F18" w:rsidRPr="00F31F18" w:rsidRDefault="00F31F18" w:rsidP="00F31F18">
      <w:pPr>
        <w:spacing w:line="600" w:lineRule="exact"/>
        <w:rPr>
          <w:rFonts w:ascii="Times New Roman" w:eastAsia="宋体" w:hAnsi="Times New Roman" w:cs="Times New Roman"/>
          <w:szCs w:val="24"/>
        </w:rPr>
      </w:pPr>
    </w:p>
    <w:p w:rsidR="00F31F18" w:rsidRPr="00F31F18" w:rsidRDefault="00F31F18" w:rsidP="00F31F18">
      <w:pPr>
        <w:spacing w:line="600" w:lineRule="exact"/>
        <w:jc w:val="center"/>
        <w:rPr>
          <w:rFonts w:ascii="Times New Roman" w:eastAsia="方正小标宋_GBK" w:hAnsi="Times New Roman" w:cs="Times New Roman" w:hint="eastAsia"/>
          <w:sz w:val="44"/>
          <w:szCs w:val="44"/>
        </w:rPr>
      </w:pPr>
      <w:r w:rsidRPr="00F31F18">
        <w:rPr>
          <w:rFonts w:ascii="Times New Roman" w:eastAsia="方正小标宋_GBK" w:hAnsi="Times New Roman" w:cs="Times New Roman" w:hint="eastAsia"/>
          <w:sz w:val="44"/>
          <w:szCs w:val="44"/>
        </w:rPr>
        <w:t>湖南省财政厅</w:t>
      </w:r>
      <w:r w:rsidRPr="00F31F18">
        <w:rPr>
          <w:rFonts w:ascii="Times New Roman" w:eastAsia="方正小标宋_GBK" w:hAnsi="Times New Roman" w:cs="Times New Roman" w:hint="eastAsia"/>
          <w:sz w:val="44"/>
          <w:szCs w:val="44"/>
        </w:rPr>
        <w:t xml:space="preserve"> </w:t>
      </w:r>
      <w:r w:rsidRPr="00F31F18">
        <w:rPr>
          <w:rFonts w:ascii="Times New Roman" w:eastAsia="方正小标宋_GBK" w:hAnsi="Times New Roman" w:cs="Times New Roman" w:hint="eastAsia"/>
          <w:sz w:val="44"/>
          <w:szCs w:val="44"/>
        </w:rPr>
        <w:t>湖南省扶贫开发办公室</w:t>
      </w:r>
      <w:r w:rsidRPr="00F31F18">
        <w:rPr>
          <w:rFonts w:ascii="Times New Roman" w:eastAsia="方正小标宋_GBK" w:hAnsi="Times New Roman" w:cs="Times New Roman"/>
          <w:sz w:val="44"/>
          <w:szCs w:val="44"/>
        </w:rPr>
        <w:t>关于</w:t>
      </w:r>
    </w:p>
    <w:p w:rsidR="00F31F18" w:rsidRPr="00F31F18" w:rsidRDefault="00F31F18" w:rsidP="00F31F18">
      <w:pPr>
        <w:spacing w:line="600" w:lineRule="exact"/>
        <w:jc w:val="center"/>
        <w:rPr>
          <w:rFonts w:ascii="Times New Roman" w:eastAsia="方正小标宋_GBK" w:hAnsi="Times New Roman" w:cs="Times New Roman" w:hint="eastAsia"/>
          <w:sz w:val="44"/>
          <w:szCs w:val="44"/>
        </w:rPr>
      </w:pPr>
      <w:r w:rsidRPr="00F31F18">
        <w:rPr>
          <w:rFonts w:ascii="Times New Roman" w:eastAsia="方正小标宋_GBK" w:hAnsi="Times New Roman" w:cs="Times New Roman"/>
          <w:sz w:val="44"/>
          <w:szCs w:val="44"/>
        </w:rPr>
        <w:t>进一步规范贫困县统筹整合使用财政</w:t>
      </w:r>
    </w:p>
    <w:p w:rsidR="00F31F18" w:rsidRPr="00F31F18" w:rsidRDefault="00F31F18" w:rsidP="00F31F18">
      <w:pPr>
        <w:spacing w:line="600" w:lineRule="exact"/>
        <w:jc w:val="center"/>
        <w:rPr>
          <w:rFonts w:ascii="Times New Roman" w:eastAsia="方正小标宋_GBK" w:hAnsi="Times New Roman" w:cs="Times New Roman"/>
          <w:sz w:val="44"/>
          <w:szCs w:val="44"/>
        </w:rPr>
      </w:pPr>
      <w:r w:rsidRPr="00F31F18">
        <w:rPr>
          <w:rFonts w:ascii="Times New Roman" w:eastAsia="方正小标宋_GBK" w:hAnsi="Times New Roman" w:cs="Times New Roman"/>
          <w:sz w:val="44"/>
          <w:szCs w:val="44"/>
        </w:rPr>
        <w:t>涉农资金有关事项的通知</w:t>
      </w:r>
    </w:p>
    <w:p w:rsidR="00F31F18" w:rsidRPr="00F31F18" w:rsidRDefault="00F31F18" w:rsidP="00F31F18">
      <w:pPr>
        <w:spacing w:line="600" w:lineRule="exact"/>
        <w:rPr>
          <w:rFonts w:ascii="Times New Roman" w:eastAsia="仿宋_GB2312" w:hAnsi="Times New Roman" w:cs="Times New Roman"/>
          <w:sz w:val="44"/>
          <w:szCs w:val="44"/>
        </w:rPr>
      </w:pPr>
    </w:p>
    <w:p w:rsidR="00F31F18" w:rsidRPr="00F31F18" w:rsidRDefault="00F31F18" w:rsidP="00F31F18">
      <w:pPr>
        <w:spacing w:line="600" w:lineRule="exact"/>
        <w:rPr>
          <w:rFonts w:ascii="Times New Roman" w:eastAsia="仿宋_GB2312" w:hAnsi="Times New Roman" w:cs="Times New Roman"/>
          <w:sz w:val="32"/>
          <w:szCs w:val="32"/>
        </w:rPr>
      </w:pPr>
      <w:r w:rsidRPr="00F31F18">
        <w:rPr>
          <w:rFonts w:ascii="Times New Roman" w:eastAsia="仿宋_GB2312" w:hAnsi="Times New Roman" w:cs="Times New Roman" w:hint="eastAsia"/>
          <w:sz w:val="32"/>
          <w:szCs w:val="32"/>
        </w:rPr>
        <w:t>相关市州、贫困县市区财政局、扶贫办，省直有关单位</w:t>
      </w:r>
      <w:r w:rsidRPr="00F31F18">
        <w:rPr>
          <w:rFonts w:ascii="Times New Roman" w:eastAsia="仿宋_GB2312" w:hAnsi="Times New Roman" w:cs="Times New Roman"/>
          <w:sz w:val="32"/>
          <w:szCs w:val="32"/>
        </w:rPr>
        <w:t>：</w:t>
      </w:r>
    </w:p>
    <w:p w:rsidR="00F31F18" w:rsidRPr="00F31F18" w:rsidRDefault="00F31F18" w:rsidP="00F31F18">
      <w:pPr>
        <w:spacing w:line="600" w:lineRule="exact"/>
        <w:ind w:firstLineChars="200" w:firstLine="640"/>
        <w:rPr>
          <w:rFonts w:ascii="Times New Roman" w:eastAsia="仿宋_GB2312" w:hAnsi="Times New Roman" w:cs="Times New Roman"/>
          <w:sz w:val="32"/>
          <w:szCs w:val="32"/>
        </w:rPr>
      </w:pPr>
      <w:r w:rsidRPr="00F31F18">
        <w:rPr>
          <w:rFonts w:ascii="Times New Roman" w:eastAsia="仿宋_GB2312" w:hAnsi="Times New Roman" w:cs="Times New Roman"/>
          <w:sz w:val="32"/>
          <w:szCs w:val="32"/>
        </w:rPr>
        <w:t>为进一步做好贫困县统筹整合使用财政涉农资金工作，根据《国务院办公厅关于支持贫困县开展统筹整合使用财政涉农资金试点的意见》（国办发〔</w:t>
      </w:r>
      <w:r w:rsidRPr="00F31F18">
        <w:rPr>
          <w:rFonts w:ascii="Times New Roman" w:eastAsia="仿宋_GB2312" w:hAnsi="Times New Roman" w:cs="Times New Roman"/>
          <w:sz w:val="32"/>
          <w:szCs w:val="32"/>
        </w:rPr>
        <w:t>2016</w:t>
      </w:r>
      <w:r w:rsidRPr="00F31F18">
        <w:rPr>
          <w:rFonts w:ascii="Times New Roman" w:eastAsia="仿宋_GB2312" w:hAnsi="Times New Roman" w:cs="Times New Roman"/>
          <w:sz w:val="32"/>
          <w:szCs w:val="32"/>
        </w:rPr>
        <w:t>〕</w:t>
      </w:r>
      <w:r w:rsidRPr="00F31F18">
        <w:rPr>
          <w:rFonts w:ascii="Times New Roman" w:eastAsia="仿宋_GB2312" w:hAnsi="Times New Roman" w:cs="Times New Roman"/>
          <w:sz w:val="32"/>
          <w:szCs w:val="32"/>
        </w:rPr>
        <w:t>22</w:t>
      </w:r>
      <w:r w:rsidRPr="00F31F18">
        <w:rPr>
          <w:rFonts w:ascii="Times New Roman" w:eastAsia="仿宋_GB2312" w:hAnsi="Times New Roman" w:cs="Times New Roman"/>
          <w:sz w:val="32"/>
          <w:szCs w:val="32"/>
        </w:rPr>
        <w:t>号）、《财政部</w:t>
      </w:r>
      <w:r w:rsidRPr="00F31F18">
        <w:rPr>
          <w:rFonts w:ascii="Times New Roman" w:eastAsia="仿宋_GB2312" w:hAnsi="Times New Roman" w:cs="Times New Roman" w:hint="eastAsia"/>
          <w:sz w:val="32"/>
          <w:szCs w:val="32"/>
        </w:rPr>
        <w:t xml:space="preserve"> </w:t>
      </w:r>
      <w:r w:rsidRPr="00F31F18">
        <w:rPr>
          <w:rFonts w:ascii="Times New Roman" w:eastAsia="仿宋_GB2312" w:hAnsi="Times New Roman" w:cs="Times New Roman"/>
          <w:sz w:val="32"/>
          <w:szCs w:val="32"/>
        </w:rPr>
        <w:t>国务院扶贫办关于做好</w:t>
      </w:r>
      <w:r w:rsidRPr="00F31F18">
        <w:rPr>
          <w:rFonts w:ascii="Times New Roman" w:eastAsia="仿宋_GB2312" w:hAnsi="Times New Roman" w:cs="Times New Roman"/>
          <w:sz w:val="32"/>
          <w:szCs w:val="32"/>
        </w:rPr>
        <w:t>2018</w:t>
      </w:r>
      <w:r w:rsidRPr="00F31F18">
        <w:rPr>
          <w:rFonts w:ascii="Times New Roman" w:eastAsia="仿宋_GB2312" w:hAnsi="Times New Roman" w:cs="Times New Roman"/>
          <w:sz w:val="32"/>
          <w:szCs w:val="32"/>
        </w:rPr>
        <w:t>年贫困县涉农资金整合试点工作的通知》（</w:t>
      </w:r>
      <w:proofErr w:type="gramStart"/>
      <w:r w:rsidRPr="00F31F18">
        <w:rPr>
          <w:rFonts w:ascii="Times New Roman" w:eastAsia="仿宋_GB2312" w:hAnsi="Times New Roman" w:cs="Times New Roman"/>
          <w:sz w:val="32"/>
          <w:szCs w:val="32"/>
        </w:rPr>
        <w:t>财农〔</w:t>
      </w:r>
      <w:r w:rsidRPr="00F31F18">
        <w:rPr>
          <w:rFonts w:ascii="Times New Roman" w:eastAsia="仿宋_GB2312" w:hAnsi="Times New Roman" w:cs="Times New Roman"/>
          <w:sz w:val="32"/>
          <w:szCs w:val="32"/>
        </w:rPr>
        <w:t>2018</w:t>
      </w:r>
      <w:r w:rsidRPr="00F31F18">
        <w:rPr>
          <w:rFonts w:ascii="Times New Roman" w:eastAsia="仿宋_GB2312" w:hAnsi="Times New Roman" w:cs="Times New Roman"/>
          <w:sz w:val="32"/>
          <w:szCs w:val="32"/>
        </w:rPr>
        <w:t>〕</w:t>
      </w:r>
      <w:proofErr w:type="gramEnd"/>
      <w:r w:rsidRPr="00F31F18">
        <w:rPr>
          <w:rFonts w:ascii="Times New Roman" w:eastAsia="仿宋_GB2312" w:hAnsi="Times New Roman" w:cs="Times New Roman"/>
          <w:sz w:val="32"/>
          <w:szCs w:val="32"/>
        </w:rPr>
        <w:t>9</w:t>
      </w:r>
      <w:r w:rsidRPr="00F31F18">
        <w:rPr>
          <w:rFonts w:ascii="Times New Roman" w:eastAsia="仿宋_GB2312" w:hAnsi="Times New Roman" w:cs="Times New Roman"/>
          <w:sz w:val="32"/>
          <w:szCs w:val="32"/>
        </w:rPr>
        <w:t>号）精神，</w:t>
      </w:r>
      <w:r w:rsidRPr="00F31F18">
        <w:rPr>
          <w:rFonts w:ascii="Times New Roman" w:eastAsia="仿宋_GB2312" w:hAnsi="Times New Roman" w:cs="Times New Roman" w:hint="eastAsia"/>
          <w:sz w:val="32"/>
          <w:szCs w:val="32"/>
        </w:rPr>
        <w:t>经省人民政府同意，</w:t>
      </w:r>
      <w:r w:rsidRPr="00F31F18">
        <w:rPr>
          <w:rFonts w:ascii="Times New Roman" w:eastAsia="仿宋_GB2312" w:hAnsi="Times New Roman" w:cs="Times New Roman"/>
          <w:sz w:val="32"/>
          <w:szCs w:val="32"/>
        </w:rPr>
        <w:t>现就有关事项通知如下：</w:t>
      </w:r>
    </w:p>
    <w:p w:rsidR="00F31F18" w:rsidRPr="00F31F18" w:rsidRDefault="00F31F18" w:rsidP="00F31F18">
      <w:pPr>
        <w:spacing w:line="600" w:lineRule="exact"/>
        <w:ind w:firstLineChars="200" w:firstLine="640"/>
        <w:rPr>
          <w:rFonts w:ascii="Times New Roman" w:eastAsia="黑体" w:hAnsi="Times New Roman" w:cs="Times New Roman"/>
          <w:sz w:val="32"/>
          <w:szCs w:val="32"/>
        </w:rPr>
      </w:pPr>
      <w:r w:rsidRPr="00F31F18">
        <w:rPr>
          <w:rFonts w:ascii="Times New Roman" w:eastAsia="黑体" w:hAnsi="Times New Roman" w:cs="Times New Roman"/>
          <w:sz w:val="32"/>
          <w:szCs w:val="32"/>
        </w:rPr>
        <w:t>一、准确把握统筹整合的资金范围</w:t>
      </w:r>
    </w:p>
    <w:p w:rsidR="00F31F18" w:rsidRPr="00F31F18" w:rsidRDefault="00F31F18" w:rsidP="00F31F18">
      <w:pPr>
        <w:spacing w:line="600" w:lineRule="exact"/>
        <w:ind w:firstLineChars="200" w:firstLine="640"/>
        <w:rPr>
          <w:rFonts w:ascii="Times New Roman" w:eastAsia="仿宋_GB2312" w:hAnsi="Times New Roman" w:cs="Times New Roman"/>
          <w:sz w:val="32"/>
          <w:szCs w:val="32"/>
        </w:rPr>
      </w:pPr>
      <w:r w:rsidRPr="00F31F18">
        <w:rPr>
          <w:rFonts w:ascii="Times New Roman" w:eastAsia="仿宋_GB2312" w:hAnsi="Times New Roman" w:cs="Times New Roman"/>
          <w:sz w:val="32"/>
          <w:szCs w:val="32"/>
        </w:rPr>
        <w:t>各贫困县</w:t>
      </w:r>
      <w:r w:rsidRPr="00F31F18">
        <w:rPr>
          <w:rFonts w:ascii="Times New Roman" w:eastAsia="仿宋_GB2312" w:hAnsi="Times New Roman" w:cs="Times New Roman" w:hint="eastAsia"/>
          <w:sz w:val="32"/>
          <w:szCs w:val="32"/>
        </w:rPr>
        <w:t>要</w:t>
      </w:r>
      <w:r w:rsidRPr="00F31F18">
        <w:rPr>
          <w:rFonts w:ascii="Times New Roman" w:eastAsia="仿宋_GB2312" w:hAnsi="Times New Roman" w:cs="Times New Roman"/>
          <w:sz w:val="32"/>
          <w:szCs w:val="32"/>
        </w:rPr>
        <w:t>严格</w:t>
      </w:r>
      <w:r w:rsidRPr="00F31F18">
        <w:rPr>
          <w:rFonts w:ascii="Times New Roman" w:eastAsia="仿宋_GB2312" w:hAnsi="Times New Roman" w:cs="Times New Roman" w:hint="eastAsia"/>
          <w:sz w:val="32"/>
          <w:szCs w:val="32"/>
        </w:rPr>
        <w:t>遵守</w:t>
      </w:r>
      <w:r w:rsidRPr="00F31F18">
        <w:rPr>
          <w:rFonts w:ascii="Times New Roman" w:eastAsia="仿宋_GB2312" w:hAnsi="Times New Roman" w:cs="Times New Roman"/>
          <w:sz w:val="32"/>
          <w:szCs w:val="32"/>
        </w:rPr>
        <w:t>中央</w:t>
      </w:r>
      <w:r w:rsidRPr="00F31F18">
        <w:rPr>
          <w:rFonts w:ascii="Times New Roman" w:eastAsia="仿宋_GB2312" w:hAnsi="Times New Roman" w:cs="Times New Roman" w:hint="eastAsia"/>
          <w:sz w:val="32"/>
          <w:szCs w:val="32"/>
        </w:rPr>
        <w:t>有关</w:t>
      </w:r>
      <w:r w:rsidRPr="00F31F18">
        <w:rPr>
          <w:rFonts w:ascii="Times New Roman" w:eastAsia="仿宋_GB2312" w:hAnsi="Times New Roman" w:cs="Times New Roman"/>
          <w:sz w:val="32"/>
          <w:szCs w:val="32"/>
        </w:rPr>
        <w:t>规定</w:t>
      </w:r>
      <w:r w:rsidRPr="00F31F18">
        <w:rPr>
          <w:rFonts w:ascii="Times New Roman" w:eastAsia="仿宋_GB2312" w:hAnsi="Times New Roman" w:cs="Times New Roman" w:hint="eastAsia"/>
          <w:sz w:val="32"/>
          <w:szCs w:val="32"/>
        </w:rPr>
        <w:t>，准确把握统筹整合的</w:t>
      </w:r>
      <w:r w:rsidRPr="00F31F18">
        <w:rPr>
          <w:rFonts w:ascii="Times New Roman" w:eastAsia="仿宋_GB2312" w:hAnsi="Times New Roman" w:cs="Times New Roman"/>
          <w:sz w:val="32"/>
          <w:szCs w:val="32"/>
        </w:rPr>
        <w:t>涉农资金范围。从</w:t>
      </w:r>
      <w:r w:rsidRPr="00F31F18">
        <w:rPr>
          <w:rFonts w:ascii="Times New Roman" w:eastAsia="仿宋_GB2312" w:hAnsi="Times New Roman" w:cs="Times New Roman"/>
          <w:sz w:val="32"/>
          <w:szCs w:val="32"/>
        </w:rPr>
        <w:t>2018</w:t>
      </w:r>
      <w:r w:rsidRPr="00F31F18">
        <w:rPr>
          <w:rFonts w:ascii="Times New Roman" w:eastAsia="仿宋_GB2312" w:hAnsi="Times New Roman" w:cs="Times New Roman"/>
          <w:sz w:val="32"/>
          <w:szCs w:val="32"/>
        </w:rPr>
        <w:t>年起，国办发〔</w:t>
      </w:r>
      <w:r w:rsidRPr="00F31F18">
        <w:rPr>
          <w:rFonts w:ascii="Times New Roman" w:eastAsia="仿宋_GB2312" w:hAnsi="Times New Roman" w:cs="Times New Roman"/>
          <w:sz w:val="32"/>
          <w:szCs w:val="32"/>
        </w:rPr>
        <w:t>2016</w:t>
      </w:r>
      <w:r w:rsidRPr="00F31F18">
        <w:rPr>
          <w:rFonts w:ascii="Times New Roman" w:eastAsia="仿宋_GB2312" w:hAnsi="Times New Roman" w:cs="Times New Roman"/>
          <w:sz w:val="32"/>
          <w:szCs w:val="32"/>
        </w:rPr>
        <w:t>〕</w:t>
      </w:r>
      <w:r w:rsidRPr="00F31F18">
        <w:rPr>
          <w:rFonts w:ascii="Times New Roman" w:eastAsia="仿宋_GB2312" w:hAnsi="Times New Roman" w:cs="Times New Roman"/>
          <w:sz w:val="32"/>
          <w:szCs w:val="32"/>
        </w:rPr>
        <w:t>22</w:t>
      </w:r>
      <w:r w:rsidRPr="00F31F18">
        <w:rPr>
          <w:rFonts w:ascii="Times New Roman" w:eastAsia="仿宋_GB2312" w:hAnsi="Times New Roman" w:cs="Times New Roman"/>
          <w:sz w:val="32"/>
          <w:szCs w:val="32"/>
        </w:rPr>
        <w:t>号文件规定的中央</w:t>
      </w:r>
      <w:r w:rsidRPr="00F31F18">
        <w:rPr>
          <w:rFonts w:ascii="Times New Roman" w:eastAsia="仿宋_GB2312" w:hAnsi="Times New Roman" w:cs="Times New Roman"/>
          <w:sz w:val="32"/>
          <w:szCs w:val="32"/>
        </w:rPr>
        <w:t>20</w:t>
      </w:r>
      <w:r w:rsidRPr="00F31F18">
        <w:rPr>
          <w:rFonts w:ascii="Times New Roman" w:eastAsia="仿宋_GB2312" w:hAnsi="Times New Roman" w:cs="Times New Roman"/>
          <w:sz w:val="32"/>
          <w:szCs w:val="32"/>
        </w:rPr>
        <w:t>项涉农资金只在</w:t>
      </w:r>
      <w:r w:rsidRPr="00F31F18">
        <w:rPr>
          <w:rFonts w:ascii="Times New Roman" w:eastAsia="仿宋_GB2312" w:hAnsi="Times New Roman" w:cs="Times New Roman"/>
          <w:sz w:val="32"/>
          <w:szCs w:val="32"/>
        </w:rPr>
        <w:t>40</w:t>
      </w:r>
      <w:r w:rsidRPr="00F31F18">
        <w:rPr>
          <w:rFonts w:ascii="Times New Roman" w:eastAsia="仿宋_GB2312" w:hAnsi="Times New Roman" w:cs="Times New Roman"/>
          <w:sz w:val="32"/>
          <w:szCs w:val="32"/>
        </w:rPr>
        <w:t>个连片</w:t>
      </w:r>
      <w:proofErr w:type="gramStart"/>
      <w:r w:rsidRPr="00F31F18">
        <w:rPr>
          <w:rFonts w:ascii="Times New Roman" w:eastAsia="仿宋_GB2312" w:hAnsi="Times New Roman" w:cs="Times New Roman"/>
          <w:sz w:val="32"/>
          <w:szCs w:val="32"/>
        </w:rPr>
        <w:t>特困地</w:t>
      </w:r>
      <w:proofErr w:type="gramEnd"/>
      <w:r w:rsidRPr="00F31F18">
        <w:rPr>
          <w:rFonts w:ascii="Times New Roman" w:eastAsia="仿宋_GB2312" w:hAnsi="Times New Roman" w:cs="Times New Roman"/>
          <w:sz w:val="32"/>
          <w:szCs w:val="32"/>
        </w:rPr>
        <w:t>区县和国家扶贫开发</w:t>
      </w:r>
      <w:r w:rsidRPr="00F31F18">
        <w:rPr>
          <w:rFonts w:ascii="Times New Roman" w:eastAsia="仿宋_GB2312" w:hAnsi="Times New Roman" w:cs="Times New Roman" w:hint="eastAsia"/>
          <w:sz w:val="32"/>
          <w:szCs w:val="32"/>
        </w:rPr>
        <w:lastRenderedPageBreak/>
        <w:t>工作</w:t>
      </w:r>
      <w:r w:rsidRPr="00F31F18">
        <w:rPr>
          <w:rFonts w:ascii="Times New Roman" w:eastAsia="仿宋_GB2312" w:hAnsi="Times New Roman" w:cs="Times New Roman"/>
          <w:sz w:val="32"/>
          <w:szCs w:val="32"/>
        </w:rPr>
        <w:t>重点县进行整合</w:t>
      </w:r>
      <w:r w:rsidRPr="00F31F18">
        <w:rPr>
          <w:rFonts w:ascii="Times New Roman" w:eastAsia="仿宋_GB2312" w:hAnsi="Times New Roman" w:cs="Times New Roman" w:hint="eastAsia"/>
          <w:sz w:val="32"/>
          <w:szCs w:val="32"/>
        </w:rPr>
        <w:t>；</w:t>
      </w:r>
      <w:r w:rsidRPr="00F31F18">
        <w:rPr>
          <w:rFonts w:ascii="Times New Roman" w:eastAsia="仿宋_GB2312" w:hAnsi="Times New Roman" w:cs="Times New Roman"/>
          <w:sz w:val="32"/>
          <w:szCs w:val="32"/>
        </w:rPr>
        <w:t>11</w:t>
      </w:r>
      <w:r w:rsidRPr="00F31F18">
        <w:rPr>
          <w:rFonts w:ascii="Times New Roman" w:eastAsia="仿宋_GB2312" w:hAnsi="Times New Roman" w:cs="Times New Roman"/>
          <w:sz w:val="32"/>
          <w:szCs w:val="32"/>
        </w:rPr>
        <w:t>个省级贫困县（包括比照县）不再整合</w:t>
      </w:r>
      <w:r w:rsidRPr="00F31F18">
        <w:rPr>
          <w:rFonts w:ascii="Times New Roman" w:eastAsia="仿宋_GB2312" w:hAnsi="Times New Roman" w:cs="Times New Roman" w:hint="eastAsia"/>
          <w:sz w:val="32"/>
          <w:szCs w:val="32"/>
        </w:rPr>
        <w:t>，中央资金必须</w:t>
      </w:r>
      <w:r w:rsidRPr="00F31F18">
        <w:rPr>
          <w:rFonts w:ascii="Times New Roman" w:eastAsia="仿宋_GB2312" w:hAnsi="Times New Roman" w:cs="Times New Roman"/>
          <w:sz w:val="32"/>
          <w:szCs w:val="32"/>
        </w:rPr>
        <w:t>在规定使用范围内统筹安排，优先用于相关脱贫攻坚项目。</w:t>
      </w:r>
    </w:p>
    <w:p w:rsidR="00F31F18" w:rsidRPr="00F31F18" w:rsidRDefault="00F31F18" w:rsidP="00F31F18">
      <w:pPr>
        <w:spacing w:line="600" w:lineRule="exact"/>
        <w:ind w:firstLineChars="200" w:firstLine="640"/>
        <w:rPr>
          <w:rFonts w:ascii="Times New Roman" w:eastAsia="黑体" w:hAnsi="Times New Roman" w:cs="Times New Roman"/>
          <w:sz w:val="32"/>
          <w:szCs w:val="32"/>
        </w:rPr>
      </w:pPr>
      <w:r w:rsidRPr="00F31F18">
        <w:rPr>
          <w:rFonts w:ascii="Times New Roman" w:eastAsia="黑体" w:hAnsi="Times New Roman" w:cs="Times New Roman"/>
          <w:sz w:val="32"/>
          <w:szCs w:val="32"/>
        </w:rPr>
        <w:t>二、</w:t>
      </w:r>
      <w:r w:rsidRPr="00F31F18">
        <w:rPr>
          <w:rFonts w:ascii="Times New Roman" w:eastAsia="黑体" w:hAnsi="Times New Roman" w:cs="Times New Roman" w:hint="eastAsia"/>
          <w:sz w:val="32"/>
          <w:szCs w:val="32"/>
        </w:rPr>
        <w:t>切实保障贫困县统筹整合资金规模</w:t>
      </w:r>
    </w:p>
    <w:p w:rsidR="00F31F18" w:rsidRPr="00F31F18" w:rsidRDefault="00F31F18" w:rsidP="00F31F18">
      <w:pPr>
        <w:spacing w:line="600" w:lineRule="exact"/>
        <w:ind w:firstLineChars="200" w:firstLine="640"/>
        <w:rPr>
          <w:rFonts w:ascii="Times New Roman" w:eastAsia="仿宋_GB2312" w:hAnsi="Times New Roman" w:cs="Times New Roman"/>
          <w:sz w:val="32"/>
          <w:szCs w:val="32"/>
        </w:rPr>
      </w:pPr>
      <w:r w:rsidRPr="00F31F18">
        <w:rPr>
          <w:rFonts w:ascii="Times New Roman" w:eastAsia="仿宋_GB2312" w:hAnsi="Times New Roman" w:cs="Times New Roman"/>
          <w:sz w:val="32"/>
          <w:szCs w:val="32"/>
        </w:rPr>
        <w:t>省直相关部门按照规定比例</w:t>
      </w:r>
      <w:r w:rsidRPr="00F31F18">
        <w:rPr>
          <w:rFonts w:ascii="Times New Roman" w:eastAsia="仿宋_GB2312" w:hAnsi="Times New Roman" w:cs="Times New Roman" w:hint="eastAsia"/>
          <w:sz w:val="32"/>
          <w:szCs w:val="32"/>
        </w:rPr>
        <w:t>将有关涉农资金</w:t>
      </w:r>
      <w:r w:rsidRPr="00F31F18">
        <w:rPr>
          <w:rFonts w:ascii="Times New Roman" w:eastAsia="仿宋_GB2312" w:hAnsi="Times New Roman" w:cs="Times New Roman"/>
          <w:sz w:val="32"/>
          <w:szCs w:val="32"/>
        </w:rPr>
        <w:t>切块</w:t>
      </w:r>
      <w:r w:rsidRPr="00F31F18">
        <w:rPr>
          <w:rFonts w:ascii="Times New Roman" w:eastAsia="仿宋_GB2312" w:hAnsi="Times New Roman" w:cs="Times New Roman" w:hint="eastAsia"/>
          <w:sz w:val="32"/>
          <w:szCs w:val="32"/>
        </w:rPr>
        <w:t>后，实行</w:t>
      </w:r>
      <w:r w:rsidRPr="00F31F18">
        <w:rPr>
          <w:rFonts w:ascii="Times New Roman" w:eastAsia="仿宋_GB2312" w:hAnsi="Times New Roman" w:cs="Times New Roman"/>
          <w:sz w:val="32"/>
          <w:szCs w:val="32"/>
        </w:rPr>
        <w:t>因素法分配下达，其中，中央各项涉农资金安排</w:t>
      </w:r>
      <w:r w:rsidRPr="00F31F18">
        <w:rPr>
          <w:rFonts w:ascii="Times New Roman" w:eastAsia="仿宋_GB2312" w:hAnsi="Times New Roman" w:cs="Times New Roman"/>
          <w:sz w:val="32"/>
          <w:szCs w:val="32"/>
        </w:rPr>
        <w:t>40</w:t>
      </w:r>
      <w:r w:rsidRPr="00F31F18">
        <w:rPr>
          <w:rFonts w:ascii="Times New Roman" w:eastAsia="仿宋_GB2312" w:hAnsi="Times New Roman" w:cs="Times New Roman"/>
          <w:sz w:val="32"/>
          <w:szCs w:val="32"/>
        </w:rPr>
        <w:t>个</w:t>
      </w:r>
      <w:r w:rsidRPr="00F31F18">
        <w:rPr>
          <w:rFonts w:ascii="Times New Roman" w:eastAsia="仿宋_GB2312" w:hAnsi="Times New Roman" w:cs="Times New Roman" w:hint="eastAsia"/>
          <w:sz w:val="32"/>
          <w:szCs w:val="32"/>
        </w:rPr>
        <w:t>集中连片</w:t>
      </w:r>
      <w:proofErr w:type="gramStart"/>
      <w:r w:rsidRPr="00F31F18">
        <w:rPr>
          <w:rFonts w:ascii="Times New Roman" w:eastAsia="仿宋_GB2312" w:hAnsi="Times New Roman" w:cs="Times New Roman" w:hint="eastAsia"/>
          <w:sz w:val="32"/>
          <w:szCs w:val="32"/>
        </w:rPr>
        <w:t>特困地</w:t>
      </w:r>
      <w:proofErr w:type="gramEnd"/>
      <w:r w:rsidRPr="00F31F18">
        <w:rPr>
          <w:rFonts w:ascii="Times New Roman" w:eastAsia="仿宋_GB2312" w:hAnsi="Times New Roman" w:cs="Times New Roman" w:hint="eastAsia"/>
          <w:sz w:val="32"/>
          <w:szCs w:val="32"/>
        </w:rPr>
        <w:t>区县和</w:t>
      </w:r>
      <w:r w:rsidRPr="00F31F18">
        <w:rPr>
          <w:rFonts w:ascii="Times New Roman" w:eastAsia="仿宋_GB2312" w:hAnsi="Times New Roman" w:cs="Times New Roman"/>
          <w:sz w:val="32"/>
          <w:szCs w:val="32"/>
        </w:rPr>
        <w:t>国家</w:t>
      </w:r>
      <w:r w:rsidRPr="00F31F18">
        <w:rPr>
          <w:rFonts w:ascii="Times New Roman" w:eastAsia="仿宋_GB2312" w:hAnsi="Times New Roman" w:cs="Times New Roman" w:hint="eastAsia"/>
          <w:sz w:val="32"/>
          <w:szCs w:val="32"/>
        </w:rPr>
        <w:t>扶贫开发工作重点</w:t>
      </w:r>
      <w:r w:rsidRPr="00F31F18">
        <w:rPr>
          <w:rFonts w:ascii="Times New Roman" w:eastAsia="仿宋_GB2312" w:hAnsi="Times New Roman" w:cs="Times New Roman"/>
          <w:sz w:val="32"/>
          <w:szCs w:val="32"/>
        </w:rPr>
        <w:t>县的增幅不得低于该项资金的</w:t>
      </w:r>
      <w:r w:rsidRPr="00F31F18">
        <w:rPr>
          <w:rFonts w:ascii="Times New Roman" w:eastAsia="仿宋_GB2312" w:hAnsi="Times New Roman" w:cs="Times New Roman" w:hint="eastAsia"/>
          <w:sz w:val="32"/>
          <w:szCs w:val="32"/>
        </w:rPr>
        <w:t>平均</w:t>
      </w:r>
      <w:r w:rsidRPr="00F31F18">
        <w:rPr>
          <w:rFonts w:ascii="Times New Roman" w:eastAsia="仿宋_GB2312" w:hAnsi="Times New Roman" w:cs="Times New Roman"/>
          <w:sz w:val="32"/>
          <w:szCs w:val="32"/>
        </w:rPr>
        <w:t>增幅；省级各项涉农资金安排</w:t>
      </w:r>
      <w:r w:rsidRPr="00F31F18">
        <w:rPr>
          <w:rFonts w:ascii="Times New Roman" w:eastAsia="仿宋_GB2312" w:hAnsi="Times New Roman" w:cs="Times New Roman"/>
          <w:sz w:val="32"/>
          <w:szCs w:val="32"/>
        </w:rPr>
        <w:t>51</w:t>
      </w:r>
      <w:r w:rsidRPr="00F31F18">
        <w:rPr>
          <w:rFonts w:ascii="Times New Roman" w:eastAsia="仿宋_GB2312" w:hAnsi="Times New Roman" w:cs="Times New Roman"/>
          <w:sz w:val="32"/>
          <w:szCs w:val="32"/>
        </w:rPr>
        <w:t>个贫困县的增幅不得低于该项资金的</w:t>
      </w:r>
      <w:r w:rsidRPr="00F31F18">
        <w:rPr>
          <w:rFonts w:ascii="Times New Roman" w:eastAsia="仿宋_GB2312" w:hAnsi="Times New Roman" w:cs="Times New Roman" w:hint="eastAsia"/>
          <w:sz w:val="32"/>
          <w:szCs w:val="32"/>
        </w:rPr>
        <w:t>平均</w:t>
      </w:r>
      <w:r w:rsidRPr="00F31F18">
        <w:rPr>
          <w:rFonts w:ascii="Times New Roman" w:eastAsia="仿宋_GB2312" w:hAnsi="Times New Roman" w:cs="Times New Roman"/>
          <w:sz w:val="32"/>
          <w:szCs w:val="32"/>
        </w:rPr>
        <w:t>增幅。</w:t>
      </w:r>
    </w:p>
    <w:p w:rsidR="00F31F18" w:rsidRPr="00F31F18" w:rsidRDefault="00F31F18" w:rsidP="00F31F18">
      <w:pPr>
        <w:spacing w:line="600" w:lineRule="exact"/>
        <w:ind w:firstLineChars="200" w:firstLine="640"/>
        <w:rPr>
          <w:rFonts w:ascii="Times New Roman" w:eastAsia="黑体" w:hAnsi="Times New Roman" w:cs="Times New Roman"/>
          <w:sz w:val="32"/>
          <w:szCs w:val="32"/>
        </w:rPr>
      </w:pPr>
      <w:r w:rsidRPr="00F31F18">
        <w:rPr>
          <w:rFonts w:ascii="Times New Roman" w:eastAsia="黑体" w:hAnsi="Times New Roman" w:cs="Times New Roman" w:hint="eastAsia"/>
          <w:sz w:val="32"/>
          <w:szCs w:val="32"/>
        </w:rPr>
        <w:t>三、</w:t>
      </w:r>
      <w:r w:rsidRPr="00F31F18">
        <w:rPr>
          <w:rFonts w:ascii="Times New Roman" w:eastAsia="黑体" w:hAnsi="Times New Roman" w:cs="Times New Roman"/>
          <w:sz w:val="32"/>
          <w:szCs w:val="32"/>
        </w:rPr>
        <w:t>严格规范涉农资金的整合使用</w:t>
      </w:r>
    </w:p>
    <w:p w:rsidR="00F31F18" w:rsidRPr="00F31F18" w:rsidRDefault="00F31F18" w:rsidP="00F31F18">
      <w:pPr>
        <w:spacing w:line="600" w:lineRule="exact"/>
        <w:ind w:firstLineChars="200" w:firstLine="640"/>
        <w:rPr>
          <w:rFonts w:ascii="Times New Roman" w:eastAsia="仿宋_GB2312" w:hAnsi="Times New Roman" w:cs="Times New Roman"/>
          <w:sz w:val="32"/>
          <w:szCs w:val="32"/>
        </w:rPr>
      </w:pPr>
      <w:r w:rsidRPr="00F31F18">
        <w:rPr>
          <w:rFonts w:ascii="Times New Roman" w:eastAsia="仿宋_GB2312" w:hAnsi="Times New Roman" w:cs="Times New Roman"/>
          <w:sz w:val="32"/>
          <w:szCs w:val="32"/>
        </w:rPr>
        <w:t>纳入统筹整合范围的</w:t>
      </w:r>
      <w:r w:rsidRPr="00F31F18">
        <w:rPr>
          <w:rFonts w:ascii="Times New Roman" w:eastAsia="仿宋_GB2312" w:hAnsi="Times New Roman" w:cs="Times New Roman" w:hint="eastAsia"/>
          <w:sz w:val="32"/>
          <w:szCs w:val="32"/>
        </w:rPr>
        <w:t>39</w:t>
      </w:r>
      <w:r w:rsidRPr="00F31F18">
        <w:rPr>
          <w:rFonts w:ascii="Times New Roman" w:eastAsia="仿宋_GB2312" w:hAnsi="Times New Roman" w:cs="Times New Roman" w:hint="eastAsia"/>
          <w:sz w:val="32"/>
          <w:szCs w:val="32"/>
        </w:rPr>
        <w:t>项中央和省</w:t>
      </w:r>
      <w:r w:rsidRPr="00F31F18">
        <w:rPr>
          <w:rFonts w:ascii="Times New Roman" w:eastAsia="仿宋_GB2312" w:hAnsi="Times New Roman" w:cs="Times New Roman"/>
          <w:sz w:val="32"/>
          <w:szCs w:val="32"/>
        </w:rPr>
        <w:t>财政涉农资金，</w:t>
      </w:r>
      <w:r w:rsidRPr="00F31F18">
        <w:rPr>
          <w:rFonts w:ascii="Times New Roman" w:eastAsia="仿宋_GB2312" w:hAnsi="Times New Roman" w:cs="Times New Roman" w:hint="eastAsia"/>
          <w:sz w:val="32"/>
          <w:szCs w:val="32"/>
        </w:rPr>
        <w:t>只能用于</w:t>
      </w:r>
      <w:r w:rsidRPr="00F31F18">
        <w:rPr>
          <w:rFonts w:ascii="Times New Roman" w:eastAsia="仿宋_GB2312" w:hAnsi="Times New Roman" w:cs="Times New Roman"/>
          <w:sz w:val="32"/>
          <w:szCs w:val="32"/>
        </w:rPr>
        <w:t>农业生产发展和农村基础设施建设</w:t>
      </w:r>
      <w:r w:rsidRPr="00F31F18">
        <w:rPr>
          <w:rFonts w:ascii="Times New Roman" w:eastAsia="仿宋_GB2312" w:hAnsi="Times New Roman" w:cs="Times New Roman" w:hint="eastAsia"/>
          <w:sz w:val="32"/>
          <w:szCs w:val="32"/>
        </w:rPr>
        <w:t>，重点保障产业发展的资金需求，</w:t>
      </w:r>
      <w:r w:rsidRPr="00F31F18">
        <w:rPr>
          <w:rFonts w:ascii="Times New Roman" w:eastAsia="仿宋_GB2312" w:hAnsi="Times New Roman" w:cs="Times New Roman"/>
          <w:sz w:val="32"/>
          <w:szCs w:val="32"/>
        </w:rPr>
        <w:t>不得再用于医疗、教育、就业、社保兜底等方面，</w:t>
      </w:r>
      <w:r w:rsidRPr="00F31F18">
        <w:rPr>
          <w:rFonts w:ascii="Times New Roman" w:eastAsia="仿宋_GB2312" w:hAnsi="Times New Roman" w:cs="Times New Roman" w:hint="eastAsia"/>
          <w:sz w:val="32"/>
          <w:szCs w:val="32"/>
        </w:rPr>
        <w:t>严禁</w:t>
      </w:r>
      <w:r w:rsidRPr="00F31F18">
        <w:rPr>
          <w:rFonts w:ascii="Times New Roman" w:eastAsia="仿宋_GB2312" w:hAnsi="Times New Roman" w:cs="Times New Roman"/>
          <w:sz w:val="32"/>
          <w:szCs w:val="32"/>
        </w:rPr>
        <w:t>借整合之名</w:t>
      </w:r>
      <w:r w:rsidRPr="00F31F18">
        <w:rPr>
          <w:rFonts w:ascii="Times New Roman" w:eastAsia="仿宋_GB2312" w:hAnsi="Times New Roman" w:cs="Times New Roman"/>
          <w:sz w:val="32"/>
          <w:szCs w:val="32"/>
        </w:rPr>
        <w:t>“</w:t>
      </w:r>
      <w:r w:rsidRPr="00F31F18">
        <w:rPr>
          <w:rFonts w:ascii="Times New Roman" w:eastAsia="仿宋_GB2312" w:hAnsi="Times New Roman" w:cs="Times New Roman"/>
          <w:sz w:val="32"/>
          <w:szCs w:val="32"/>
        </w:rPr>
        <w:t>乱作为</w:t>
      </w:r>
      <w:r w:rsidRPr="00F31F18">
        <w:rPr>
          <w:rFonts w:ascii="Times New Roman" w:eastAsia="仿宋_GB2312" w:hAnsi="Times New Roman" w:cs="Times New Roman"/>
          <w:sz w:val="32"/>
          <w:szCs w:val="32"/>
        </w:rPr>
        <w:t>”</w:t>
      </w:r>
      <w:r w:rsidRPr="00F31F18">
        <w:rPr>
          <w:rFonts w:ascii="Times New Roman" w:eastAsia="仿宋_GB2312" w:hAnsi="Times New Roman" w:cs="Times New Roman"/>
          <w:sz w:val="32"/>
          <w:szCs w:val="32"/>
        </w:rPr>
        <w:t>。</w:t>
      </w:r>
    </w:p>
    <w:p w:rsidR="00F31F18" w:rsidRPr="00F31F18" w:rsidRDefault="00F31F18" w:rsidP="00F31F18">
      <w:pPr>
        <w:spacing w:line="600" w:lineRule="exact"/>
        <w:ind w:firstLineChars="200" w:firstLine="640"/>
        <w:rPr>
          <w:rFonts w:ascii="Times New Roman" w:eastAsia="仿宋_GB2312" w:hAnsi="Times New Roman" w:cs="Times New Roman"/>
          <w:sz w:val="32"/>
          <w:szCs w:val="32"/>
        </w:rPr>
      </w:pPr>
      <w:r w:rsidRPr="00F31F18">
        <w:rPr>
          <w:rFonts w:ascii="Times New Roman" w:eastAsia="仿宋_GB2312" w:hAnsi="Times New Roman" w:cs="Times New Roman" w:hint="eastAsia"/>
          <w:sz w:val="32"/>
          <w:szCs w:val="32"/>
        </w:rPr>
        <w:t>各</w:t>
      </w:r>
      <w:r w:rsidRPr="00F31F18">
        <w:rPr>
          <w:rFonts w:ascii="Times New Roman" w:eastAsia="仿宋_GB2312" w:hAnsi="Times New Roman" w:cs="Times New Roman"/>
          <w:sz w:val="32"/>
          <w:szCs w:val="32"/>
        </w:rPr>
        <w:t>贫困县要紧紧围绕脱贫目标，坚持</w:t>
      </w:r>
      <w:r w:rsidRPr="00F31F18">
        <w:rPr>
          <w:rFonts w:ascii="Times New Roman" w:eastAsia="仿宋_GB2312" w:hAnsi="Times New Roman" w:cs="Times New Roman" w:hint="eastAsia"/>
          <w:sz w:val="32"/>
          <w:szCs w:val="32"/>
        </w:rPr>
        <w:t>实事求是原则，按照</w:t>
      </w:r>
      <w:r w:rsidRPr="00F31F18">
        <w:rPr>
          <w:rFonts w:ascii="Times New Roman" w:eastAsia="仿宋_GB2312" w:hAnsi="Times New Roman" w:cs="Times New Roman"/>
          <w:sz w:val="32"/>
          <w:szCs w:val="32"/>
        </w:rPr>
        <w:t>现行脱贫标准，</w:t>
      </w:r>
      <w:r w:rsidRPr="00F31F18">
        <w:rPr>
          <w:rFonts w:ascii="Times New Roman" w:eastAsia="仿宋_GB2312" w:hAnsi="Times New Roman" w:cs="Times New Roman" w:hint="eastAsia"/>
          <w:sz w:val="32"/>
          <w:szCs w:val="32"/>
        </w:rPr>
        <w:t>合理</w:t>
      </w:r>
      <w:r w:rsidRPr="00F31F18">
        <w:rPr>
          <w:rFonts w:ascii="Times New Roman" w:eastAsia="仿宋_GB2312" w:hAnsi="Times New Roman" w:cs="Times New Roman"/>
          <w:sz w:val="32"/>
          <w:szCs w:val="32"/>
        </w:rPr>
        <w:t>确定年度计划整合资金规模，在</w:t>
      </w:r>
      <w:r w:rsidRPr="00F31F18">
        <w:rPr>
          <w:rFonts w:ascii="Times New Roman" w:eastAsia="仿宋_GB2312" w:hAnsi="Times New Roman" w:cs="Times New Roman"/>
          <w:sz w:val="32"/>
          <w:szCs w:val="32"/>
        </w:rPr>
        <w:t>“</w:t>
      </w:r>
      <w:r w:rsidRPr="00F31F18">
        <w:rPr>
          <w:rFonts w:ascii="Times New Roman" w:eastAsia="仿宋_GB2312" w:hAnsi="Times New Roman" w:cs="Times New Roman"/>
          <w:sz w:val="32"/>
          <w:szCs w:val="32"/>
        </w:rPr>
        <w:t>因需而整</w:t>
      </w:r>
      <w:r w:rsidRPr="00F31F18">
        <w:rPr>
          <w:rFonts w:ascii="Times New Roman" w:eastAsia="仿宋_GB2312" w:hAnsi="Times New Roman" w:cs="Times New Roman"/>
          <w:sz w:val="32"/>
          <w:szCs w:val="32"/>
        </w:rPr>
        <w:t>”</w:t>
      </w:r>
      <w:r w:rsidRPr="00F31F18">
        <w:rPr>
          <w:rFonts w:ascii="Times New Roman" w:eastAsia="仿宋_GB2312" w:hAnsi="Times New Roman" w:cs="Times New Roman"/>
          <w:sz w:val="32"/>
          <w:szCs w:val="32"/>
        </w:rPr>
        <w:t>的前提下做到</w:t>
      </w:r>
      <w:r w:rsidRPr="00F31F18">
        <w:rPr>
          <w:rFonts w:ascii="Times New Roman" w:eastAsia="仿宋_GB2312" w:hAnsi="Times New Roman" w:cs="Times New Roman"/>
          <w:sz w:val="32"/>
          <w:szCs w:val="32"/>
        </w:rPr>
        <w:t>“</w:t>
      </w:r>
      <w:r w:rsidRPr="00F31F18">
        <w:rPr>
          <w:rFonts w:ascii="Times New Roman" w:eastAsia="仿宋_GB2312" w:hAnsi="Times New Roman" w:cs="Times New Roman"/>
          <w:sz w:val="32"/>
          <w:szCs w:val="32"/>
        </w:rPr>
        <w:t>应整尽整</w:t>
      </w:r>
      <w:r w:rsidRPr="00F31F18">
        <w:rPr>
          <w:rFonts w:ascii="Times New Roman" w:eastAsia="仿宋_GB2312" w:hAnsi="Times New Roman" w:cs="Times New Roman"/>
          <w:sz w:val="32"/>
          <w:szCs w:val="32"/>
        </w:rPr>
        <w:t>”</w:t>
      </w:r>
      <w:r w:rsidRPr="00F31F18">
        <w:rPr>
          <w:rFonts w:ascii="Times New Roman" w:eastAsia="仿宋_GB2312" w:hAnsi="Times New Roman" w:cs="Times New Roman"/>
          <w:sz w:val="32"/>
          <w:szCs w:val="32"/>
        </w:rPr>
        <w:t>，切实防止</w:t>
      </w:r>
      <w:r w:rsidRPr="00F31F18">
        <w:rPr>
          <w:rFonts w:ascii="Times New Roman" w:eastAsia="仿宋_GB2312" w:hAnsi="Times New Roman" w:cs="Times New Roman"/>
          <w:sz w:val="32"/>
          <w:szCs w:val="32"/>
        </w:rPr>
        <w:t>“</w:t>
      </w:r>
      <w:r w:rsidRPr="00F31F18">
        <w:rPr>
          <w:rFonts w:ascii="Times New Roman" w:eastAsia="仿宋_GB2312" w:hAnsi="Times New Roman" w:cs="Times New Roman"/>
          <w:sz w:val="32"/>
          <w:szCs w:val="32"/>
        </w:rPr>
        <w:t>完成年度脱贫任务存在明显资金缺口却</w:t>
      </w:r>
      <w:r w:rsidRPr="00F31F18">
        <w:rPr>
          <w:rFonts w:ascii="仿宋_GB2312" w:eastAsia="仿宋_GB2312" w:hAnsi="Times New Roman" w:cs="Times New Roman" w:hint="eastAsia"/>
          <w:sz w:val="32"/>
          <w:szCs w:val="32"/>
        </w:rPr>
        <w:t>‘应整不整’”等问题。要</w:t>
      </w:r>
      <w:r w:rsidRPr="00F31F18">
        <w:rPr>
          <w:rFonts w:ascii="Times New Roman" w:eastAsia="仿宋_GB2312" w:hAnsi="Times New Roman" w:cs="Times New Roman"/>
          <w:sz w:val="32"/>
          <w:szCs w:val="32"/>
        </w:rPr>
        <w:t>加强脱贫攻坚规划与约束性任务和部门专项规划的有效衔接，</w:t>
      </w:r>
      <w:r w:rsidRPr="00F31F18">
        <w:rPr>
          <w:rFonts w:ascii="仿宋_GB2312" w:eastAsia="仿宋_GB2312" w:hAnsi="Times New Roman" w:cs="Times New Roman" w:hint="eastAsia"/>
          <w:sz w:val="32"/>
          <w:szCs w:val="32"/>
        </w:rPr>
        <w:t>将</w:t>
      </w:r>
      <w:r w:rsidRPr="00F31F18">
        <w:rPr>
          <w:rFonts w:ascii="Times New Roman" w:eastAsia="仿宋_GB2312" w:hAnsi="Times New Roman" w:cs="Times New Roman"/>
          <w:sz w:val="32"/>
          <w:szCs w:val="32"/>
        </w:rPr>
        <w:t>约束性任务中贫困人口受益、</w:t>
      </w:r>
      <w:proofErr w:type="gramStart"/>
      <w:r w:rsidRPr="00F31F18">
        <w:rPr>
          <w:rFonts w:ascii="Times New Roman" w:eastAsia="仿宋_GB2312" w:hAnsi="Times New Roman" w:cs="Times New Roman"/>
          <w:sz w:val="32"/>
          <w:szCs w:val="32"/>
        </w:rPr>
        <w:t>脱贫成效</w:t>
      </w:r>
      <w:proofErr w:type="gramEnd"/>
      <w:r w:rsidRPr="00F31F18">
        <w:rPr>
          <w:rFonts w:ascii="Times New Roman" w:eastAsia="仿宋_GB2312" w:hAnsi="Times New Roman" w:cs="Times New Roman"/>
          <w:sz w:val="32"/>
          <w:szCs w:val="32"/>
        </w:rPr>
        <w:t>明显的项目纳入整合实施方案</w:t>
      </w:r>
      <w:r w:rsidRPr="00F31F18">
        <w:rPr>
          <w:rFonts w:ascii="Times New Roman" w:eastAsia="仿宋_GB2312" w:hAnsi="Times New Roman" w:cs="Times New Roman" w:hint="eastAsia"/>
          <w:sz w:val="32"/>
          <w:szCs w:val="32"/>
        </w:rPr>
        <w:t>。</w:t>
      </w:r>
      <w:r w:rsidRPr="00F31F18">
        <w:rPr>
          <w:rFonts w:ascii="Times New Roman" w:eastAsia="仿宋_GB2312" w:hAnsi="Times New Roman" w:cs="Times New Roman"/>
          <w:sz w:val="32"/>
          <w:szCs w:val="32"/>
        </w:rPr>
        <w:t>如出现部门专项规划或约束性任务与脱贫攻坚规划不一致的，原则上以脱贫攻坚规划为准</w:t>
      </w:r>
      <w:r w:rsidRPr="00F31F18">
        <w:rPr>
          <w:rFonts w:ascii="Times New Roman" w:eastAsia="仿宋_GB2312" w:hAnsi="Times New Roman" w:cs="Times New Roman" w:hint="eastAsia"/>
          <w:sz w:val="32"/>
          <w:szCs w:val="32"/>
        </w:rPr>
        <w:t>。</w:t>
      </w:r>
    </w:p>
    <w:p w:rsidR="00F31F18" w:rsidRPr="00F31F18" w:rsidRDefault="00F31F18" w:rsidP="00F31F18">
      <w:pPr>
        <w:spacing w:line="600" w:lineRule="exact"/>
        <w:ind w:firstLineChars="200" w:firstLine="640"/>
        <w:rPr>
          <w:rFonts w:ascii="Times New Roman" w:eastAsia="黑体" w:hAnsi="Times New Roman" w:cs="Times New Roman"/>
          <w:sz w:val="32"/>
          <w:szCs w:val="32"/>
        </w:rPr>
      </w:pPr>
      <w:r w:rsidRPr="00F31F18">
        <w:rPr>
          <w:rFonts w:ascii="Times New Roman" w:eastAsia="黑体" w:hAnsi="Times New Roman" w:cs="Times New Roman" w:hint="eastAsia"/>
          <w:sz w:val="32"/>
          <w:szCs w:val="32"/>
        </w:rPr>
        <w:t>四</w:t>
      </w:r>
      <w:r w:rsidRPr="00F31F18">
        <w:rPr>
          <w:rFonts w:ascii="Times New Roman" w:eastAsia="黑体" w:hAnsi="Times New Roman" w:cs="Times New Roman"/>
          <w:sz w:val="32"/>
          <w:szCs w:val="32"/>
        </w:rPr>
        <w:t>、建立方案报备和意见反馈机制</w:t>
      </w:r>
    </w:p>
    <w:p w:rsidR="00F31F18" w:rsidRPr="00F31F18" w:rsidRDefault="00F31F18" w:rsidP="00F31F18">
      <w:pPr>
        <w:spacing w:line="600" w:lineRule="exact"/>
        <w:ind w:firstLineChars="200" w:firstLine="640"/>
        <w:rPr>
          <w:rFonts w:ascii="Times New Roman" w:eastAsia="仿宋_GB2312" w:hAnsi="Times New Roman" w:cs="Times New Roman"/>
          <w:sz w:val="32"/>
          <w:szCs w:val="32"/>
        </w:rPr>
      </w:pPr>
      <w:r w:rsidRPr="00F31F18">
        <w:rPr>
          <w:rFonts w:ascii="Times New Roman" w:eastAsia="仿宋_GB2312" w:hAnsi="Times New Roman" w:cs="Times New Roman"/>
          <w:sz w:val="32"/>
          <w:szCs w:val="32"/>
        </w:rPr>
        <w:lastRenderedPageBreak/>
        <w:t>试点贫困县应加强扶贫项目库建设，科学合理选择扶贫项目，及时制定年度涉农资金统筹整合使用实施方案，经县扶贫开发领导小组审定后，报省扶贫开发领导小组备案。其中，年初实施方案应在</w:t>
      </w:r>
      <w:r w:rsidRPr="00F31F18">
        <w:rPr>
          <w:rFonts w:ascii="Times New Roman" w:eastAsia="仿宋_GB2312" w:hAnsi="Times New Roman" w:cs="Times New Roman"/>
          <w:sz w:val="32"/>
          <w:szCs w:val="32"/>
        </w:rPr>
        <w:t>3</w:t>
      </w:r>
      <w:r w:rsidRPr="00F31F18">
        <w:rPr>
          <w:rFonts w:ascii="Times New Roman" w:eastAsia="仿宋_GB2312" w:hAnsi="Times New Roman" w:cs="Times New Roman"/>
          <w:sz w:val="32"/>
          <w:szCs w:val="32"/>
        </w:rPr>
        <w:t>月</w:t>
      </w:r>
      <w:r w:rsidRPr="00F31F18">
        <w:rPr>
          <w:rFonts w:ascii="Times New Roman" w:eastAsia="仿宋_GB2312" w:hAnsi="Times New Roman" w:cs="Times New Roman"/>
          <w:sz w:val="32"/>
          <w:szCs w:val="32"/>
        </w:rPr>
        <w:t>31</w:t>
      </w:r>
      <w:r w:rsidRPr="00F31F18">
        <w:rPr>
          <w:rFonts w:ascii="Times New Roman" w:eastAsia="仿宋_GB2312" w:hAnsi="Times New Roman" w:cs="Times New Roman"/>
          <w:sz w:val="32"/>
          <w:szCs w:val="32"/>
        </w:rPr>
        <w:t>日前完成报备；实施过程中确需调整实施方案的，允许调整一次且须于</w:t>
      </w:r>
      <w:r w:rsidRPr="00F31F18">
        <w:rPr>
          <w:rFonts w:ascii="Times New Roman" w:eastAsia="仿宋_GB2312" w:hAnsi="Times New Roman" w:cs="Times New Roman"/>
          <w:sz w:val="32"/>
          <w:szCs w:val="32"/>
        </w:rPr>
        <w:t>8</w:t>
      </w:r>
      <w:r w:rsidRPr="00F31F18">
        <w:rPr>
          <w:rFonts w:ascii="Times New Roman" w:eastAsia="仿宋_GB2312" w:hAnsi="Times New Roman" w:cs="Times New Roman"/>
          <w:sz w:val="32"/>
          <w:szCs w:val="32"/>
        </w:rPr>
        <w:t>月</w:t>
      </w:r>
      <w:r w:rsidRPr="00F31F18">
        <w:rPr>
          <w:rFonts w:ascii="Times New Roman" w:eastAsia="仿宋_GB2312" w:hAnsi="Times New Roman" w:cs="Times New Roman"/>
          <w:sz w:val="32"/>
          <w:szCs w:val="32"/>
        </w:rPr>
        <w:t>31</w:t>
      </w:r>
      <w:r w:rsidRPr="00F31F18">
        <w:rPr>
          <w:rFonts w:ascii="Times New Roman" w:eastAsia="仿宋_GB2312" w:hAnsi="Times New Roman" w:cs="Times New Roman"/>
          <w:sz w:val="32"/>
          <w:szCs w:val="32"/>
        </w:rPr>
        <w:t>日前重新履行县级审批和省级备案程序</w:t>
      </w:r>
      <w:r w:rsidRPr="00F31F18">
        <w:rPr>
          <w:rFonts w:ascii="Times New Roman" w:eastAsia="仿宋_GB2312" w:hAnsi="Times New Roman" w:cs="Times New Roman" w:hint="eastAsia"/>
          <w:sz w:val="32"/>
          <w:szCs w:val="32"/>
        </w:rPr>
        <w:t>；</w:t>
      </w:r>
      <w:r w:rsidRPr="00F31F18">
        <w:rPr>
          <w:rFonts w:ascii="Times New Roman" w:eastAsia="仿宋_GB2312" w:hAnsi="Times New Roman" w:cs="Times New Roman"/>
          <w:sz w:val="32"/>
          <w:szCs w:val="32"/>
        </w:rPr>
        <w:t>省扶贫开发领导小组将组织相关单位进行审查并反馈备案意见</w:t>
      </w:r>
      <w:r w:rsidRPr="00F31F18">
        <w:rPr>
          <w:rFonts w:ascii="Times New Roman" w:eastAsia="仿宋_GB2312" w:hAnsi="Times New Roman" w:cs="Times New Roman" w:hint="eastAsia"/>
          <w:sz w:val="32"/>
          <w:szCs w:val="32"/>
        </w:rPr>
        <w:t>。</w:t>
      </w:r>
      <w:r w:rsidRPr="00F31F18">
        <w:rPr>
          <w:rFonts w:ascii="Times New Roman" w:eastAsia="仿宋_GB2312" w:hAnsi="Times New Roman" w:cs="Times New Roman"/>
          <w:sz w:val="32"/>
          <w:szCs w:val="32"/>
        </w:rPr>
        <w:t>方案不符合要求的，相关贫困县要在</w:t>
      </w:r>
      <w:r w:rsidRPr="00F31F18">
        <w:rPr>
          <w:rFonts w:ascii="Times New Roman" w:eastAsia="仿宋_GB2312" w:hAnsi="Times New Roman" w:cs="Times New Roman"/>
          <w:sz w:val="32"/>
          <w:szCs w:val="32"/>
        </w:rPr>
        <w:t>30</w:t>
      </w:r>
      <w:r w:rsidRPr="00F31F18">
        <w:rPr>
          <w:rFonts w:ascii="Times New Roman" w:eastAsia="仿宋_GB2312" w:hAnsi="Times New Roman" w:cs="Times New Roman"/>
          <w:sz w:val="32"/>
          <w:szCs w:val="32"/>
        </w:rPr>
        <w:t>日内</w:t>
      </w:r>
      <w:r w:rsidRPr="00F31F18">
        <w:rPr>
          <w:rFonts w:ascii="Times New Roman" w:eastAsia="仿宋_GB2312" w:hAnsi="Times New Roman" w:cs="Times New Roman" w:hint="eastAsia"/>
          <w:sz w:val="32"/>
          <w:szCs w:val="32"/>
        </w:rPr>
        <w:t>完成</w:t>
      </w:r>
      <w:r w:rsidRPr="00F31F18">
        <w:rPr>
          <w:rFonts w:ascii="Times New Roman" w:eastAsia="仿宋_GB2312" w:hAnsi="Times New Roman" w:cs="Times New Roman"/>
          <w:sz w:val="32"/>
          <w:szCs w:val="32"/>
        </w:rPr>
        <w:t>修订</w:t>
      </w:r>
      <w:r w:rsidRPr="00F31F18">
        <w:rPr>
          <w:rFonts w:ascii="Times New Roman" w:eastAsia="仿宋_GB2312" w:hAnsi="Times New Roman" w:cs="Times New Roman" w:hint="eastAsia"/>
          <w:sz w:val="32"/>
          <w:szCs w:val="32"/>
        </w:rPr>
        <w:t>并</w:t>
      </w:r>
      <w:r w:rsidRPr="00F31F18">
        <w:rPr>
          <w:rFonts w:ascii="Times New Roman" w:eastAsia="仿宋_GB2312" w:hAnsi="Times New Roman" w:cs="Times New Roman"/>
          <w:sz w:val="32"/>
          <w:szCs w:val="32"/>
        </w:rPr>
        <w:t>重新备案；方案通过审查的，省扶贫开发领导小组将向相关部门进行通报。</w:t>
      </w:r>
    </w:p>
    <w:p w:rsidR="00F31F18" w:rsidRPr="00F31F18" w:rsidRDefault="00F31F18" w:rsidP="00F31F18">
      <w:pPr>
        <w:spacing w:line="600" w:lineRule="exact"/>
        <w:ind w:firstLine="645"/>
        <w:rPr>
          <w:rFonts w:ascii="Times New Roman" w:eastAsia="仿宋_GB2312" w:hAnsi="Times New Roman" w:cs="Times New Roman"/>
          <w:sz w:val="32"/>
          <w:szCs w:val="32"/>
        </w:rPr>
      </w:pPr>
    </w:p>
    <w:p w:rsidR="00F31F18" w:rsidRPr="00F31F18" w:rsidRDefault="00F31F18" w:rsidP="00F31F18">
      <w:pPr>
        <w:spacing w:line="600" w:lineRule="exact"/>
        <w:ind w:firstLineChars="225" w:firstLine="720"/>
        <w:rPr>
          <w:rFonts w:ascii="Times New Roman" w:eastAsia="仿宋_GB2312" w:hAnsi="Times New Roman" w:cs="Times New Roman"/>
          <w:sz w:val="32"/>
          <w:szCs w:val="32"/>
        </w:rPr>
      </w:pPr>
    </w:p>
    <w:p w:rsidR="00F31F18" w:rsidRPr="00F31F18" w:rsidRDefault="00F31F18" w:rsidP="00F31F18">
      <w:pPr>
        <w:spacing w:line="600" w:lineRule="exact"/>
        <w:rPr>
          <w:rFonts w:ascii="Times New Roman" w:eastAsia="仿宋_GB2312" w:hAnsi="Times New Roman" w:cs="Times New Roman"/>
          <w:sz w:val="32"/>
          <w:szCs w:val="32"/>
        </w:rPr>
      </w:pPr>
      <w:r w:rsidRPr="00F31F18">
        <w:rPr>
          <w:rFonts w:ascii="Times New Roman" w:eastAsia="仿宋_GB2312" w:hAnsi="Times New Roman" w:cs="Times New Roman" w:hint="eastAsia"/>
          <w:sz w:val="32"/>
          <w:szCs w:val="32"/>
        </w:rPr>
        <w:t xml:space="preserve">  </w:t>
      </w:r>
      <w:r w:rsidRPr="00F31F18">
        <w:rPr>
          <w:rFonts w:ascii="Times New Roman" w:eastAsia="仿宋_GB2312" w:hAnsi="Times New Roman" w:cs="Times New Roman" w:hint="eastAsia"/>
          <w:sz w:val="32"/>
          <w:szCs w:val="32"/>
        </w:rPr>
        <w:t>湖南省财政厅</w:t>
      </w:r>
      <w:r w:rsidRPr="00F31F18">
        <w:rPr>
          <w:rFonts w:ascii="Times New Roman" w:eastAsia="仿宋_GB2312" w:hAnsi="Times New Roman" w:cs="Times New Roman" w:hint="eastAsia"/>
          <w:sz w:val="32"/>
          <w:szCs w:val="32"/>
        </w:rPr>
        <w:t xml:space="preserve">                 </w:t>
      </w:r>
      <w:r w:rsidRPr="00F31F18">
        <w:rPr>
          <w:rFonts w:ascii="Times New Roman" w:eastAsia="仿宋_GB2312" w:hAnsi="Times New Roman" w:cs="Times New Roman" w:hint="eastAsia"/>
          <w:sz w:val="32"/>
          <w:szCs w:val="32"/>
        </w:rPr>
        <w:t>湖南省扶贫开发办公室</w:t>
      </w:r>
    </w:p>
    <w:p w:rsidR="00F31F18" w:rsidRPr="00F31F18" w:rsidRDefault="00F31F18" w:rsidP="00F31F18">
      <w:pPr>
        <w:spacing w:line="600" w:lineRule="exact"/>
        <w:ind w:firstLineChars="225" w:firstLine="720"/>
        <w:rPr>
          <w:rFonts w:ascii="Times New Roman" w:eastAsia="仿宋_GB2312" w:hAnsi="Times New Roman" w:cs="Times New Roman"/>
          <w:sz w:val="32"/>
          <w:szCs w:val="32"/>
        </w:rPr>
      </w:pPr>
      <w:r w:rsidRPr="00F31F18">
        <w:rPr>
          <w:rFonts w:ascii="Times New Roman" w:eastAsia="仿宋_GB2312" w:hAnsi="Times New Roman" w:cs="Times New Roman"/>
          <w:sz w:val="32"/>
          <w:szCs w:val="32"/>
        </w:rPr>
        <w:t xml:space="preserve">                             20</w:t>
      </w:r>
      <w:r w:rsidRPr="00F31F18">
        <w:rPr>
          <w:rFonts w:ascii="Times New Roman" w:eastAsia="仿宋_GB2312" w:hAnsi="Times New Roman" w:cs="Times New Roman" w:hint="eastAsia"/>
          <w:sz w:val="32"/>
          <w:szCs w:val="32"/>
        </w:rPr>
        <w:t>18</w:t>
      </w:r>
      <w:r w:rsidRPr="00F31F18">
        <w:rPr>
          <w:rFonts w:ascii="Times New Roman" w:eastAsia="仿宋_GB2312" w:hAnsi="Times New Roman" w:cs="Times New Roman" w:hint="eastAsia"/>
          <w:sz w:val="32"/>
          <w:szCs w:val="32"/>
        </w:rPr>
        <w:t>年</w:t>
      </w:r>
      <w:r w:rsidRPr="00F31F18">
        <w:rPr>
          <w:rFonts w:ascii="Times New Roman" w:eastAsia="仿宋_GB2312" w:hAnsi="Times New Roman" w:cs="Times New Roman" w:hint="eastAsia"/>
          <w:sz w:val="32"/>
          <w:szCs w:val="32"/>
        </w:rPr>
        <w:t>6</w:t>
      </w:r>
      <w:r w:rsidRPr="00F31F18">
        <w:rPr>
          <w:rFonts w:ascii="Times New Roman" w:eastAsia="仿宋_GB2312" w:hAnsi="Times New Roman" w:cs="Times New Roman" w:hint="eastAsia"/>
          <w:sz w:val="32"/>
          <w:szCs w:val="32"/>
        </w:rPr>
        <w:t>月</w:t>
      </w:r>
      <w:r w:rsidRPr="00F31F18">
        <w:rPr>
          <w:rFonts w:ascii="Times New Roman" w:eastAsia="仿宋_GB2312" w:hAnsi="Times New Roman" w:cs="Times New Roman" w:hint="eastAsia"/>
          <w:sz w:val="32"/>
          <w:szCs w:val="32"/>
        </w:rPr>
        <w:t>16</w:t>
      </w:r>
      <w:r w:rsidRPr="00F31F18">
        <w:rPr>
          <w:rFonts w:ascii="Times New Roman" w:eastAsia="仿宋_GB2312" w:hAnsi="Times New Roman" w:cs="Times New Roman" w:hint="eastAsia"/>
          <w:sz w:val="32"/>
          <w:szCs w:val="32"/>
        </w:rPr>
        <w:t>日</w:t>
      </w:r>
    </w:p>
    <w:p w:rsidR="00F31F18" w:rsidRPr="00F31F18" w:rsidRDefault="00F31F18" w:rsidP="00F31F18">
      <w:pPr>
        <w:spacing w:line="600" w:lineRule="exact"/>
        <w:ind w:firstLineChars="225" w:firstLine="473"/>
        <w:rPr>
          <w:rFonts w:ascii="Times New Roman" w:eastAsia="宋体" w:hAnsi="Times New Roman" w:cs="Times New Roman"/>
          <w:szCs w:val="24"/>
        </w:rPr>
        <w:sectPr w:rsidR="00F31F18" w:rsidRPr="00F31F18" w:rsidSect="007C1488">
          <w:headerReference w:type="even" r:id="rId7"/>
          <w:headerReference w:type="default" r:id="rId8"/>
          <w:footerReference w:type="even" r:id="rId9"/>
          <w:footerReference w:type="default" r:id="rId10"/>
          <w:headerReference w:type="first" r:id="rId11"/>
          <w:footerReference w:type="first" r:id="rId12"/>
          <w:pgSz w:w="11905" w:h="16837" w:code="9"/>
          <w:pgMar w:top="1418" w:right="1588" w:bottom="1418" w:left="1588" w:header="720" w:footer="1361" w:gutter="0"/>
          <w:pgNumType w:start="1"/>
          <w:cols w:space="720"/>
          <w:docGrid w:linePitch="636" w:charSpace="20838"/>
        </w:sectPr>
      </w:pPr>
    </w:p>
    <w:p w:rsidR="00F31F18" w:rsidRPr="00F31F18" w:rsidRDefault="00F31F18" w:rsidP="00F31F18">
      <w:pPr>
        <w:spacing w:line="600" w:lineRule="exact"/>
        <w:rPr>
          <w:rFonts w:ascii="Times New Roman" w:eastAsia="宋体" w:hAnsi="Times New Roman" w:cs="Times New Roman" w:hint="eastAsia"/>
          <w:szCs w:val="24"/>
        </w:rPr>
      </w:pPr>
    </w:p>
    <w:p w:rsidR="00F31F18" w:rsidRPr="00F31F18" w:rsidRDefault="00F31F18" w:rsidP="00F31F18">
      <w:pPr>
        <w:spacing w:line="600" w:lineRule="exact"/>
        <w:rPr>
          <w:rFonts w:ascii="Times New Roman" w:eastAsia="宋体" w:hAnsi="Times New Roman" w:cs="Times New Roman" w:hint="eastAsia"/>
          <w:szCs w:val="24"/>
        </w:rPr>
      </w:pPr>
    </w:p>
    <w:p w:rsidR="00F31F18" w:rsidRPr="00F31F18" w:rsidRDefault="00F31F18" w:rsidP="00F31F18">
      <w:pPr>
        <w:spacing w:line="600" w:lineRule="exact"/>
        <w:rPr>
          <w:rFonts w:ascii="Times New Roman" w:eastAsia="宋体" w:hAnsi="Times New Roman" w:cs="Times New Roman" w:hint="eastAsia"/>
          <w:szCs w:val="24"/>
        </w:rPr>
      </w:pPr>
    </w:p>
    <w:p w:rsidR="00F31F18" w:rsidRPr="00F31F18" w:rsidRDefault="00F31F18" w:rsidP="00F31F18">
      <w:pPr>
        <w:spacing w:line="600" w:lineRule="exact"/>
        <w:rPr>
          <w:rFonts w:ascii="Times New Roman" w:eastAsia="宋体" w:hAnsi="Times New Roman" w:cs="Times New Roman" w:hint="eastAsia"/>
          <w:szCs w:val="24"/>
        </w:rPr>
      </w:pPr>
    </w:p>
    <w:p w:rsidR="00F31F18" w:rsidRPr="00F31F18" w:rsidRDefault="00F31F18" w:rsidP="00F31F18">
      <w:pPr>
        <w:spacing w:line="600" w:lineRule="exact"/>
        <w:rPr>
          <w:rFonts w:ascii="Times New Roman" w:eastAsia="宋体" w:hAnsi="Times New Roman" w:cs="Times New Roman" w:hint="eastAsia"/>
          <w:szCs w:val="24"/>
        </w:rPr>
      </w:pPr>
    </w:p>
    <w:p w:rsidR="00F31F18" w:rsidRPr="00F31F18" w:rsidRDefault="00F31F18" w:rsidP="00F31F18">
      <w:pPr>
        <w:spacing w:line="600" w:lineRule="exact"/>
        <w:rPr>
          <w:rFonts w:ascii="Times New Roman" w:eastAsia="宋体" w:hAnsi="Times New Roman" w:cs="Times New Roman" w:hint="eastAsia"/>
          <w:szCs w:val="24"/>
        </w:rPr>
      </w:pPr>
    </w:p>
    <w:p w:rsidR="00F31F18" w:rsidRPr="00F31F18" w:rsidRDefault="00F31F18" w:rsidP="00F31F18">
      <w:pPr>
        <w:spacing w:line="600" w:lineRule="exact"/>
        <w:rPr>
          <w:rFonts w:ascii="Times New Roman" w:eastAsia="宋体" w:hAnsi="Times New Roman" w:cs="Times New Roman" w:hint="eastAsia"/>
          <w:szCs w:val="24"/>
        </w:rPr>
      </w:pPr>
    </w:p>
    <w:p w:rsidR="00F31F18" w:rsidRPr="00F31F18" w:rsidRDefault="00F31F18" w:rsidP="00F31F18">
      <w:pPr>
        <w:spacing w:line="600" w:lineRule="exact"/>
        <w:rPr>
          <w:rFonts w:ascii="Times New Roman" w:eastAsia="宋体" w:hAnsi="Times New Roman" w:cs="Times New Roman" w:hint="eastAsia"/>
          <w:szCs w:val="24"/>
        </w:rPr>
      </w:pPr>
    </w:p>
    <w:p w:rsidR="00F31F18" w:rsidRPr="00F31F18" w:rsidRDefault="00F31F18" w:rsidP="00F31F18">
      <w:pPr>
        <w:spacing w:line="600" w:lineRule="exact"/>
        <w:rPr>
          <w:rFonts w:ascii="Times New Roman" w:eastAsia="宋体" w:hAnsi="Times New Roman" w:cs="Times New Roman" w:hint="eastAsia"/>
          <w:szCs w:val="24"/>
        </w:rPr>
      </w:pPr>
    </w:p>
    <w:p w:rsidR="00F31F18" w:rsidRPr="00F31F18" w:rsidRDefault="00F31F18" w:rsidP="00F31F18">
      <w:pPr>
        <w:spacing w:line="600" w:lineRule="exact"/>
        <w:rPr>
          <w:rFonts w:ascii="Times New Roman" w:eastAsia="宋体" w:hAnsi="Times New Roman" w:cs="Times New Roman" w:hint="eastAsia"/>
          <w:szCs w:val="24"/>
        </w:rPr>
      </w:pPr>
    </w:p>
    <w:p w:rsidR="00F31F18" w:rsidRPr="00F31F18" w:rsidRDefault="00F31F18" w:rsidP="00F31F18">
      <w:pPr>
        <w:spacing w:line="600" w:lineRule="exact"/>
        <w:rPr>
          <w:rFonts w:ascii="Times New Roman" w:eastAsia="宋体" w:hAnsi="Times New Roman" w:cs="Times New Roman" w:hint="eastAsia"/>
          <w:szCs w:val="24"/>
        </w:rPr>
      </w:pPr>
    </w:p>
    <w:p w:rsidR="00F31F18" w:rsidRPr="00F31F18" w:rsidRDefault="00F31F18" w:rsidP="00F31F18">
      <w:pPr>
        <w:spacing w:line="600" w:lineRule="exact"/>
        <w:rPr>
          <w:rFonts w:ascii="Times New Roman" w:eastAsia="宋体" w:hAnsi="Times New Roman" w:cs="Times New Roman" w:hint="eastAsia"/>
          <w:szCs w:val="24"/>
        </w:rPr>
      </w:pPr>
    </w:p>
    <w:p w:rsidR="00F31F18" w:rsidRPr="00F31F18" w:rsidRDefault="00F31F18" w:rsidP="00F31F18">
      <w:pPr>
        <w:spacing w:line="600" w:lineRule="exact"/>
        <w:rPr>
          <w:rFonts w:ascii="Times New Roman" w:eastAsia="宋体" w:hAnsi="Times New Roman" w:cs="Times New Roman" w:hint="eastAsia"/>
          <w:szCs w:val="24"/>
        </w:rPr>
      </w:pPr>
    </w:p>
    <w:p w:rsidR="00F31F18" w:rsidRPr="00F31F18" w:rsidRDefault="00F31F18" w:rsidP="00F31F18">
      <w:pPr>
        <w:spacing w:line="600" w:lineRule="exact"/>
        <w:rPr>
          <w:rFonts w:ascii="Times New Roman" w:eastAsia="宋体" w:hAnsi="Times New Roman" w:cs="Times New Roman" w:hint="eastAsia"/>
          <w:szCs w:val="24"/>
        </w:rPr>
      </w:pPr>
    </w:p>
    <w:p w:rsidR="00F31F18" w:rsidRPr="00F31F18" w:rsidRDefault="00F31F18" w:rsidP="00F31F18">
      <w:pPr>
        <w:spacing w:line="600" w:lineRule="exact"/>
        <w:rPr>
          <w:rFonts w:ascii="Times New Roman" w:eastAsia="宋体" w:hAnsi="Times New Roman" w:cs="Times New Roman" w:hint="eastAsia"/>
          <w:szCs w:val="24"/>
        </w:rPr>
      </w:pPr>
    </w:p>
    <w:p w:rsidR="00F31F18" w:rsidRPr="00F31F18" w:rsidRDefault="00F31F18" w:rsidP="00F31F18">
      <w:pPr>
        <w:spacing w:line="600" w:lineRule="exact"/>
        <w:rPr>
          <w:rFonts w:ascii="Times New Roman" w:eastAsia="宋体" w:hAnsi="Times New Roman" w:cs="Times New Roman" w:hint="eastAsia"/>
          <w:szCs w:val="24"/>
        </w:rPr>
      </w:pPr>
    </w:p>
    <w:p w:rsidR="00F31F18" w:rsidRPr="00F31F18" w:rsidRDefault="00F31F18" w:rsidP="00F31F18">
      <w:pPr>
        <w:spacing w:line="600" w:lineRule="exact"/>
        <w:rPr>
          <w:rFonts w:ascii="Times New Roman" w:eastAsia="宋体" w:hAnsi="Times New Roman" w:cs="Times New Roman" w:hint="eastAsia"/>
          <w:szCs w:val="24"/>
        </w:rPr>
      </w:pPr>
    </w:p>
    <w:p w:rsidR="00F31F18" w:rsidRPr="00F31F18" w:rsidRDefault="00F31F18" w:rsidP="00F31F18">
      <w:pPr>
        <w:spacing w:line="600" w:lineRule="exact"/>
        <w:rPr>
          <w:rFonts w:ascii="Times New Roman" w:eastAsia="宋体" w:hAnsi="Times New Roman" w:cs="Times New Roman"/>
          <w:szCs w:val="24"/>
        </w:rPr>
      </w:pPr>
    </w:p>
    <w:p w:rsidR="00F31F18" w:rsidRPr="00F31F18" w:rsidRDefault="00F31F18" w:rsidP="00F31F18">
      <w:pPr>
        <w:spacing w:line="600" w:lineRule="exact"/>
        <w:ind w:firstLineChars="225" w:firstLine="720"/>
        <w:rPr>
          <w:rFonts w:ascii="Times New Roman" w:eastAsia="仿宋_GB2312" w:hAnsi="Times New Roman" w:cs="Times New Roman"/>
          <w:sz w:val="32"/>
          <w:szCs w:val="32"/>
        </w:rPr>
      </w:pPr>
    </w:p>
    <w:p w:rsidR="00F31F18" w:rsidRPr="00F31F18" w:rsidRDefault="00F31F18" w:rsidP="00F31F18">
      <w:pPr>
        <w:spacing w:line="600" w:lineRule="exact"/>
        <w:rPr>
          <w:rFonts w:ascii="黑体" w:eastAsia="黑体" w:hAnsi="Times New Roman" w:cs="Times New Roman"/>
          <w:b/>
          <w:bCs/>
          <w:sz w:val="28"/>
          <w:szCs w:val="28"/>
        </w:rPr>
      </w:pPr>
      <w:r w:rsidRPr="00F31F18">
        <w:rPr>
          <w:rFonts w:ascii="黑体" w:eastAsia="黑体" w:hAnsi="Times New Roman" w:cs="Times New Roman" w:hint="eastAsia"/>
          <w:sz w:val="28"/>
          <w:szCs w:val="28"/>
        </w:rPr>
        <w:t>信息公开选项:主动公开</w:t>
      </w:r>
    </w:p>
    <w:p w:rsidR="00F31F18" w:rsidRPr="00F31F18" w:rsidRDefault="00F31F18" w:rsidP="00F31F18">
      <w:pPr>
        <w:spacing w:line="600" w:lineRule="exact"/>
        <w:rPr>
          <w:rFonts w:ascii="Times New Roman" w:eastAsia="仿宋_GB2312" w:hAnsi="Times New Roman" w:cs="Times New Roman"/>
          <w:sz w:val="28"/>
          <w:szCs w:val="28"/>
        </w:rPr>
      </w:pPr>
      <w:r>
        <w:rPr>
          <w:rFonts w:ascii="Times New Roman" w:eastAsia="宋体" w:hAnsi="Times New Roman"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486400" cy="0"/>
                <wp:effectExtent l="9525" t="9525" r="9525" b="952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siLQ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" strokeweight="1.5pt"/>
            </w:pict>
          </mc:Fallback>
        </mc:AlternateContent>
      </w:r>
      <w:r w:rsidRPr="00F31F18">
        <w:rPr>
          <w:rFonts w:ascii="Times New Roman" w:eastAsia="仿宋_GB2312" w:hAnsi="Times New Roman" w:cs="Times New Roman"/>
          <w:sz w:val="28"/>
          <w:szCs w:val="28"/>
        </w:rPr>
        <w:t xml:space="preserve">  </w:t>
      </w:r>
      <w:r w:rsidRPr="00F31F18">
        <w:rPr>
          <w:rFonts w:ascii="Times New Roman" w:eastAsia="仿宋_GB2312" w:hAnsi="Times New Roman" w:cs="Times New Roman" w:hint="eastAsia"/>
          <w:sz w:val="28"/>
          <w:szCs w:val="28"/>
        </w:rPr>
        <w:t>抄送：相关市州、贫困县市区人民政府。</w:t>
      </w:r>
      <w:r w:rsidRPr="00F31F18">
        <w:rPr>
          <w:rFonts w:ascii="Times New Roman" w:eastAsia="仿宋_GB2312" w:hAnsi="Times New Roman" w:cs="Times New Roman"/>
          <w:sz w:val="28"/>
          <w:szCs w:val="28"/>
        </w:rPr>
        <w:t xml:space="preserve">                          </w:t>
      </w:r>
    </w:p>
    <w:p w:rsidR="00F31F18" w:rsidRPr="00F31F18" w:rsidRDefault="00F31F18" w:rsidP="00F31F18">
      <w:pPr>
        <w:spacing w:line="600" w:lineRule="exact"/>
        <w:rPr>
          <w:rFonts w:ascii="Times New Roman" w:eastAsia="宋体" w:hAnsi="Times New Roman" w:cs="Times New Roman"/>
          <w:szCs w:val="24"/>
        </w:rPr>
      </w:pPr>
      <w:r>
        <w:rPr>
          <w:rFonts w:ascii="Times New Roman" w:eastAsia="宋体" w:hAnsi="Times New Roman" w:cs="Times New Roman"/>
          <w:noProof/>
          <w:szCs w:val="24"/>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28575</wp:posOffset>
                </wp:positionV>
                <wp:extent cx="5486400" cy="0"/>
                <wp:effectExtent l="9525" t="9525" r="9525" b="952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25pt" to="432.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6JyLgIAADM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"/>
            </w:pict>
          </mc:Fallback>
        </mc:AlternateContent>
      </w:r>
      <w:r>
        <w:rPr>
          <w:rFonts w:ascii="Times New Roman" w:eastAsia="宋体" w:hAnsi="Times New Roman" w:cs="Times New Roman"/>
          <w:noProof/>
          <w:szCs w:val="2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381000</wp:posOffset>
                </wp:positionV>
                <wp:extent cx="5486400" cy="0"/>
                <wp:effectExtent l="9525" t="9525" r="9525" b="95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pt" to="6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" strokeweight="1.5pt"/>
            </w:pict>
          </mc:Fallback>
        </mc:AlternateContent>
      </w:r>
      <w:r w:rsidRPr="00F31F18">
        <w:rPr>
          <w:rFonts w:ascii="Times New Roman" w:eastAsia="仿宋_GB2312" w:hAnsi="Times New Roman" w:cs="Times New Roman"/>
          <w:sz w:val="28"/>
          <w:szCs w:val="28"/>
        </w:rPr>
        <w:t xml:space="preserve">  </w:t>
      </w:r>
      <w:r w:rsidRPr="00F31F18">
        <w:rPr>
          <w:rFonts w:ascii="Times New Roman" w:eastAsia="仿宋_GB2312" w:hAnsi="Times New Roman" w:cs="Times New Roman" w:hint="eastAsia"/>
          <w:sz w:val="28"/>
          <w:szCs w:val="28"/>
        </w:rPr>
        <w:t>湖</w:t>
      </w:r>
      <w:r w:rsidRPr="00F31F18">
        <w:rPr>
          <w:rFonts w:ascii="Times New Roman" w:eastAsia="仿宋_GB2312" w:hAnsi="Times New Roman" w:cs="Times New Roman" w:hint="eastAsia"/>
          <w:spacing w:val="-6"/>
          <w:sz w:val="28"/>
          <w:szCs w:val="28"/>
        </w:rPr>
        <w:t>南省财政厅办公室</w:t>
      </w:r>
      <w:r w:rsidRPr="00F31F18">
        <w:rPr>
          <w:rFonts w:ascii="Times New Roman" w:eastAsia="仿宋_GB2312" w:hAnsi="Times New Roman" w:cs="Times New Roman"/>
          <w:spacing w:val="-6"/>
          <w:sz w:val="28"/>
          <w:szCs w:val="28"/>
        </w:rPr>
        <w:t xml:space="preserve">         </w:t>
      </w:r>
      <w:r w:rsidRPr="00F31F18">
        <w:rPr>
          <w:rFonts w:ascii="Times New Roman" w:eastAsia="仿宋_GB2312" w:hAnsi="Times New Roman" w:cs="Times New Roman" w:hint="eastAsia"/>
          <w:spacing w:val="-6"/>
          <w:sz w:val="28"/>
          <w:szCs w:val="28"/>
        </w:rPr>
        <w:t xml:space="preserve">     </w:t>
      </w:r>
      <w:r w:rsidRPr="00F31F18">
        <w:rPr>
          <w:rFonts w:ascii="Times New Roman" w:eastAsia="仿宋_GB2312" w:hAnsi="Times New Roman" w:cs="Times New Roman"/>
          <w:spacing w:val="-6"/>
          <w:sz w:val="28"/>
          <w:szCs w:val="28"/>
        </w:rPr>
        <w:t xml:space="preserve">        20</w:t>
      </w:r>
      <w:r w:rsidRPr="00F31F18">
        <w:rPr>
          <w:rFonts w:ascii="Times New Roman" w:eastAsia="仿宋_GB2312" w:hAnsi="Times New Roman" w:cs="Times New Roman" w:hint="eastAsia"/>
          <w:spacing w:val="-6"/>
          <w:sz w:val="28"/>
          <w:szCs w:val="28"/>
        </w:rPr>
        <w:t>18</w:t>
      </w:r>
      <w:r w:rsidRPr="00F31F18">
        <w:rPr>
          <w:rFonts w:ascii="Times New Roman" w:eastAsia="仿宋_GB2312" w:hAnsi="Times New Roman" w:cs="Times New Roman" w:hint="eastAsia"/>
          <w:spacing w:val="-6"/>
          <w:sz w:val="28"/>
          <w:szCs w:val="28"/>
        </w:rPr>
        <w:t>年</w:t>
      </w:r>
      <w:r w:rsidRPr="00F31F18">
        <w:rPr>
          <w:rFonts w:ascii="Times New Roman" w:eastAsia="仿宋_GB2312" w:hAnsi="Times New Roman" w:cs="Times New Roman" w:hint="eastAsia"/>
          <w:spacing w:val="-6"/>
          <w:sz w:val="28"/>
          <w:szCs w:val="28"/>
        </w:rPr>
        <w:t>6</w:t>
      </w:r>
      <w:r w:rsidRPr="00F31F18">
        <w:rPr>
          <w:rFonts w:ascii="Times New Roman" w:eastAsia="仿宋_GB2312" w:hAnsi="Times New Roman" w:cs="Times New Roman" w:hint="eastAsia"/>
          <w:spacing w:val="-6"/>
          <w:sz w:val="28"/>
          <w:szCs w:val="28"/>
        </w:rPr>
        <w:t>月</w:t>
      </w:r>
      <w:r w:rsidRPr="00F31F18">
        <w:rPr>
          <w:rFonts w:ascii="Times New Roman" w:eastAsia="仿宋_GB2312" w:hAnsi="Times New Roman" w:cs="Times New Roman" w:hint="eastAsia"/>
          <w:spacing w:val="-6"/>
          <w:sz w:val="28"/>
          <w:szCs w:val="28"/>
        </w:rPr>
        <w:t>19</w:t>
      </w:r>
      <w:r w:rsidRPr="00F31F18">
        <w:rPr>
          <w:rFonts w:ascii="Times New Roman" w:eastAsia="仿宋_GB2312" w:hAnsi="Times New Roman" w:cs="Times New Roman" w:hint="eastAsia"/>
          <w:spacing w:val="-6"/>
          <w:sz w:val="28"/>
          <w:szCs w:val="28"/>
        </w:rPr>
        <w:t>日印发</w:t>
      </w:r>
    </w:p>
    <w:p w:rsidR="00E7108D" w:rsidRPr="00F31F18" w:rsidRDefault="00E7108D">
      <w:bookmarkStart w:id="0" w:name="_GoBack"/>
      <w:bookmarkEnd w:id="0"/>
    </w:p>
    <w:sectPr w:rsidR="00E7108D" w:rsidRPr="00F31F18" w:rsidSect="007C1488">
      <w:pgSz w:w="11905" w:h="16837" w:code="9"/>
      <w:pgMar w:top="1418" w:right="1588" w:bottom="1418" w:left="1588" w:header="720" w:footer="1361" w:gutter="0"/>
      <w:pgNumType w:start="1"/>
      <w:cols w:space="720"/>
      <w:titlePg/>
      <w:docGrid w:linePitch="636" w:charSpace="208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F04" w:rsidRDefault="00DF0F04" w:rsidP="00F31F18">
      <w:r>
        <w:separator/>
      </w:r>
    </w:p>
  </w:endnote>
  <w:endnote w:type="continuationSeparator" w:id="0">
    <w:p w:rsidR="00DF0F04" w:rsidRDefault="00DF0F04" w:rsidP="00F31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F18" w:rsidRDefault="00F31F18">
    <w:pPr>
      <w:pStyle w:val="a4"/>
      <w:framePr w:h="0" w:wrap="around" w:vAnchor="text" w:hAnchor="margin" w:xAlign="outside" w:y="1"/>
      <w:rPr>
        <w:rStyle w:val="a5"/>
      </w:rPr>
    </w:pPr>
    <w:r>
      <w:fldChar w:fldCharType="begin"/>
    </w:r>
    <w:r>
      <w:rPr>
        <w:rStyle w:val="a5"/>
      </w:rPr>
      <w:instrText xml:space="preserve">PAGE  </w:instrText>
    </w:r>
    <w:r>
      <w:fldChar w:fldCharType="end"/>
    </w:r>
  </w:p>
  <w:p w:rsidR="00F31F18" w:rsidRDefault="00F31F18">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F18" w:rsidRDefault="00F31F18">
    <w:pPr>
      <w:pStyle w:val="a4"/>
      <w:framePr w:h="0" w:wrap="around" w:vAnchor="text" w:hAnchor="margin" w:xAlign="outside" w:y="1"/>
      <w:rPr>
        <w:rStyle w:val="a5"/>
        <w:sz w:val="28"/>
        <w:szCs w:val="28"/>
      </w:rPr>
    </w:pPr>
    <w:r>
      <w:rPr>
        <w:rStyle w:val="a5"/>
        <w:rFonts w:cs="宋体" w:hint="eastAsia"/>
      </w:rPr>
      <w:t>—</w:t>
    </w:r>
    <w:r>
      <w:rPr>
        <w:sz w:val="28"/>
        <w:szCs w:val="28"/>
      </w:rPr>
      <w:fldChar w:fldCharType="begin"/>
    </w:r>
    <w:r>
      <w:rPr>
        <w:rStyle w:val="a5"/>
        <w:sz w:val="28"/>
        <w:szCs w:val="28"/>
      </w:rPr>
      <w:instrText xml:space="preserve">PAGE  </w:instrText>
    </w:r>
    <w:r>
      <w:rPr>
        <w:sz w:val="28"/>
        <w:szCs w:val="28"/>
      </w:rPr>
      <w:fldChar w:fldCharType="separate"/>
    </w:r>
    <w:r>
      <w:rPr>
        <w:rStyle w:val="a5"/>
        <w:noProof/>
        <w:sz w:val="28"/>
        <w:szCs w:val="28"/>
      </w:rPr>
      <w:t>1</w:t>
    </w:r>
    <w:r>
      <w:rPr>
        <w:sz w:val="28"/>
        <w:szCs w:val="28"/>
      </w:rPr>
      <w:fldChar w:fldCharType="end"/>
    </w:r>
    <w:r>
      <w:rPr>
        <w:rStyle w:val="a5"/>
        <w:rFonts w:cs="宋体" w:hint="eastAsia"/>
      </w:rPr>
      <w:t>—</w:t>
    </w:r>
  </w:p>
  <w:p w:rsidR="00F31F18" w:rsidRDefault="00F31F18">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F18" w:rsidRDefault="00F31F1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F04" w:rsidRDefault="00DF0F04" w:rsidP="00F31F18">
      <w:r>
        <w:separator/>
      </w:r>
    </w:p>
  </w:footnote>
  <w:footnote w:type="continuationSeparator" w:id="0">
    <w:p w:rsidR="00DF0F04" w:rsidRDefault="00DF0F04" w:rsidP="00F31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F18" w:rsidRDefault="00F31F1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F18" w:rsidRDefault="00F31F18">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F18" w:rsidRPr="00BC6DB2" w:rsidRDefault="00F31F18" w:rsidP="00BC6DB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46A"/>
    <w:rsid w:val="00037CE9"/>
    <w:rsid w:val="00063D6A"/>
    <w:rsid w:val="0009658A"/>
    <w:rsid w:val="000B4D76"/>
    <w:rsid w:val="000C2694"/>
    <w:rsid w:val="000C2769"/>
    <w:rsid w:val="000C7271"/>
    <w:rsid w:val="0010291E"/>
    <w:rsid w:val="00114E42"/>
    <w:rsid w:val="0013521E"/>
    <w:rsid w:val="00160FD2"/>
    <w:rsid w:val="0019206F"/>
    <w:rsid w:val="001A2EF6"/>
    <w:rsid w:val="001B6A94"/>
    <w:rsid w:val="001D0A29"/>
    <w:rsid w:val="001E409E"/>
    <w:rsid w:val="001F0A98"/>
    <w:rsid w:val="0021178E"/>
    <w:rsid w:val="0024699D"/>
    <w:rsid w:val="00247667"/>
    <w:rsid w:val="00286C8E"/>
    <w:rsid w:val="00291E04"/>
    <w:rsid w:val="002D248C"/>
    <w:rsid w:val="002D5DD5"/>
    <w:rsid w:val="002E4372"/>
    <w:rsid w:val="002F0334"/>
    <w:rsid w:val="002F4851"/>
    <w:rsid w:val="00311090"/>
    <w:rsid w:val="0036522E"/>
    <w:rsid w:val="003723ED"/>
    <w:rsid w:val="00375A14"/>
    <w:rsid w:val="003B3B8F"/>
    <w:rsid w:val="003C15E7"/>
    <w:rsid w:val="003D4E6B"/>
    <w:rsid w:val="00405EA9"/>
    <w:rsid w:val="00411B53"/>
    <w:rsid w:val="004304E1"/>
    <w:rsid w:val="00441518"/>
    <w:rsid w:val="00451590"/>
    <w:rsid w:val="0045746A"/>
    <w:rsid w:val="004A7A2C"/>
    <w:rsid w:val="004F17B3"/>
    <w:rsid w:val="00516E59"/>
    <w:rsid w:val="0054268E"/>
    <w:rsid w:val="00544E6B"/>
    <w:rsid w:val="00566F0F"/>
    <w:rsid w:val="00603891"/>
    <w:rsid w:val="0062268A"/>
    <w:rsid w:val="006375ED"/>
    <w:rsid w:val="00640745"/>
    <w:rsid w:val="00645F27"/>
    <w:rsid w:val="00656FBF"/>
    <w:rsid w:val="006704AF"/>
    <w:rsid w:val="00683B3F"/>
    <w:rsid w:val="00686AFA"/>
    <w:rsid w:val="006A0833"/>
    <w:rsid w:val="006B60D4"/>
    <w:rsid w:val="0072713A"/>
    <w:rsid w:val="007759AA"/>
    <w:rsid w:val="00777871"/>
    <w:rsid w:val="00801CB5"/>
    <w:rsid w:val="00825A28"/>
    <w:rsid w:val="008270BC"/>
    <w:rsid w:val="00836019"/>
    <w:rsid w:val="00865BD2"/>
    <w:rsid w:val="00875275"/>
    <w:rsid w:val="008811A9"/>
    <w:rsid w:val="008A71C0"/>
    <w:rsid w:val="008B0968"/>
    <w:rsid w:val="008B1154"/>
    <w:rsid w:val="008C2014"/>
    <w:rsid w:val="008E3028"/>
    <w:rsid w:val="009267A9"/>
    <w:rsid w:val="00927642"/>
    <w:rsid w:val="00A32CDB"/>
    <w:rsid w:val="00A628DD"/>
    <w:rsid w:val="00A7470C"/>
    <w:rsid w:val="00AA1ED0"/>
    <w:rsid w:val="00AB21E1"/>
    <w:rsid w:val="00AD3FAE"/>
    <w:rsid w:val="00AE3644"/>
    <w:rsid w:val="00B0675B"/>
    <w:rsid w:val="00B64AAB"/>
    <w:rsid w:val="00B66446"/>
    <w:rsid w:val="00BB170F"/>
    <w:rsid w:val="00BC2E9D"/>
    <w:rsid w:val="00BD1CC7"/>
    <w:rsid w:val="00BE4EEE"/>
    <w:rsid w:val="00C12A10"/>
    <w:rsid w:val="00C246E4"/>
    <w:rsid w:val="00C47765"/>
    <w:rsid w:val="00C7433F"/>
    <w:rsid w:val="00CA3B93"/>
    <w:rsid w:val="00D8238C"/>
    <w:rsid w:val="00DA6D6E"/>
    <w:rsid w:val="00DF0F04"/>
    <w:rsid w:val="00DF426F"/>
    <w:rsid w:val="00E038EA"/>
    <w:rsid w:val="00E06BC3"/>
    <w:rsid w:val="00E26337"/>
    <w:rsid w:val="00E340D9"/>
    <w:rsid w:val="00E62B8D"/>
    <w:rsid w:val="00E7108D"/>
    <w:rsid w:val="00E902C5"/>
    <w:rsid w:val="00E943E9"/>
    <w:rsid w:val="00EB2829"/>
    <w:rsid w:val="00ED6C11"/>
    <w:rsid w:val="00F033F4"/>
    <w:rsid w:val="00F109F6"/>
    <w:rsid w:val="00F31F18"/>
    <w:rsid w:val="00F347D5"/>
    <w:rsid w:val="00F37E81"/>
    <w:rsid w:val="00FC4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1F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1F18"/>
    <w:rPr>
      <w:sz w:val="18"/>
      <w:szCs w:val="18"/>
    </w:rPr>
  </w:style>
  <w:style w:type="paragraph" w:styleId="a4">
    <w:name w:val="footer"/>
    <w:basedOn w:val="a"/>
    <w:link w:val="Char0"/>
    <w:uiPriority w:val="99"/>
    <w:unhideWhenUsed/>
    <w:rsid w:val="00F31F18"/>
    <w:pPr>
      <w:tabs>
        <w:tab w:val="center" w:pos="4153"/>
        <w:tab w:val="right" w:pos="8306"/>
      </w:tabs>
      <w:snapToGrid w:val="0"/>
      <w:jc w:val="left"/>
    </w:pPr>
    <w:rPr>
      <w:sz w:val="18"/>
      <w:szCs w:val="18"/>
    </w:rPr>
  </w:style>
  <w:style w:type="character" w:customStyle="1" w:styleId="Char0">
    <w:name w:val="页脚 Char"/>
    <w:basedOn w:val="a0"/>
    <w:link w:val="a4"/>
    <w:uiPriority w:val="99"/>
    <w:rsid w:val="00F31F18"/>
    <w:rPr>
      <w:sz w:val="18"/>
      <w:szCs w:val="18"/>
    </w:rPr>
  </w:style>
  <w:style w:type="character" w:styleId="a5">
    <w:name w:val="page number"/>
    <w:basedOn w:val="a0"/>
    <w:rsid w:val="00F31F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1F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1F18"/>
    <w:rPr>
      <w:sz w:val="18"/>
      <w:szCs w:val="18"/>
    </w:rPr>
  </w:style>
  <w:style w:type="paragraph" w:styleId="a4">
    <w:name w:val="footer"/>
    <w:basedOn w:val="a"/>
    <w:link w:val="Char0"/>
    <w:uiPriority w:val="99"/>
    <w:unhideWhenUsed/>
    <w:rsid w:val="00F31F18"/>
    <w:pPr>
      <w:tabs>
        <w:tab w:val="center" w:pos="4153"/>
        <w:tab w:val="right" w:pos="8306"/>
      </w:tabs>
      <w:snapToGrid w:val="0"/>
      <w:jc w:val="left"/>
    </w:pPr>
    <w:rPr>
      <w:sz w:val="18"/>
      <w:szCs w:val="18"/>
    </w:rPr>
  </w:style>
  <w:style w:type="character" w:customStyle="1" w:styleId="Char0">
    <w:name w:val="页脚 Char"/>
    <w:basedOn w:val="a0"/>
    <w:link w:val="a4"/>
    <w:uiPriority w:val="99"/>
    <w:rsid w:val="00F31F18"/>
    <w:rPr>
      <w:sz w:val="18"/>
      <w:szCs w:val="18"/>
    </w:rPr>
  </w:style>
  <w:style w:type="character" w:styleId="a5">
    <w:name w:val="page number"/>
    <w:basedOn w:val="a0"/>
    <w:rsid w:val="00F31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197</Words>
  <Characters>1129</Characters>
  <Application>Microsoft Office Word</Application>
  <DocSecurity>0</DocSecurity>
  <Lines>9</Lines>
  <Paragraphs>2</Paragraphs>
  <ScaleCrop>false</ScaleCrop>
  <Company>Microsoft</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郭勇雄 10.104.98.130</dc:creator>
  <cp:keywords/>
  <dc:description/>
  <cp:lastModifiedBy>郭勇雄 10.104.98.130</cp:lastModifiedBy>
  <cp:revision>2</cp:revision>
  <dcterms:created xsi:type="dcterms:W3CDTF">2019-04-03T07:16:00Z</dcterms:created>
  <dcterms:modified xsi:type="dcterms:W3CDTF">2019-04-03T07:17:00Z</dcterms:modified>
</cp:coreProperties>
</file>