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40" w:lineRule="exact"/>
        <w:jc w:val="center"/>
        <w:rPr>
          <w:rFonts w:ascii="方正小标宋_GBK" w:hAnsi="华文中宋" w:eastAsia="方正小标宋_GBK"/>
          <w:color w:val="FF0000"/>
          <w:w w:val="80"/>
          <w:sz w:val="112"/>
          <w:szCs w:val="100"/>
        </w:rPr>
      </w:pPr>
      <w:r>
        <w:rPr>
          <w:rFonts w:hint="eastAsia" w:ascii="方正小标宋_GBK" w:hAnsi="华文中宋" w:eastAsia="方正小标宋_GBK"/>
          <w:color w:val="FF0000"/>
          <w:spacing w:val="300"/>
          <w:w w:val="80"/>
          <w:sz w:val="112"/>
          <w:szCs w:val="100"/>
        </w:rPr>
        <w:t>湖南省</w:t>
      </w:r>
      <w:r>
        <w:rPr>
          <w:rFonts w:hint="eastAsia" w:ascii="方正小标宋_GBK" w:hAnsi="华文中宋" w:eastAsia="方正小标宋_GBK" w:cs="宋体"/>
          <w:color w:val="FF0000"/>
          <w:spacing w:val="300"/>
          <w:w w:val="80"/>
          <w:sz w:val="112"/>
          <w:szCs w:val="100"/>
        </w:rPr>
        <w:t>财</w:t>
      </w:r>
      <w:r>
        <w:rPr>
          <w:rFonts w:hint="eastAsia" w:ascii="方正小标宋_GBK" w:hAnsi="华文中宋" w:eastAsia="方正小标宋_GBK" w:cs="Batang"/>
          <w:color w:val="FF0000"/>
          <w:spacing w:val="300"/>
          <w:w w:val="80"/>
          <w:sz w:val="112"/>
          <w:szCs w:val="100"/>
        </w:rPr>
        <w:t>政</w:t>
      </w:r>
      <w:r>
        <w:rPr>
          <w:rFonts w:hint="eastAsia" w:ascii="方正小标宋_GBK" w:hAnsi="华文中宋" w:eastAsia="方正小标宋_GBK" w:cs="宋体"/>
          <w:color w:val="FF0000"/>
          <w:w w:val="80"/>
          <w:sz w:val="112"/>
          <w:szCs w:val="100"/>
        </w:rPr>
        <w:t>厅</w:t>
      </w:r>
    </w:p>
    <w:p>
      <w:pPr>
        <w:autoSpaceDE w:val="0"/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ascii="方正小标宋_GBK" w:hAnsi="华文中宋" w:eastAsia="方正小标宋_GBK"/>
          <w:w w:val="8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5080</wp:posOffset>
                </wp:positionV>
                <wp:extent cx="6120130" cy="0"/>
                <wp:effectExtent l="0" t="28575" r="13970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2pt;margin-top:0.4pt;height:0pt;width:481.9pt;z-index:251659264;mso-width-relative:page;mso-height-relative:page;" filled="f" stroked="t" coordsize="21600,21600" o:gfxdata="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hof/mtEAAAAFAQAADwAAAAAAAAABACAAAAA4AAAAZHJzL2Rv&#10;d25yZXYueG1sUEsBAhQAFAAAAAgAh07iQGXCj5jyAQAA3wMAAA4AAAAAAAAAAQAgAAAANgEAAGRy&#10;cy9lMm9Eb2MueG1sUEsFBgAAAAAGAAYAWQEAAJo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both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2025年湖南省地方政府再融资一般债券</w:t>
      </w:r>
    </w:p>
    <w:p>
      <w:pPr>
        <w:spacing w:line="600" w:lineRule="exact"/>
        <w:jc w:val="both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（二期）和再融资专项债券（五期）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发行结果公告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2025年湖南省地方政府再融资一般债券（二期）和再融资专项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债券（五期）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6"/>
        <w:tblpPr w:leftFromText="180" w:rightFromText="180" w:vertAnchor="text" w:horzAnchor="page" w:tblpX="990" w:tblpY="119"/>
        <w:tblOverlap w:val="never"/>
        <w:tblW w:w="10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112"/>
        <w:gridCol w:w="1044"/>
        <w:gridCol w:w="760"/>
        <w:gridCol w:w="820"/>
        <w:gridCol w:w="835"/>
        <w:gridCol w:w="835"/>
        <w:gridCol w:w="1448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2025年湖南省地方政府再融资一般债券（二期）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116.9401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116.9401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5月15日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2025年湖南省地方政府再融资专项债券（五期）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1.72%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5月15日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DB90B84"/>
    <w:rsid w:val="0FDD194D"/>
    <w:rsid w:val="12C53A7C"/>
    <w:rsid w:val="17BFFE82"/>
    <w:rsid w:val="1AEBD602"/>
    <w:rsid w:val="1B278BB8"/>
    <w:rsid w:val="1B9E2931"/>
    <w:rsid w:val="1DF7878D"/>
    <w:rsid w:val="1E2B0E5C"/>
    <w:rsid w:val="1FB5A888"/>
    <w:rsid w:val="2CFF58ED"/>
    <w:rsid w:val="2FBF922B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8FF89EA"/>
    <w:rsid w:val="4B1E6362"/>
    <w:rsid w:val="4DF941AB"/>
    <w:rsid w:val="4DF9D34C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CB7DAC7"/>
    <w:rsid w:val="5DB914F5"/>
    <w:rsid w:val="5E5DBC4F"/>
    <w:rsid w:val="5EA7177D"/>
    <w:rsid w:val="5EDDA0C6"/>
    <w:rsid w:val="5EFECB6B"/>
    <w:rsid w:val="5F6F360C"/>
    <w:rsid w:val="5F73D9DC"/>
    <w:rsid w:val="5F7F6EE7"/>
    <w:rsid w:val="5FB33E2A"/>
    <w:rsid w:val="5FD78733"/>
    <w:rsid w:val="5FEFABAE"/>
    <w:rsid w:val="5FFE2B95"/>
    <w:rsid w:val="66E3C6FB"/>
    <w:rsid w:val="66F0A7B9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70ABFE06"/>
    <w:rsid w:val="71BF0A11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71527"/>
    <w:rsid w:val="77F7BF18"/>
    <w:rsid w:val="785A564F"/>
    <w:rsid w:val="78DD4718"/>
    <w:rsid w:val="79AFC49E"/>
    <w:rsid w:val="7AFE66F0"/>
    <w:rsid w:val="7BDB5258"/>
    <w:rsid w:val="7C575D12"/>
    <w:rsid w:val="7DDE90E9"/>
    <w:rsid w:val="7DFC4E64"/>
    <w:rsid w:val="7E3E35E5"/>
    <w:rsid w:val="7EEB99F8"/>
    <w:rsid w:val="7EFA3B5B"/>
    <w:rsid w:val="7F5EE8FD"/>
    <w:rsid w:val="7F5F07EB"/>
    <w:rsid w:val="7F7FD894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BDCCF7"/>
    <w:rsid w:val="A7FF8F51"/>
    <w:rsid w:val="AE7032B9"/>
    <w:rsid w:val="AFC9E879"/>
    <w:rsid w:val="B3E95117"/>
    <w:rsid w:val="B7DB58CB"/>
    <w:rsid w:val="BB8F2BD5"/>
    <w:rsid w:val="BCCE8CBB"/>
    <w:rsid w:val="BCEFF9E9"/>
    <w:rsid w:val="BDF5B70F"/>
    <w:rsid w:val="BDFE1E3E"/>
    <w:rsid w:val="BFBF62C3"/>
    <w:rsid w:val="BFF5D396"/>
    <w:rsid w:val="C3BD690A"/>
    <w:rsid w:val="C76782F8"/>
    <w:rsid w:val="CD36C7EE"/>
    <w:rsid w:val="CDEF53BA"/>
    <w:rsid w:val="D6DBDA47"/>
    <w:rsid w:val="D7EF7EB4"/>
    <w:rsid w:val="DDFE279B"/>
    <w:rsid w:val="DE6E8317"/>
    <w:rsid w:val="DF748CA7"/>
    <w:rsid w:val="DF76484F"/>
    <w:rsid w:val="DFB0B0B9"/>
    <w:rsid w:val="DFDF2590"/>
    <w:rsid w:val="E3FF3412"/>
    <w:rsid w:val="E57D5CE7"/>
    <w:rsid w:val="E6BEBA23"/>
    <w:rsid w:val="E7972C58"/>
    <w:rsid w:val="E7F31514"/>
    <w:rsid w:val="E7F9BB02"/>
    <w:rsid w:val="E7FE8496"/>
    <w:rsid w:val="E9FD6291"/>
    <w:rsid w:val="EB7E2FAA"/>
    <w:rsid w:val="EBB7ECAF"/>
    <w:rsid w:val="EDDE5830"/>
    <w:rsid w:val="EDF74FA7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51261"/>
    <w:rsid w:val="FBEFD293"/>
    <w:rsid w:val="FBFB825E"/>
    <w:rsid w:val="FC4EEB1D"/>
    <w:rsid w:val="FCFF3637"/>
    <w:rsid w:val="FD7C1EBD"/>
    <w:rsid w:val="FD7FF5E4"/>
    <w:rsid w:val="FDD47EB3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F57042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390</Words>
  <Characters>459</Characters>
  <Lines>4</Lines>
  <Paragraphs>1</Paragraphs>
  <TotalTime>12</TotalTime>
  <ScaleCrop>false</ScaleCrop>
  <LinksUpToDate>false</LinksUpToDate>
  <CharactersWithSpaces>462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2021-02-25T23:57:00Z</dcterms:created>
  <dc:creator>柳兰波[综合岗位] 10.104.93.28</dc:creator>
  <cp:lastModifiedBy>zhengjiangshan</cp:lastModifiedBy>
  <cp:lastPrinted>2025-01-23T15:30:00Z</cp:lastPrinted>
  <dcterms:modified xsi:type="dcterms:W3CDTF">2025-05-14T16:38:39Z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666C4BB57968FDC71AE45D6483F09138</vt:lpwstr>
  </property>
</Properties>
</file>